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B785AF">
      <w:pPr>
        <w:keepNext w:val="0"/>
        <w:keepLines w:val="0"/>
        <w:pageBreakBefore w:val="0"/>
        <w:widowControl/>
        <w:kinsoku w:val="0"/>
        <w:wordWrap/>
        <w:overflowPunct/>
        <w:topLinePunct w:val="0"/>
        <w:autoSpaceDE w:val="0"/>
        <w:autoSpaceDN w:val="0"/>
        <w:bidi w:val="0"/>
        <w:adjustRightInd w:val="0"/>
        <w:snapToGrid w:val="0"/>
        <w:spacing w:after="0" w:line="560" w:lineRule="exact"/>
        <w:jc w:val="left"/>
        <w:textAlignment w:val="baseline"/>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eastAsia="zh-CN"/>
        </w:rPr>
        <w:t>附件</w:t>
      </w:r>
      <w:r>
        <w:rPr>
          <w:rFonts w:hint="default" w:ascii="Times New Roman" w:hAnsi="Times New Roman" w:eastAsia="黑体" w:cs="Times New Roman"/>
          <w:color w:val="auto"/>
          <w:sz w:val="32"/>
          <w:szCs w:val="32"/>
          <w:lang w:val="en-US" w:eastAsia="zh-CN"/>
        </w:rPr>
        <w:t>1</w:t>
      </w:r>
    </w:p>
    <w:p w14:paraId="02FF87B1">
      <w:pPr>
        <w:keepNext w:val="0"/>
        <w:keepLines w:val="0"/>
        <w:pageBreakBefore w:val="0"/>
        <w:widowControl/>
        <w:kinsoku w:val="0"/>
        <w:wordWrap/>
        <w:overflowPunct/>
        <w:topLinePunct w:val="0"/>
        <w:autoSpaceDE w:val="0"/>
        <w:autoSpaceDN w:val="0"/>
        <w:bidi w:val="0"/>
        <w:adjustRightInd w:val="0"/>
        <w:snapToGrid w:val="0"/>
        <w:spacing w:after="0" w:line="520" w:lineRule="exact"/>
        <w:jc w:val="center"/>
        <w:textAlignment w:val="baseline"/>
        <w:rPr>
          <w:rFonts w:hint="eastAsia" w:ascii="方正小标宋简体" w:hAnsi="方正小标宋简体" w:eastAsia="方正小标宋简体" w:cs="方正小标宋简体"/>
          <w:color w:val="auto"/>
          <w:sz w:val="44"/>
          <w:szCs w:val="44"/>
          <w:lang w:eastAsia="zh-CN"/>
        </w:rPr>
      </w:pPr>
    </w:p>
    <w:p w14:paraId="77ECA7F0">
      <w:pPr>
        <w:keepNext w:val="0"/>
        <w:keepLines w:val="0"/>
        <w:pageBreakBefore w:val="0"/>
        <w:widowControl/>
        <w:kinsoku w:val="0"/>
        <w:wordWrap/>
        <w:overflowPunct/>
        <w:topLinePunct w:val="0"/>
        <w:autoSpaceDE w:val="0"/>
        <w:autoSpaceDN w:val="0"/>
        <w:bidi w:val="0"/>
        <w:adjustRightInd w:val="0"/>
        <w:snapToGrid w:val="0"/>
        <w:spacing w:after="0" w:line="560" w:lineRule="exact"/>
        <w:jc w:val="center"/>
        <w:textAlignment w:val="baseline"/>
        <w:rPr>
          <w:rFonts w:hint="default"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eastAsia="zh-CN"/>
        </w:rPr>
        <w:t>五华区</w:t>
      </w:r>
      <w:r>
        <w:rPr>
          <w:rFonts w:hint="eastAsia" w:ascii="方正小标宋简体" w:hAnsi="方正小标宋简体" w:eastAsia="方正小标宋简体" w:cs="方正小标宋简体"/>
          <w:color w:val="auto"/>
          <w:sz w:val="44"/>
          <w:szCs w:val="44"/>
        </w:rPr>
        <w:t>202</w:t>
      </w:r>
      <w:r>
        <w:rPr>
          <w:rFonts w:hint="eastAsia" w:ascii="方正小标宋简体" w:hAnsi="方正小标宋简体" w:eastAsia="方正小标宋简体" w:cs="方正小标宋简体"/>
          <w:color w:val="auto"/>
          <w:sz w:val="44"/>
          <w:szCs w:val="44"/>
          <w:lang w:val="en-US" w:eastAsia="zh-CN"/>
        </w:rPr>
        <w:t>6</w:t>
      </w:r>
      <w:r>
        <w:rPr>
          <w:rFonts w:hint="eastAsia" w:ascii="方正小标宋简体" w:hAnsi="方正小标宋简体" w:eastAsia="方正小标宋简体" w:cs="方正小标宋简体"/>
          <w:color w:val="auto"/>
          <w:sz w:val="44"/>
          <w:szCs w:val="44"/>
        </w:rPr>
        <w:t>年“</w:t>
      </w:r>
      <w:r>
        <w:rPr>
          <w:rFonts w:hint="eastAsia" w:ascii="方正小标宋简体" w:hAnsi="方正小标宋简体" w:eastAsia="方正小标宋简体" w:cs="方正小标宋简体"/>
          <w:color w:val="auto"/>
          <w:sz w:val="44"/>
          <w:szCs w:val="44"/>
          <w:lang w:eastAsia="zh-CN"/>
        </w:rPr>
        <w:t>局长坐诊接诉</w:t>
      </w:r>
      <w:r>
        <w:rPr>
          <w:rFonts w:hint="default" w:ascii="方正小标宋简体" w:hAnsi="方正小标宋简体" w:eastAsia="方正小标宋简体" w:cs="方正小标宋简体"/>
          <w:color w:val="auto"/>
          <w:sz w:val="44"/>
          <w:szCs w:val="44"/>
          <w:lang w:val="en-US" w:eastAsia="zh-CN"/>
        </w:rPr>
        <w:t>”</w:t>
      </w:r>
      <w:r>
        <w:rPr>
          <w:rFonts w:hint="eastAsia" w:ascii="方正小标宋简体" w:hAnsi="方正小标宋简体" w:eastAsia="方正小标宋简体" w:cs="方正小标宋简体"/>
          <w:color w:val="auto"/>
          <w:sz w:val="44"/>
          <w:szCs w:val="44"/>
          <w:lang w:val="en-US" w:eastAsia="zh-CN"/>
        </w:rPr>
        <w:t>活动日程安排</w:t>
      </w:r>
    </w:p>
    <w:tbl>
      <w:tblPr>
        <w:tblStyle w:val="22"/>
        <w:tblpPr w:leftFromText="180" w:rightFromText="180" w:vertAnchor="text" w:horzAnchor="page" w:tblpXSpec="center" w:tblpY="481"/>
        <w:tblOverlap w:val="never"/>
        <w:tblW w:w="1569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4"/>
        <w:gridCol w:w="1848"/>
        <w:gridCol w:w="2954"/>
        <w:gridCol w:w="2871"/>
        <w:gridCol w:w="4461"/>
        <w:gridCol w:w="2884"/>
      </w:tblGrid>
      <w:tr w14:paraId="68EE04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jc w:val="center"/>
        </w:trPr>
        <w:tc>
          <w:tcPr>
            <w:tcW w:w="674" w:type="dxa"/>
            <w:noWrap w:val="0"/>
            <w:vAlign w:val="center"/>
          </w:tcPr>
          <w:p w14:paraId="2AF79847">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序号</w:t>
            </w:r>
          </w:p>
        </w:tc>
        <w:tc>
          <w:tcPr>
            <w:tcW w:w="1848" w:type="dxa"/>
            <w:noWrap w:val="0"/>
            <w:vAlign w:val="center"/>
          </w:tcPr>
          <w:p w14:paraId="1A3A29F1">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黑体" w:hAnsi="黑体" w:eastAsia="黑体" w:cs="黑体"/>
                <w:b w:val="0"/>
                <w:bCs w:val="0"/>
                <w:color w:val="auto"/>
                <w:sz w:val="32"/>
                <w:szCs w:val="32"/>
                <w:highlight w:val="none"/>
                <w:lang w:eastAsia="zh-CN"/>
              </w:rPr>
            </w:pPr>
            <w:r>
              <w:rPr>
                <w:rFonts w:hint="eastAsia" w:ascii="黑体" w:hAnsi="黑体" w:eastAsia="黑体" w:cs="黑体"/>
                <w:b w:val="0"/>
                <w:bCs w:val="0"/>
                <w:color w:val="auto"/>
                <w:sz w:val="32"/>
                <w:szCs w:val="32"/>
                <w:highlight w:val="none"/>
                <w:lang w:eastAsia="zh-CN"/>
              </w:rPr>
              <w:t>时间</w:t>
            </w:r>
          </w:p>
        </w:tc>
        <w:tc>
          <w:tcPr>
            <w:tcW w:w="2954" w:type="dxa"/>
            <w:noWrap w:val="0"/>
            <w:vAlign w:val="center"/>
          </w:tcPr>
          <w:p w14:paraId="382B0BCF">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lang w:eastAsia="zh-CN"/>
              </w:rPr>
              <w:t>活动类型</w:t>
            </w:r>
          </w:p>
        </w:tc>
        <w:tc>
          <w:tcPr>
            <w:tcW w:w="2871" w:type="dxa"/>
            <w:noWrap w:val="0"/>
            <w:vAlign w:val="center"/>
          </w:tcPr>
          <w:p w14:paraId="5EBD66CC">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黑体" w:hAnsi="黑体" w:eastAsia="黑体" w:cs="黑体"/>
                <w:b w:val="0"/>
                <w:bCs w:val="0"/>
                <w:color w:val="auto"/>
                <w:sz w:val="32"/>
                <w:szCs w:val="32"/>
                <w:highlight w:val="none"/>
                <w:lang w:eastAsia="zh-CN"/>
              </w:rPr>
            </w:pPr>
            <w:r>
              <w:rPr>
                <w:rFonts w:hint="eastAsia" w:ascii="黑体" w:hAnsi="黑体" w:eastAsia="黑体" w:cs="黑体"/>
                <w:b w:val="0"/>
                <w:bCs w:val="0"/>
                <w:color w:val="auto"/>
                <w:sz w:val="32"/>
                <w:szCs w:val="32"/>
                <w:highlight w:val="none"/>
                <w:lang w:eastAsia="zh-CN"/>
              </w:rPr>
              <w:t>主办单位</w:t>
            </w:r>
          </w:p>
        </w:tc>
        <w:tc>
          <w:tcPr>
            <w:tcW w:w="4461" w:type="dxa"/>
            <w:noWrap w:val="0"/>
            <w:vAlign w:val="center"/>
          </w:tcPr>
          <w:p w14:paraId="26CD989C">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黑体" w:hAnsi="黑体" w:eastAsia="黑体" w:cs="黑体"/>
                <w:b w:val="0"/>
                <w:bCs w:val="0"/>
                <w:color w:val="auto"/>
                <w:sz w:val="32"/>
                <w:szCs w:val="32"/>
                <w:highlight w:val="none"/>
                <w:lang w:eastAsia="zh-CN"/>
              </w:rPr>
            </w:pPr>
            <w:r>
              <w:rPr>
                <w:rFonts w:hint="eastAsia" w:ascii="黑体" w:hAnsi="黑体" w:eastAsia="黑体" w:cs="黑体"/>
                <w:b w:val="0"/>
                <w:bCs w:val="0"/>
                <w:color w:val="auto"/>
                <w:sz w:val="32"/>
                <w:szCs w:val="32"/>
                <w:highlight w:val="none"/>
                <w:lang w:eastAsia="zh-CN"/>
              </w:rPr>
              <w:t>活动地点</w:t>
            </w:r>
          </w:p>
        </w:tc>
        <w:tc>
          <w:tcPr>
            <w:tcW w:w="2884" w:type="dxa"/>
            <w:noWrap w:val="0"/>
            <w:vAlign w:val="center"/>
          </w:tcPr>
          <w:p w14:paraId="30820566">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黑体" w:hAnsi="黑体" w:eastAsia="黑体" w:cs="黑体"/>
                <w:b w:val="0"/>
                <w:bCs w:val="0"/>
                <w:color w:val="auto"/>
                <w:sz w:val="32"/>
                <w:szCs w:val="32"/>
                <w:highlight w:val="none"/>
                <w:lang w:eastAsia="zh-CN"/>
              </w:rPr>
            </w:pPr>
            <w:r>
              <w:rPr>
                <w:rFonts w:hint="eastAsia" w:ascii="黑体" w:hAnsi="黑体" w:eastAsia="黑体" w:cs="黑体"/>
                <w:b w:val="0"/>
                <w:bCs w:val="0"/>
                <w:color w:val="auto"/>
                <w:sz w:val="32"/>
                <w:szCs w:val="32"/>
                <w:highlight w:val="none"/>
                <w:lang w:eastAsia="zh-CN"/>
              </w:rPr>
              <w:t>参加单位</w:t>
            </w:r>
          </w:p>
        </w:tc>
      </w:tr>
      <w:tr w14:paraId="12960A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1" w:hRule="atLeast"/>
          <w:jc w:val="center"/>
        </w:trPr>
        <w:tc>
          <w:tcPr>
            <w:tcW w:w="674" w:type="dxa"/>
            <w:noWrap w:val="0"/>
            <w:vAlign w:val="center"/>
          </w:tcPr>
          <w:p w14:paraId="3C8DBA35">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楷体_GB2312" w:hAnsi="楷体_GB2312" w:eastAsia="楷体_GB2312" w:cs="楷体_GB2312"/>
                <w:b w:val="0"/>
                <w:bCs w:val="0"/>
                <w:color w:val="auto"/>
                <w:sz w:val="28"/>
                <w:szCs w:val="28"/>
                <w:highlight w:val="none"/>
                <w:lang w:val="en-US" w:eastAsia="zh-CN"/>
              </w:rPr>
            </w:pPr>
            <w:r>
              <w:rPr>
                <w:rFonts w:hint="default" w:ascii="Times New Roman" w:hAnsi="Times New Roman" w:eastAsia="楷体_GB2312" w:cs="Times New Roman"/>
                <w:b w:val="0"/>
                <w:bCs w:val="0"/>
                <w:color w:val="auto"/>
                <w:sz w:val="28"/>
                <w:szCs w:val="28"/>
                <w:highlight w:val="none"/>
                <w:lang w:val="en-US" w:eastAsia="zh-CN"/>
              </w:rPr>
              <w:t>1</w:t>
            </w:r>
          </w:p>
        </w:tc>
        <w:tc>
          <w:tcPr>
            <w:tcW w:w="1848" w:type="dxa"/>
            <w:noWrap w:val="0"/>
            <w:vAlign w:val="center"/>
          </w:tcPr>
          <w:p w14:paraId="7644568D">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default" w:ascii="楷体_GB2312" w:hAnsi="楷体_GB2312" w:eastAsia="楷体_GB2312" w:cs="楷体_GB2312"/>
                <w:b w:val="0"/>
                <w:bCs w:val="0"/>
                <w:color w:val="auto"/>
                <w:sz w:val="28"/>
                <w:szCs w:val="28"/>
                <w:highlight w:val="none"/>
                <w:lang w:val="en-US" w:eastAsia="zh-CN"/>
              </w:rPr>
            </w:pPr>
            <w:r>
              <w:rPr>
                <w:rFonts w:hint="default" w:ascii="Times New Roman" w:hAnsi="Times New Roman" w:eastAsia="仿宋_GB2312" w:cs="Times New Roman"/>
                <w:b w:val="0"/>
                <w:bCs w:val="0"/>
                <w:color w:val="auto"/>
                <w:sz w:val="28"/>
                <w:szCs w:val="28"/>
                <w:highlight w:val="none"/>
                <w:lang w:val="en-US" w:eastAsia="zh-CN"/>
              </w:rPr>
              <w:t>2026年2月</w:t>
            </w:r>
          </w:p>
        </w:tc>
        <w:tc>
          <w:tcPr>
            <w:tcW w:w="2954" w:type="dxa"/>
            <w:shd w:val="clear" w:color="auto" w:fill="auto"/>
            <w:noWrap w:val="0"/>
            <w:vAlign w:val="center"/>
          </w:tcPr>
          <w:p w14:paraId="69D63DB7">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Times New Roman" w:hAnsi="Times New Roman" w:eastAsia="仿宋_GB2312" w:cs="Times New Roman"/>
                <w:b w:val="0"/>
                <w:bCs w:val="0"/>
                <w:snapToGrid w:val="0"/>
                <w:color w:val="auto"/>
                <w:kern w:val="0"/>
                <w:sz w:val="28"/>
                <w:szCs w:val="28"/>
                <w:highlight w:val="none"/>
                <w:lang w:val="en-US" w:eastAsia="zh-CN" w:bidi="ar-SA"/>
              </w:rPr>
            </w:pPr>
            <w:r>
              <w:rPr>
                <w:rFonts w:hint="default" w:ascii="Times New Roman" w:hAnsi="Times New Roman" w:eastAsia="仿宋_GB2312" w:cs="Times New Roman"/>
                <w:b w:val="0"/>
                <w:bCs w:val="0"/>
                <w:color w:val="auto"/>
                <w:sz w:val="28"/>
                <w:szCs w:val="28"/>
                <w:highlight w:val="none"/>
                <w:lang w:eastAsia="zh-CN"/>
              </w:rPr>
              <w:t>“上门问诊”</w:t>
            </w:r>
          </w:p>
        </w:tc>
        <w:tc>
          <w:tcPr>
            <w:tcW w:w="2871" w:type="dxa"/>
            <w:shd w:val="clear" w:color="auto" w:fill="auto"/>
            <w:noWrap w:val="0"/>
            <w:vAlign w:val="center"/>
          </w:tcPr>
          <w:p w14:paraId="093C8B66">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Times New Roman" w:hAnsi="Times New Roman" w:eastAsia="仿宋_GB2312" w:cs="Times New Roman"/>
                <w:b w:val="0"/>
                <w:bCs w:val="0"/>
                <w:snapToGrid w:val="0"/>
                <w:color w:val="auto"/>
                <w:kern w:val="0"/>
                <w:sz w:val="28"/>
                <w:szCs w:val="28"/>
                <w:highlight w:val="none"/>
                <w:lang w:val="en-US" w:eastAsia="zh-CN" w:bidi="ar-SA"/>
              </w:rPr>
            </w:pPr>
            <w:r>
              <w:rPr>
                <w:rFonts w:hint="default" w:ascii="Times New Roman" w:hAnsi="Times New Roman" w:eastAsia="仿宋_GB2312" w:cs="Times New Roman"/>
                <w:b w:val="0"/>
                <w:bCs w:val="0"/>
                <w:color w:val="auto"/>
                <w:sz w:val="28"/>
                <w:szCs w:val="28"/>
                <w:highlight w:val="none"/>
                <w:lang w:eastAsia="zh-CN"/>
              </w:rPr>
              <w:t>区政务服务局</w:t>
            </w:r>
            <w:r>
              <w:rPr>
                <w:rFonts w:hint="eastAsia" w:eastAsia="仿宋_GB2312" w:cs="Times New Roman"/>
                <w:b w:val="0"/>
                <w:bCs w:val="0"/>
                <w:color w:val="auto"/>
                <w:sz w:val="28"/>
                <w:szCs w:val="28"/>
                <w:highlight w:val="none"/>
                <w:lang w:eastAsia="zh-CN"/>
              </w:rPr>
              <w:t>、区商务和投资促进局</w:t>
            </w:r>
          </w:p>
        </w:tc>
        <w:tc>
          <w:tcPr>
            <w:tcW w:w="4461" w:type="dxa"/>
            <w:noWrap w:val="0"/>
            <w:vAlign w:val="center"/>
          </w:tcPr>
          <w:p w14:paraId="7F8344CE">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楷体_GB2312" w:hAnsi="楷体_GB2312" w:eastAsia="楷体_GB2312" w:cs="楷体_GB2312"/>
                <w:b w:val="0"/>
                <w:bCs w:val="0"/>
                <w:color w:val="auto"/>
                <w:sz w:val="28"/>
                <w:szCs w:val="28"/>
                <w:highlight w:val="none"/>
                <w:lang w:eastAsia="zh-CN"/>
              </w:rPr>
            </w:pPr>
            <w:r>
              <w:rPr>
                <w:rFonts w:hint="default" w:ascii="Times New Roman" w:hAnsi="Times New Roman" w:eastAsia="仿宋_GB2312" w:cs="Times New Roman"/>
                <w:b w:val="0"/>
                <w:bCs w:val="0"/>
                <w:color w:val="auto"/>
                <w:sz w:val="28"/>
                <w:szCs w:val="28"/>
                <w:highlight w:val="none"/>
                <w:lang w:val="en-US" w:eastAsia="zh-CN"/>
              </w:rPr>
              <w:t>金鼎数字经济产业园</w:t>
            </w:r>
          </w:p>
        </w:tc>
        <w:tc>
          <w:tcPr>
            <w:tcW w:w="2884" w:type="dxa"/>
            <w:noWrap w:val="0"/>
            <w:vAlign w:val="center"/>
          </w:tcPr>
          <w:p w14:paraId="1A52D851">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楷体_GB2312" w:hAnsi="楷体_GB2312" w:eastAsia="楷体_GB2312" w:cs="楷体_GB2312"/>
                <w:b w:val="0"/>
                <w:bCs w:val="0"/>
                <w:color w:val="auto"/>
                <w:sz w:val="28"/>
                <w:szCs w:val="28"/>
                <w:highlight w:val="none"/>
                <w:lang w:eastAsia="zh-CN"/>
              </w:rPr>
            </w:pPr>
            <w:r>
              <w:rPr>
                <w:rFonts w:hint="eastAsia" w:ascii="Times New Roman" w:hAnsi="Times New Roman" w:eastAsia="仿宋_GB2312" w:cs="Times New Roman"/>
                <w:b w:val="0"/>
                <w:bCs w:val="0"/>
                <w:color w:val="auto"/>
                <w:sz w:val="28"/>
                <w:szCs w:val="28"/>
                <w:highlight w:val="none"/>
                <w:lang w:val="en-US" w:eastAsia="zh-CN"/>
              </w:rPr>
              <w:t>主办单位根据企业诉求邀请相关单位参加</w:t>
            </w:r>
          </w:p>
        </w:tc>
      </w:tr>
      <w:tr w14:paraId="2A69D7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jc w:val="center"/>
        </w:trPr>
        <w:tc>
          <w:tcPr>
            <w:tcW w:w="674" w:type="dxa"/>
            <w:noWrap w:val="0"/>
            <w:vAlign w:val="center"/>
          </w:tcPr>
          <w:p w14:paraId="497A3354">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default" w:ascii="Times New Roman" w:hAnsi="Times New Roman" w:eastAsia="仿宋_GB2312" w:cs="Times New Roman"/>
                <w:b w:val="0"/>
                <w:bCs w:val="0"/>
                <w:color w:val="auto"/>
                <w:sz w:val="28"/>
                <w:szCs w:val="28"/>
                <w:highlight w:val="none"/>
                <w:lang w:val="en-US" w:eastAsia="zh-CN"/>
              </w:rPr>
            </w:pPr>
            <w:r>
              <w:rPr>
                <w:rFonts w:hint="eastAsia" w:eastAsia="仿宋_GB2312" w:cs="Times New Roman"/>
                <w:b w:val="0"/>
                <w:bCs w:val="0"/>
                <w:color w:val="auto"/>
                <w:sz w:val="28"/>
                <w:szCs w:val="28"/>
                <w:highlight w:val="none"/>
                <w:lang w:val="en-US" w:eastAsia="zh-CN"/>
              </w:rPr>
              <w:t>2</w:t>
            </w:r>
          </w:p>
        </w:tc>
        <w:tc>
          <w:tcPr>
            <w:tcW w:w="1848" w:type="dxa"/>
            <w:noWrap w:val="0"/>
            <w:vAlign w:val="center"/>
          </w:tcPr>
          <w:p w14:paraId="3FDCBD35">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default" w:ascii="Times New Roman" w:hAnsi="Times New Roman" w:eastAsia="仿宋_GB2312" w:cs="Times New Roman"/>
                <w:b w:val="0"/>
                <w:bCs w:val="0"/>
                <w:color w:val="auto"/>
                <w:sz w:val="28"/>
                <w:szCs w:val="28"/>
                <w:highlight w:val="none"/>
                <w:lang w:val="en-US" w:eastAsia="zh-CN"/>
              </w:rPr>
            </w:pPr>
            <w:r>
              <w:rPr>
                <w:rFonts w:hint="default" w:ascii="Times New Roman" w:hAnsi="Times New Roman" w:eastAsia="仿宋_GB2312" w:cs="Times New Roman"/>
                <w:b w:val="0"/>
                <w:bCs w:val="0"/>
                <w:color w:val="auto"/>
                <w:sz w:val="28"/>
                <w:szCs w:val="28"/>
                <w:highlight w:val="none"/>
                <w:lang w:val="en-US" w:eastAsia="zh-CN"/>
              </w:rPr>
              <w:t>2026年3月</w:t>
            </w:r>
            <w:r>
              <w:rPr>
                <w:rFonts w:hint="eastAsia" w:eastAsia="仿宋_GB2312" w:cs="Times New Roman"/>
                <w:b w:val="0"/>
                <w:bCs w:val="0"/>
                <w:color w:val="auto"/>
                <w:sz w:val="28"/>
                <w:szCs w:val="28"/>
                <w:highlight w:val="none"/>
                <w:lang w:val="en-US" w:eastAsia="zh-CN"/>
              </w:rPr>
              <w:t>中旬</w:t>
            </w:r>
          </w:p>
        </w:tc>
        <w:tc>
          <w:tcPr>
            <w:tcW w:w="2954" w:type="dxa"/>
            <w:noWrap w:val="0"/>
            <w:vAlign w:val="center"/>
          </w:tcPr>
          <w:p w14:paraId="251D6DCB">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default" w:ascii="Times New Roman" w:hAnsi="Times New Roman" w:eastAsia="仿宋_GB2312" w:cs="Times New Roman"/>
                <w:b w:val="0"/>
                <w:bCs w:val="0"/>
                <w:color w:val="auto"/>
                <w:sz w:val="28"/>
                <w:szCs w:val="28"/>
                <w:highlight w:val="none"/>
                <w:lang w:eastAsia="zh-CN"/>
              </w:rPr>
            </w:pPr>
            <w:r>
              <w:rPr>
                <w:rFonts w:hint="default" w:ascii="Times New Roman" w:hAnsi="Times New Roman" w:eastAsia="仿宋_GB2312" w:cs="Times New Roman"/>
                <w:b w:val="0"/>
                <w:bCs w:val="0"/>
                <w:color w:val="auto"/>
                <w:sz w:val="28"/>
                <w:szCs w:val="28"/>
                <w:highlight w:val="none"/>
                <w:lang w:eastAsia="zh-CN"/>
              </w:rPr>
              <w:t>“全科会诊”</w:t>
            </w:r>
          </w:p>
        </w:tc>
        <w:tc>
          <w:tcPr>
            <w:tcW w:w="2871" w:type="dxa"/>
            <w:noWrap w:val="0"/>
            <w:vAlign w:val="center"/>
          </w:tcPr>
          <w:p w14:paraId="6CDB9F87">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default" w:ascii="Times New Roman" w:hAnsi="Times New Roman" w:eastAsia="仿宋_GB2312" w:cs="Times New Roman"/>
                <w:b w:val="0"/>
                <w:bCs w:val="0"/>
                <w:color w:val="auto"/>
                <w:sz w:val="28"/>
                <w:szCs w:val="28"/>
                <w:highlight w:val="none"/>
                <w:lang w:eastAsia="zh-CN"/>
              </w:rPr>
            </w:pPr>
            <w:r>
              <w:rPr>
                <w:rFonts w:hint="default" w:ascii="Times New Roman" w:hAnsi="Times New Roman" w:eastAsia="仿宋_GB2312" w:cs="Times New Roman"/>
                <w:b w:val="0"/>
                <w:bCs w:val="0"/>
                <w:color w:val="auto"/>
                <w:sz w:val="28"/>
                <w:szCs w:val="28"/>
                <w:highlight w:val="none"/>
                <w:lang w:eastAsia="zh-CN"/>
              </w:rPr>
              <w:t>区政务服务局</w:t>
            </w:r>
          </w:p>
        </w:tc>
        <w:tc>
          <w:tcPr>
            <w:tcW w:w="4461" w:type="dxa"/>
            <w:noWrap w:val="0"/>
            <w:vAlign w:val="center"/>
          </w:tcPr>
          <w:p w14:paraId="643EE9E1">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default" w:ascii="Times New Roman" w:hAnsi="Times New Roman" w:eastAsia="仿宋_GB2312" w:cs="Times New Roman"/>
                <w:b w:val="0"/>
                <w:bCs w:val="0"/>
                <w:color w:val="auto"/>
                <w:sz w:val="28"/>
                <w:szCs w:val="28"/>
                <w:highlight w:val="none"/>
                <w:lang w:val="en-US" w:eastAsia="zh-CN"/>
              </w:rPr>
            </w:pPr>
            <w:r>
              <w:rPr>
                <w:rFonts w:hint="default" w:ascii="Times New Roman" w:hAnsi="Times New Roman" w:eastAsia="仿宋_GB2312" w:cs="Times New Roman"/>
                <w:b w:val="0"/>
                <w:bCs w:val="0"/>
                <w:color w:val="auto"/>
                <w:sz w:val="28"/>
                <w:szCs w:val="28"/>
                <w:highlight w:val="none"/>
              </w:rPr>
              <w:t>五华区政务服务中心306会议室或根据</w:t>
            </w:r>
            <w:r>
              <w:rPr>
                <w:rFonts w:hint="eastAsia" w:ascii="Times New Roman" w:hAnsi="Times New Roman" w:eastAsia="仿宋_GB2312" w:cs="Times New Roman"/>
                <w:b w:val="0"/>
                <w:bCs w:val="0"/>
                <w:color w:val="auto"/>
                <w:sz w:val="28"/>
                <w:szCs w:val="28"/>
                <w:highlight w:val="none"/>
                <w:lang w:eastAsia="zh-CN"/>
              </w:rPr>
              <w:t>企业</w:t>
            </w:r>
            <w:r>
              <w:rPr>
                <w:rFonts w:hint="default" w:ascii="Times New Roman" w:hAnsi="Times New Roman" w:eastAsia="仿宋_GB2312" w:cs="Times New Roman"/>
                <w:b w:val="0"/>
                <w:bCs w:val="0"/>
                <w:color w:val="auto"/>
                <w:sz w:val="28"/>
                <w:szCs w:val="28"/>
                <w:highlight w:val="none"/>
              </w:rPr>
              <w:t>“挂号”情况适时调整</w:t>
            </w:r>
          </w:p>
        </w:tc>
        <w:tc>
          <w:tcPr>
            <w:tcW w:w="2884" w:type="dxa"/>
            <w:noWrap w:val="0"/>
            <w:vAlign w:val="center"/>
          </w:tcPr>
          <w:p w14:paraId="0A40BFAA">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default" w:ascii="Times New Roman" w:hAnsi="Times New Roman" w:eastAsia="仿宋_GB2312" w:cs="Times New Roman"/>
                <w:b w:val="0"/>
                <w:bCs w:val="0"/>
                <w:color w:val="auto"/>
                <w:sz w:val="28"/>
                <w:szCs w:val="28"/>
                <w:highlight w:val="none"/>
                <w:lang w:val="en-US" w:eastAsia="zh-CN"/>
              </w:rPr>
            </w:pPr>
            <w:r>
              <w:rPr>
                <w:rFonts w:hint="eastAsia" w:ascii="Times New Roman" w:hAnsi="Times New Roman" w:eastAsia="仿宋_GB2312" w:cs="Times New Roman"/>
                <w:b w:val="0"/>
                <w:bCs w:val="0"/>
                <w:color w:val="auto"/>
                <w:sz w:val="28"/>
                <w:szCs w:val="28"/>
                <w:highlight w:val="none"/>
                <w:lang w:val="en-US" w:eastAsia="zh-CN"/>
              </w:rPr>
              <w:t>主办单位根据企业预约情况，提前发函邀请</w:t>
            </w:r>
          </w:p>
        </w:tc>
      </w:tr>
      <w:tr w14:paraId="717272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jc w:val="center"/>
        </w:trPr>
        <w:tc>
          <w:tcPr>
            <w:tcW w:w="674" w:type="dxa"/>
            <w:shd w:val="clear" w:color="auto" w:fill="auto"/>
            <w:noWrap w:val="0"/>
            <w:vAlign w:val="center"/>
          </w:tcPr>
          <w:p w14:paraId="099CD83A">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Times New Roman" w:hAnsi="Times New Roman" w:eastAsia="仿宋_GB2312" w:cs="Times New Roman"/>
                <w:b w:val="0"/>
                <w:bCs w:val="0"/>
                <w:color w:val="auto"/>
                <w:kern w:val="2"/>
                <w:sz w:val="28"/>
                <w:szCs w:val="28"/>
                <w:highlight w:val="none"/>
                <w:lang w:val="en-US" w:eastAsia="zh-CN" w:bidi="ar-SA"/>
              </w:rPr>
            </w:pPr>
            <w:r>
              <w:rPr>
                <w:rFonts w:hint="eastAsia" w:eastAsia="仿宋_GB2312" w:cs="Times New Roman"/>
                <w:b w:val="0"/>
                <w:bCs w:val="0"/>
                <w:color w:val="auto"/>
                <w:sz w:val="28"/>
                <w:szCs w:val="28"/>
                <w:highlight w:val="none"/>
                <w:lang w:val="en-US" w:eastAsia="zh-CN"/>
              </w:rPr>
              <w:t>3</w:t>
            </w:r>
          </w:p>
        </w:tc>
        <w:tc>
          <w:tcPr>
            <w:tcW w:w="1848" w:type="dxa"/>
            <w:shd w:val="clear" w:color="auto" w:fill="auto"/>
            <w:noWrap w:val="0"/>
            <w:vAlign w:val="center"/>
          </w:tcPr>
          <w:p w14:paraId="2D43FBB5">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default" w:ascii="Times New Roman" w:hAnsi="Times New Roman" w:eastAsia="仿宋_GB2312" w:cs="Times New Roman"/>
                <w:b w:val="0"/>
                <w:bCs w:val="0"/>
                <w:color w:val="auto"/>
                <w:kern w:val="2"/>
                <w:sz w:val="28"/>
                <w:szCs w:val="28"/>
                <w:highlight w:val="none"/>
                <w:lang w:val="en-US" w:eastAsia="zh-CN" w:bidi="ar-SA"/>
              </w:rPr>
            </w:pPr>
            <w:r>
              <w:rPr>
                <w:rFonts w:hint="default" w:ascii="Times New Roman" w:hAnsi="Times New Roman" w:eastAsia="仿宋_GB2312" w:cs="Times New Roman"/>
                <w:b w:val="0"/>
                <w:bCs w:val="0"/>
                <w:color w:val="auto"/>
                <w:sz w:val="28"/>
                <w:szCs w:val="28"/>
                <w:highlight w:val="none"/>
                <w:lang w:val="en-US" w:eastAsia="zh-CN"/>
              </w:rPr>
              <w:t>2026年</w:t>
            </w:r>
            <w:r>
              <w:rPr>
                <w:rFonts w:hint="eastAsia" w:eastAsia="仿宋_GB2312" w:cs="Times New Roman"/>
                <w:b w:val="0"/>
                <w:bCs w:val="0"/>
                <w:color w:val="auto"/>
                <w:sz w:val="28"/>
                <w:szCs w:val="28"/>
                <w:highlight w:val="none"/>
                <w:lang w:val="en-US" w:eastAsia="zh-CN"/>
              </w:rPr>
              <w:t>4</w:t>
            </w:r>
            <w:r>
              <w:rPr>
                <w:rFonts w:hint="default" w:ascii="Times New Roman" w:hAnsi="Times New Roman" w:eastAsia="仿宋_GB2312" w:cs="Times New Roman"/>
                <w:b w:val="0"/>
                <w:bCs w:val="0"/>
                <w:color w:val="auto"/>
                <w:sz w:val="28"/>
                <w:szCs w:val="28"/>
                <w:highlight w:val="none"/>
                <w:lang w:val="en-US" w:eastAsia="zh-CN"/>
              </w:rPr>
              <w:t>月</w:t>
            </w:r>
          </w:p>
        </w:tc>
        <w:tc>
          <w:tcPr>
            <w:tcW w:w="2954" w:type="dxa"/>
            <w:shd w:val="clear" w:color="auto" w:fill="auto"/>
            <w:noWrap w:val="0"/>
            <w:vAlign w:val="center"/>
          </w:tcPr>
          <w:p w14:paraId="68903CD0">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default" w:ascii="Times New Roman" w:hAnsi="Times New Roman" w:eastAsia="仿宋_GB2312" w:cs="Times New Roman"/>
                <w:b w:val="0"/>
                <w:bCs w:val="0"/>
                <w:color w:val="auto"/>
                <w:kern w:val="2"/>
                <w:sz w:val="28"/>
                <w:szCs w:val="28"/>
                <w:highlight w:val="none"/>
                <w:lang w:val="en-US" w:eastAsia="zh-CN" w:bidi="ar-SA"/>
              </w:rPr>
            </w:pPr>
            <w:r>
              <w:rPr>
                <w:rFonts w:hint="default" w:ascii="Times New Roman" w:hAnsi="Times New Roman" w:eastAsia="仿宋_GB2312" w:cs="Times New Roman"/>
                <w:b w:val="0"/>
                <w:bCs w:val="0"/>
                <w:color w:val="auto"/>
                <w:sz w:val="28"/>
                <w:szCs w:val="28"/>
                <w:highlight w:val="none"/>
                <w:lang w:eastAsia="zh-CN"/>
              </w:rPr>
              <w:t>“</w:t>
            </w:r>
            <w:r>
              <w:rPr>
                <w:rFonts w:hint="eastAsia" w:eastAsia="仿宋_GB2312" w:cs="Times New Roman"/>
                <w:b w:val="0"/>
                <w:bCs w:val="0"/>
                <w:color w:val="auto"/>
                <w:sz w:val="28"/>
                <w:szCs w:val="28"/>
                <w:highlight w:val="none"/>
                <w:lang w:eastAsia="zh-CN"/>
              </w:rPr>
              <w:t>链式</w:t>
            </w:r>
            <w:r>
              <w:rPr>
                <w:rFonts w:hint="default" w:ascii="Times New Roman" w:hAnsi="Times New Roman" w:eastAsia="仿宋_GB2312" w:cs="Times New Roman"/>
                <w:b w:val="0"/>
                <w:bCs w:val="0"/>
                <w:color w:val="auto"/>
                <w:sz w:val="28"/>
                <w:szCs w:val="28"/>
                <w:highlight w:val="none"/>
                <w:lang w:eastAsia="zh-CN"/>
              </w:rPr>
              <w:t>巡诊”</w:t>
            </w:r>
            <w:r>
              <w:rPr>
                <w:rFonts w:hint="default" w:ascii="Times New Roman" w:hAnsi="Times New Roman" w:eastAsia="仿宋_GB2312" w:cs="Times New Roman"/>
                <w:b w:val="0"/>
                <w:bCs w:val="0"/>
                <w:color w:val="auto"/>
                <w:sz w:val="28"/>
                <w:szCs w:val="28"/>
                <w:highlight w:val="none"/>
                <w:vertAlign w:val="baseline"/>
                <w:lang w:val="en-US" w:eastAsia="zh-CN"/>
              </w:rPr>
              <w:t>—</w:t>
            </w:r>
            <w:r>
              <w:rPr>
                <w:rFonts w:hint="eastAsia" w:ascii="Times New Roman" w:hAnsi="Times New Roman" w:eastAsia="仿宋_GB2312" w:cs="Times New Roman"/>
                <w:b w:val="0"/>
                <w:bCs w:val="0"/>
                <w:color w:val="auto"/>
                <w:sz w:val="28"/>
                <w:szCs w:val="28"/>
                <w:highlight w:val="none"/>
                <w:vertAlign w:val="baseline"/>
                <w:lang w:val="en-US" w:eastAsia="zh-CN"/>
              </w:rPr>
              <w:t>“</w:t>
            </w:r>
            <w:r>
              <w:rPr>
                <w:rFonts w:hint="default" w:ascii="Times New Roman" w:hAnsi="Times New Roman" w:eastAsia="仿宋_GB2312" w:cs="Times New Roman"/>
                <w:b w:val="0"/>
                <w:bCs w:val="0"/>
                <w:i w:val="0"/>
                <w:iCs w:val="0"/>
                <w:color w:val="auto"/>
                <w:kern w:val="0"/>
                <w:sz w:val="28"/>
                <w:szCs w:val="28"/>
                <w:highlight w:val="none"/>
                <w:u w:val="none"/>
                <w:lang w:val="en-US" w:eastAsia="zh-CN" w:bidi="ar"/>
              </w:rPr>
              <w:t>烟草配套产业链</w:t>
            </w:r>
            <w:r>
              <w:rPr>
                <w:rFonts w:hint="eastAsia" w:ascii="Times New Roman" w:hAnsi="Times New Roman" w:eastAsia="仿宋_GB2312" w:cs="Times New Roman"/>
                <w:b w:val="0"/>
                <w:bCs w:val="0"/>
                <w:color w:val="auto"/>
                <w:sz w:val="28"/>
                <w:szCs w:val="28"/>
                <w:highlight w:val="none"/>
                <w:vertAlign w:val="baseline"/>
                <w:lang w:val="en-US" w:eastAsia="zh-CN"/>
              </w:rPr>
              <w:t>”</w:t>
            </w:r>
            <w:r>
              <w:rPr>
                <w:rFonts w:hint="default" w:ascii="Times New Roman" w:hAnsi="Times New Roman" w:eastAsia="仿宋_GB2312" w:cs="Times New Roman"/>
                <w:b w:val="0"/>
                <w:bCs w:val="0"/>
                <w:color w:val="auto"/>
                <w:sz w:val="28"/>
                <w:szCs w:val="28"/>
                <w:highlight w:val="none"/>
                <w:vertAlign w:val="baseline"/>
                <w:lang w:val="en-US" w:eastAsia="zh-CN"/>
              </w:rPr>
              <w:t>专场</w:t>
            </w:r>
          </w:p>
        </w:tc>
        <w:tc>
          <w:tcPr>
            <w:tcW w:w="2871" w:type="dxa"/>
            <w:shd w:val="clear" w:color="auto" w:fill="auto"/>
            <w:noWrap w:val="0"/>
            <w:vAlign w:val="center"/>
          </w:tcPr>
          <w:p w14:paraId="6E8F063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b w:val="0"/>
                <w:bCs w:val="0"/>
                <w:i w:val="0"/>
                <w:iCs w:val="0"/>
                <w:color w:val="auto"/>
                <w:kern w:val="0"/>
                <w:sz w:val="28"/>
                <w:szCs w:val="28"/>
                <w:highlight w:val="none"/>
                <w:u w:val="none"/>
                <w:lang w:val="en-US" w:eastAsia="zh-CN" w:bidi="ar"/>
              </w:rPr>
            </w:pPr>
            <w:r>
              <w:rPr>
                <w:rFonts w:hint="default" w:ascii="Times New Roman" w:hAnsi="Times New Roman" w:eastAsia="仿宋_GB2312" w:cs="Times New Roman"/>
                <w:b w:val="0"/>
                <w:bCs w:val="0"/>
                <w:i w:val="0"/>
                <w:iCs w:val="0"/>
                <w:color w:val="auto"/>
                <w:kern w:val="0"/>
                <w:sz w:val="28"/>
                <w:szCs w:val="28"/>
                <w:highlight w:val="none"/>
                <w:u w:val="none"/>
                <w:lang w:val="en-US" w:eastAsia="zh-CN" w:bidi="ar"/>
              </w:rPr>
              <w:t>区科学技术和工业</w:t>
            </w:r>
          </w:p>
          <w:p w14:paraId="7182D0C5">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default" w:ascii="Times New Roman" w:hAnsi="Times New Roman" w:eastAsia="仿宋_GB2312" w:cs="Times New Roman"/>
                <w:b w:val="0"/>
                <w:bCs w:val="0"/>
                <w:color w:val="auto"/>
                <w:kern w:val="2"/>
                <w:sz w:val="28"/>
                <w:szCs w:val="28"/>
                <w:highlight w:val="none"/>
                <w:lang w:val="en-US" w:eastAsia="zh-CN" w:bidi="ar-SA"/>
              </w:rPr>
            </w:pPr>
            <w:r>
              <w:rPr>
                <w:rFonts w:hint="default" w:ascii="Times New Roman" w:hAnsi="Times New Roman" w:eastAsia="仿宋_GB2312" w:cs="Times New Roman"/>
                <w:b w:val="0"/>
                <w:bCs w:val="0"/>
                <w:i w:val="0"/>
                <w:iCs w:val="0"/>
                <w:color w:val="auto"/>
                <w:kern w:val="0"/>
                <w:sz w:val="28"/>
                <w:szCs w:val="28"/>
                <w:highlight w:val="none"/>
                <w:u w:val="none"/>
                <w:lang w:val="en-US" w:eastAsia="zh-CN" w:bidi="ar"/>
              </w:rPr>
              <w:t>信息化局</w:t>
            </w:r>
          </w:p>
        </w:tc>
        <w:tc>
          <w:tcPr>
            <w:tcW w:w="4461" w:type="dxa"/>
            <w:shd w:val="clear" w:color="auto" w:fill="auto"/>
            <w:noWrap w:val="0"/>
            <w:vAlign w:val="center"/>
          </w:tcPr>
          <w:p w14:paraId="2EF2E90E">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default" w:ascii="Times New Roman" w:hAnsi="Times New Roman" w:eastAsia="仿宋_GB2312" w:cs="Times New Roman"/>
                <w:b w:val="0"/>
                <w:bCs w:val="0"/>
                <w:color w:val="auto"/>
                <w:kern w:val="2"/>
                <w:sz w:val="28"/>
                <w:szCs w:val="28"/>
                <w:highlight w:val="none"/>
                <w:lang w:val="en-US" w:eastAsia="zh-CN" w:bidi="ar-SA"/>
              </w:rPr>
            </w:pPr>
            <w:r>
              <w:rPr>
                <w:rFonts w:hint="default" w:ascii="Times New Roman" w:hAnsi="Times New Roman" w:eastAsia="仿宋_GB2312" w:cs="Times New Roman"/>
                <w:b w:val="0"/>
                <w:bCs w:val="0"/>
                <w:color w:val="auto"/>
                <w:sz w:val="28"/>
                <w:szCs w:val="28"/>
                <w:highlight w:val="none"/>
                <w:vertAlign w:val="baseline"/>
                <w:lang w:val="en-US" w:eastAsia="zh-CN"/>
              </w:rPr>
              <w:t>由主办单位牵头组织开展</w:t>
            </w:r>
          </w:p>
        </w:tc>
        <w:tc>
          <w:tcPr>
            <w:tcW w:w="2884" w:type="dxa"/>
            <w:shd w:val="clear" w:color="auto" w:fill="auto"/>
            <w:noWrap w:val="0"/>
            <w:vAlign w:val="center"/>
          </w:tcPr>
          <w:p w14:paraId="4EDBD612">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Times New Roman" w:hAnsi="Times New Roman" w:eastAsia="仿宋_GB2312" w:cs="Times New Roman"/>
                <w:b w:val="0"/>
                <w:bCs w:val="0"/>
                <w:color w:val="auto"/>
                <w:kern w:val="2"/>
                <w:sz w:val="28"/>
                <w:szCs w:val="28"/>
                <w:highlight w:val="none"/>
                <w:lang w:val="en-US" w:eastAsia="zh-CN" w:bidi="ar-SA"/>
              </w:rPr>
            </w:pPr>
            <w:r>
              <w:rPr>
                <w:rFonts w:hint="default" w:ascii="Times New Roman" w:hAnsi="Times New Roman" w:eastAsia="仿宋_GB2312" w:cs="Times New Roman"/>
                <w:b w:val="0"/>
                <w:bCs w:val="0"/>
                <w:color w:val="auto"/>
                <w:sz w:val="28"/>
                <w:szCs w:val="28"/>
                <w:highlight w:val="none"/>
                <w:lang w:val="en-US" w:eastAsia="zh-CN"/>
              </w:rPr>
              <w:t>主办单位</w:t>
            </w:r>
            <w:r>
              <w:rPr>
                <w:rFonts w:hint="eastAsia" w:ascii="Times New Roman" w:hAnsi="Times New Roman" w:eastAsia="仿宋_GB2312" w:cs="Times New Roman"/>
                <w:b w:val="0"/>
                <w:bCs w:val="0"/>
                <w:color w:val="auto"/>
                <w:sz w:val="28"/>
                <w:szCs w:val="28"/>
                <w:highlight w:val="none"/>
                <w:lang w:val="en-US" w:eastAsia="zh-CN"/>
              </w:rPr>
              <w:t>统筹确定</w:t>
            </w:r>
          </w:p>
        </w:tc>
      </w:tr>
      <w:tr w14:paraId="55FE3A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jc w:val="center"/>
        </w:trPr>
        <w:tc>
          <w:tcPr>
            <w:tcW w:w="674" w:type="dxa"/>
            <w:shd w:val="clear" w:color="auto" w:fill="auto"/>
            <w:noWrap w:val="0"/>
            <w:vAlign w:val="center"/>
          </w:tcPr>
          <w:p w14:paraId="30B08912">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default" w:eastAsia="仿宋_GB2312" w:cs="Times New Roman"/>
                <w:b w:val="0"/>
                <w:bCs w:val="0"/>
                <w:color w:val="auto"/>
                <w:sz w:val="28"/>
                <w:szCs w:val="28"/>
                <w:highlight w:val="none"/>
                <w:lang w:val="en-US" w:eastAsia="zh-CN"/>
              </w:rPr>
            </w:pPr>
            <w:r>
              <w:rPr>
                <w:rFonts w:hint="eastAsia" w:eastAsia="仿宋_GB2312" w:cs="Times New Roman"/>
                <w:b w:val="0"/>
                <w:bCs w:val="0"/>
                <w:color w:val="auto"/>
                <w:sz w:val="28"/>
                <w:szCs w:val="28"/>
                <w:highlight w:val="none"/>
                <w:lang w:val="en-US" w:eastAsia="zh-CN"/>
              </w:rPr>
              <w:t>4</w:t>
            </w:r>
          </w:p>
        </w:tc>
        <w:tc>
          <w:tcPr>
            <w:tcW w:w="1848" w:type="dxa"/>
            <w:shd w:val="clear" w:color="auto" w:fill="auto"/>
            <w:noWrap w:val="0"/>
            <w:vAlign w:val="center"/>
          </w:tcPr>
          <w:p w14:paraId="23C9597F">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default" w:ascii="Times New Roman" w:hAnsi="Times New Roman" w:eastAsia="仿宋_GB2312" w:cs="Times New Roman"/>
                <w:b w:val="0"/>
                <w:bCs w:val="0"/>
                <w:color w:val="auto"/>
                <w:sz w:val="28"/>
                <w:szCs w:val="28"/>
                <w:highlight w:val="none"/>
                <w:lang w:val="en-US" w:eastAsia="zh-CN"/>
              </w:rPr>
            </w:pPr>
            <w:r>
              <w:rPr>
                <w:rFonts w:hint="default" w:ascii="Times New Roman" w:hAnsi="Times New Roman" w:eastAsia="仿宋_GB2312" w:cs="Times New Roman"/>
                <w:b w:val="0"/>
                <w:bCs w:val="0"/>
                <w:color w:val="auto"/>
                <w:sz w:val="28"/>
                <w:szCs w:val="28"/>
                <w:highlight w:val="none"/>
                <w:lang w:val="en-US" w:eastAsia="zh-CN"/>
              </w:rPr>
              <w:t>2026年</w:t>
            </w:r>
            <w:r>
              <w:rPr>
                <w:rFonts w:hint="eastAsia" w:eastAsia="仿宋_GB2312" w:cs="Times New Roman"/>
                <w:b w:val="0"/>
                <w:bCs w:val="0"/>
                <w:color w:val="auto"/>
                <w:sz w:val="28"/>
                <w:szCs w:val="28"/>
                <w:highlight w:val="none"/>
                <w:lang w:val="en-US" w:eastAsia="zh-CN"/>
              </w:rPr>
              <w:t>5</w:t>
            </w:r>
            <w:r>
              <w:rPr>
                <w:rFonts w:hint="default" w:ascii="Times New Roman" w:hAnsi="Times New Roman" w:eastAsia="仿宋_GB2312" w:cs="Times New Roman"/>
                <w:b w:val="0"/>
                <w:bCs w:val="0"/>
                <w:color w:val="auto"/>
                <w:sz w:val="28"/>
                <w:szCs w:val="28"/>
                <w:highlight w:val="none"/>
                <w:lang w:val="en-US" w:eastAsia="zh-CN"/>
              </w:rPr>
              <w:t>月</w:t>
            </w:r>
          </w:p>
        </w:tc>
        <w:tc>
          <w:tcPr>
            <w:tcW w:w="2954" w:type="dxa"/>
            <w:shd w:val="clear" w:color="auto" w:fill="auto"/>
            <w:noWrap w:val="0"/>
            <w:vAlign w:val="center"/>
          </w:tcPr>
          <w:p w14:paraId="40F10D4D">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default" w:ascii="Times New Roman" w:hAnsi="Times New Roman" w:eastAsia="仿宋_GB2312" w:cs="Times New Roman"/>
                <w:b w:val="0"/>
                <w:bCs w:val="0"/>
                <w:snapToGrid w:val="0"/>
                <w:color w:val="auto"/>
                <w:kern w:val="0"/>
                <w:sz w:val="28"/>
                <w:szCs w:val="28"/>
                <w:highlight w:val="none"/>
                <w:lang w:val="en-US" w:eastAsia="zh-CN" w:bidi="ar-SA"/>
              </w:rPr>
            </w:pPr>
            <w:r>
              <w:rPr>
                <w:rFonts w:hint="default" w:ascii="Times New Roman" w:hAnsi="Times New Roman" w:eastAsia="仿宋_GB2312" w:cs="Times New Roman"/>
                <w:b w:val="0"/>
                <w:bCs w:val="0"/>
                <w:color w:val="auto"/>
                <w:sz w:val="28"/>
                <w:szCs w:val="28"/>
                <w:highlight w:val="none"/>
                <w:lang w:eastAsia="zh-CN"/>
              </w:rPr>
              <w:t>“上门问诊”</w:t>
            </w:r>
          </w:p>
        </w:tc>
        <w:tc>
          <w:tcPr>
            <w:tcW w:w="2871" w:type="dxa"/>
            <w:shd w:val="clear" w:color="auto" w:fill="auto"/>
            <w:noWrap w:val="0"/>
            <w:vAlign w:val="center"/>
          </w:tcPr>
          <w:p w14:paraId="3D3F76D1">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Times New Roman" w:hAnsi="Times New Roman" w:eastAsia="仿宋_GB2312" w:cs="Times New Roman"/>
                <w:b w:val="0"/>
                <w:bCs w:val="0"/>
                <w:snapToGrid w:val="0"/>
                <w:color w:val="auto"/>
                <w:kern w:val="0"/>
                <w:sz w:val="28"/>
                <w:szCs w:val="28"/>
                <w:highlight w:val="none"/>
                <w:lang w:val="en-US" w:eastAsia="zh-CN" w:bidi="ar-SA"/>
              </w:rPr>
            </w:pPr>
            <w:r>
              <w:rPr>
                <w:rFonts w:hint="default" w:ascii="Times New Roman" w:hAnsi="Times New Roman" w:eastAsia="仿宋_GB2312" w:cs="Times New Roman"/>
                <w:b w:val="0"/>
                <w:bCs w:val="0"/>
                <w:color w:val="auto"/>
                <w:sz w:val="28"/>
                <w:szCs w:val="28"/>
                <w:highlight w:val="none"/>
                <w:lang w:eastAsia="zh-CN"/>
              </w:rPr>
              <w:t>区政务服务局</w:t>
            </w:r>
            <w:r>
              <w:rPr>
                <w:rFonts w:hint="eastAsia" w:eastAsia="仿宋_GB2312" w:cs="Times New Roman"/>
                <w:b w:val="0"/>
                <w:bCs w:val="0"/>
                <w:color w:val="auto"/>
                <w:sz w:val="28"/>
                <w:szCs w:val="28"/>
                <w:highlight w:val="none"/>
                <w:lang w:eastAsia="zh-CN"/>
              </w:rPr>
              <w:t>、区商务和投资促进局</w:t>
            </w:r>
          </w:p>
        </w:tc>
        <w:tc>
          <w:tcPr>
            <w:tcW w:w="4461" w:type="dxa"/>
            <w:shd w:val="clear" w:color="auto" w:fill="auto"/>
            <w:noWrap w:val="0"/>
            <w:vAlign w:val="center"/>
          </w:tcPr>
          <w:p w14:paraId="682733A1">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default" w:ascii="Times New Roman" w:hAnsi="Times New Roman" w:eastAsia="仿宋_GB2312" w:cs="Times New Roman"/>
                <w:b w:val="0"/>
                <w:bCs w:val="0"/>
                <w:color w:val="auto"/>
                <w:sz w:val="28"/>
                <w:szCs w:val="28"/>
                <w:highlight w:val="none"/>
                <w:lang w:val="en-US" w:eastAsia="zh-CN"/>
              </w:rPr>
            </w:pPr>
            <w:r>
              <w:rPr>
                <w:rFonts w:hint="default" w:ascii="Times New Roman" w:hAnsi="Times New Roman" w:eastAsia="仿宋_GB2312" w:cs="Times New Roman"/>
                <w:b w:val="0"/>
                <w:bCs w:val="0"/>
                <w:color w:val="auto"/>
                <w:sz w:val="28"/>
                <w:szCs w:val="28"/>
                <w:highlight w:val="none"/>
                <w:lang w:val="en-US" w:eastAsia="zh-CN"/>
              </w:rPr>
              <w:t>科创营商环境观察站</w:t>
            </w:r>
          </w:p>
          <w:p w14:paraId="510EB6FC">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default" w:ascii="楷体_GB2312" w:hAnsi="楷体_GB2312" w:eastAsia="楷体_GB2312" w:cs="楷体_GB2312"/>
                <w:b w:val="0"/>
                <w:bCs w:val="0"/>
                <w:color w:val="auto"/>
                <w:kern w:val="2"/>
                <w:sz w:val="28"/>
                <w:szCs w:val="28"/>
                <w:highlight w:val="none"/>
                <w:lang w:val="en-US" w:eastAsia="zh-CN" w:bidi="ar-SA"/>
              </w:rPr>
            </w:pPr>
            <w:r>
              <w:rPr>
                <w:rFonts w:hint="default" w:ascii="Times New Roman" w:hAnsi="Times New Roman" w:eastAsia="仿宋_GB2312" w:cs="Times New Roman"/>
                <w:b w:val="0"/>
                <w:bCs w:val="0"/>
                <w:color w:val="auto"/>
                <w:sz w:val="28"/>
                <w:szCs w:val="28"/>
                <w:highlight w:val="none"/>
                <w:lang w:val="en-US" w:eastAsia="zh-CN"/>
              </w:rPr>
              <w:t>（昆明阳光事达科技有限公司）</w:t>
            </w:r>
          </w:p>
        </w:tc>
        <w:tc>
          <w:tcPr>
            <w:tcW w:w="2884" w:type="dxa"/>
            <w:shd w:val="clear" w:color="auto" w:fill="auto"/>
            <w:noWrap w:val="0"/>
            <w:vAlign w:val="center"/>
          </w:tcPr>
          <w:p w14:paraId="378E4A55">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default" w:ascii="楷体_GB2312" w:hAnsi="楷体_GB2312" w:eastAsia="楷体_GB2312" w:cs="楷体_GB2312"/>
                <w:b w:val="0"/>
                <w:bCs w:val="0"/>
                <w:color w:val="auto"/>
                <w:kern w:val="2"/>
                <w:sz w:val="28"/>
                <w:szCs w:val="28"/>
                <w:highlight w:val="none"/>
                <w:lang w:val="en-US" w:eastAsia="zh-CN" w:bidi="ar-SA"/>
              </w:rPr>
            </w:pPr>
            <w:r>
              <w:rPr>
                <w:rFonts w:hint="eastAsia" w:ascii="Times New Roman" w:hAnsi="Times New Roman" w:eastAsia="仿宋_GB2312" w:cs="Times New Roman"/>
                <w:b w:val="0"/>
                <w:bCs w:val="0"/>
                <w:color w:val="auto"/>
                <w:sz w:val="28"/>
                <w:szCs w:val="28"/>
                <w:highlight w:val="none"/>
                <w:lang w:val="en-US" w:eastAsia="zh-CN"/>
              </w:rPr>
              <w:t>主办单位根据企业诉求邀请相关单位参加</w:t>
            </w:r>
          </w:p>
        </w:tc>
      </w:tr>
      <w:tr w14:paraId="78A7D2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 w:hRule="atLeast"/>
          <w:jc w:val="center"/>
        </w:trPr>
        <w:tc>
          <w:tcPr>
            <w:tcW w:w="674" w:type="dxa"/>
            <w:noWrap w:val="0"/>
            <w:vAlign w:val="center"/>
          </w:tcPr>
          <w:p w14:paraId="1E7C91E0">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default" w:ascii="Times New Roman" w:hAnsi="Times New Roman" w:eastAsia="仿宋_GB2312" w:cs="Times New Roman"/>
                <w:b w:val="0"/>
                <w:bCs w:val="0"/>
                <w:color w:val="auto"/>
                <w:sz w:val="28"/>
                <w:szCs w:val="28"/>
                <w:highlight w:val="none"/>
                <w:lang w:val="en-US" w:eastAsia="zh-CN"/>
              </w:rPr>
            </w:pPr>
            <w:r>
              <w:rPr>
                <w:rFonts w:hint="eastAsia" w:eastAsia="仿宋_GB2312" w:cs="Times New Roman"/>
                <w:b w:val="0"/>
                <w:bCs w:val="0"/>
                <w:color w:val="auto"/>
                <w:sz w:val="28"/>
                <w:szCs w:val="28"/>
                <w:highlight w:val="none"/>
                <w:lang w:val="en-US" w:eastAsia="zh-CN"/>
              </w:rPr>
              <w:t>5</w:t>
            </w:r>
          </w:p>
        </w:tc>
        <w:tc>
          <w:tcPr>
            <w:tcW w:w="1848" w:type="dxa"/>
            <w:noWrap w:val="0"/>
            <w:vAlign w:val="center"/>
          </w:tcPr>
          <w:p w14:paraId="1F92D543">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default" w:ascii="Times New Roman" w:hAnsi="Times New Roman" w:eastAsia="仿宋_GB2312" w:cs="Times New Roman"/>
                <w:b w:val="0"/>
                <w:bCs w:val="0"/>
                <w:color w:val="auto"/>
                <w:sz w:val="28"/>
                <w:szCs w:val="28"/>
                <w:highlight w:val="none"/>
                <w:lang w:val="en-US" w:eastAsia="zh-CN"/>
              </w:rPr>
            </w:pPr>
            <w:r>
              <w:rPr>
                <w:rFonts w:hint="default" w:ascii="Times New Roman" w:hAnsi="Times New Roman" w:eastAsia="仿宋_GB2312" w:cs="Times New Roman"/>
                <w:b w:val="0"/>
                <w:bCs w:val="0"/>
                <w:color w:val="auto"/>
                <w:sz w:val="28"/>
                <w:szCs w:val="28"/>
                <w:highlight w:val="none"/>
                <w:lang w:val="en-US" w:eastAsia="zh-CN"/>
              </w:rPr>
              <w:t>2026年6月</w:t>
            </w:r>
            <w:r>
              <w:rPr>
                <w:rFonts w:hint="eastAsia" w:eastAsia="仿宋_GB2312" w:cs="Times New Roman"/>
                <w:b w:val="0"/>
                <w:bCs w:val="0"/>
                <w:color w:val="auto"/>
                <w:sz w:val="28"/>
                <w:szCs w:val="28"/>
                <w:highlight w:val="none"/>
                <w:lang w:val="en-US" w:eastAsia="zh-CN"/>
              </w:rPr>
              <w:t>中旬</w:t>
            </w:r>
          </w:p>
        </w:tc>
        <w:tc>
          <w:tcPr>
            <w:tcW w:w="2954" w:type="dxa"/>
            <w:noWrap w:val="0"/>
            <w:vAlign w:val="center"/>
          </w:tcPr>
          <w:p w14:paraId="489EFD58">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default" w:ascii="Times New Roman" w:hAnsi="Times New Roman" w:eastAsia="仿宋_GB2312" w:cs="Times New Roman"/>
                <w:b w:val="0"/>
                <w:bCs w:val="0"/>
                <w:color w:val="auto"/>
                <w:sz w:val="28"/>
                <w:szCs w:val="28"/>
                <w:highlight w:val="none"/>
                <w:lang w:eastAsia="zh-CN"/>
              </w:rPr>
            </w:pPr>
            <w:r>
              <w:rPr>
                <w:rFonts w:hint="default" w:ascii="Times New Roman" w:hAnsi="Times New Roman" w:eastAsia="仿宋_GB2312" w:cs="Times New Roman"/>
                <w:b w:val="0"/>
                <w:bCs w:val="0"/>
                <w:color w:val="auto"/>
                <w:sz w:val="28"/>
                <w:szCs w:val="28"/>
                <w:highlight w:val="none"/>
                <w:lang w:eastAsia="zh-CN"/>
              </w:rPr>
              <w:t>“全科会诊”</w:t>
            </w:r>
          </w:p>
        </w:tc>
        <w:tc>
          <w:tcPr>
            <w:tcW w:w="2871" w:type="dxa"/>
            <w:noWrap w:val="0"/>
            <w:vAlign w:val="center"/>
          </w:tcPr>
          <w:p w14:paraId="532A0481">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default" w:ascii="Times New Roman" w:hAnsi="Times New Roman" w:eastAsia="仿宋_GB2312" w:cs="Times New Roman"/>
                <w:b w:val="0"/>
                <w:bCs w:val="0"/>
                <w:color w:val="auto"/>
                <w:sz w:val="28"/>
                <w:szCs w:val="28"/>
                <w:highlight w:val="none"/>
                <w:lang w:eastAsia="zh-CN"/>
              </w:rPr>
            </w:pPr>
            <w:r>
              <w:rPr>
                <w:rFonts w:hint="default" w:ascii="Times New Roman" w:hAnsi="Times New Roman" w:eastAsia="仿宋_GB2312" w:cs="Times New Roman"/>
                <w:b w:val="0"/>
                <w:bCs w:val="0"/>
                <w:color w:val="auto"/>
                <w:sz w:val="28"/>
                <w:szCs w:val="28"/>
                <w:highlight w:val="none"/>
                <w:lang w:eastAsia="zh-CN"/>
              </w:rPr>
              <w:t>区政务服务局</w:t>
            </w:r>
          </w:p>
        </w:tc>
        <w:tc>
          <w:tcPr>
            <w:tcW w:w="4461" w:type="dxa"/>
            <w:noWrap w:val="0"/>
            <w:vAlign w:val="center"/>
          </w:tcPr>
          <w:p w14:paraId="3E6EE77E">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default" w:ascii="Times New Roman" w:hAnsi="Times New Roman" w:eastAsia="仿宋_GB2312" w:cs="Times New Roman"/>
                <w:b w:val="0"/>
                <w:bCs w:val="0"/>
                <w:color w:val="auto"/>
                <w:sz w:val="28"/>
                <w:szCs w:val="28"/>
                <w:highlight w:val="none"/>
                <w:vertAlign w:val="baseline"/>
                <w:lang w:val="en-US" w:eastAsia="zh-CN"/>
              </w:rPr>
            </w:pPr>
            <w:r>
              <w:rPr>
                <w:rFonts w:hint="default" w:ascii="Times New Roman" w:hAnsi="Times New Roman" w:eastAsia="仿宋_GB2312" w:cs="Times New Roman"/>
                <w:b w:val="0"/>
                <w:bCs w:val="0"/>
                <w:color w:val="auto"/>
                <w:sz w:val="28"/>
                <w:szCs w:val="28"/>
                <w:highlight w:val="none"/>
              </w:rPr>
              <w:t>五华区政务服务中心306会议室或根据</w:t>
            </w:r>
            <w:r>
              <w:rPr>
                <w:rFonts w:hint="eastAsia" w:ascii="Times New Roman" w:hAnsi="Times New Roman" w:eastAsia="仿宋_GB2312" w:cs="Times New Roman"/>
                <w:b w:val="0"/>
                <w:bCs w:val="0"/>
                <w:color w:val="auto"/>
                <w:sz w:val="28"/>
                <w:szCs w:val="28"/>
                <w:highlight w:val="none"/>
                <w:lang w:eastAsia="zh-CN"/>
              </w:rPr>
              <w:t>企业</w:t>
            </w:r>
            <w:r>
              <w:rPr>
                <w:rFonts w:hint="default" w:ascii="Times New Roman" w:hAnsi="Times New Roman" w:eastAsia="仿宋_GB2312" w:cs="Times New Roman"/>
                <w:b w:val="0"/>
                <w:bCs w:val="0"/>
                <w:color w:val="auto"/>
                <w:sz w:val="28"/>
                <w:szCs w:val="28"/>
                <w:highlight w:val="none"/>
              </w:rPr>
              <w:t>“挂号”情况适时调整</w:t>
            </w:r>
          </w:p>
        </w:tc>
        <w:tc>
          <w:tcPr>
            <w:tcW w:w="2884" w:type="dxa"/>
            <w:noWrap w:val="0"/>
            <w:vAlign w:val="center"/>
          </w:tcPr>
          <w:p w14:paraId="75796F5B">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default" w:ascii="Times New Roman" w:hAnsi="Times New Roman" w:eastAsia="仿宋_GB2312" w:cs="Times New Roman"/>
                <w:b w:val="0"/>
                <w:bCs w:val="0"/>
                <w:color w:val="auto"/>
                <w:sz w:val="28"/>
                <w:szCs w:val="28"/>
                <w:highlight w:val="none"/>
                <w:lang w:val="en-US" w:eastAsia="zh-CN"/>
              </w:rPr>
            </w:pPr>
            <w:r>
              <w:rPr>
                <w:rFonts w:hint="eastAsia" w:ascii="Times New Roman" w:hAnsi="Times New Roman" w:eastAsia="仿宋_GB2312" w:cs="Times New Roman"/>
                <w:b w:val="0"/>
                <w:bCs w:val="0"/>
                <w:color w:val="auto"/>
                <w:sz w:val="28"/>
                <w:szCs w:val="28"/>
                <w:highlight w:val="none"/>
                <w:lang w:val="en-US" w:eastAsia="zh-CN"/>
              </w:rPr>
              <w:t>主办单位根据企业预约情况，提前发函邀请</w:t>
            </w:r>
          </w:p>
        </w:tc>
      </w:tr>
      <w:tr w14:paraId="078246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 w:hRule="atLeast"/>
          <w:jc w:val="center"/>
        </w:trPr>
        <w:tc>
          <w:tcPr>
            <w:tcW w:w="674" w:type="dxa"/>
            <w:shd w:val="clear" w:color="auto" w:fill="auto"/>
            <w:noWrap w:val="0"/>
            <w:vAlign w:val="center"/>
          </w:tcPr>
          <w:p w14:paraId="344FDE8A">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Times New Roman" w:hAnsi="Times New Roman" w:eastAsia="仿宋_GB2312" w:cs="Times New Roman"/>
                <w:b w:val="0"/>
                <w:bCs w:val="0"/>
                <w:color w:val="auto"/>
                <w:kern w:val="2"/>
                <w:sz w:val="28"/>
                <w:szCs w:val="28"/>
                <w:highlight w:val="none"/>
                <w:lang w:val="en-US" w:eastAsia="zh-CN" w:bidi="ar-SA"/>
              </w:rPr>
            </w:pPr>
            <w:r>
              <w:rPr>
                <w:rFonts w:hint="eastAsia" w:eastAsia="仿宋_GB2312" w:cs="Times New Roman"/>
                <w:b w:val="0"/>
                <w:bCs w:val="0"/>
                <w:color w:val="auto"/>
                <w:sz w:val="28"/>
                <w:szCs w:val="28"/>
                <w:highlight w:val="none"/>
                <w:lang w:val="en-US" w:eastAsia="zh-CN"/>
              </w:rPr>
              <w:t>6</w:t>
            </w:r>
          </w:p>
        </w:tc>
        <w:tc>
          <w:tcPr>
            <w:tcW w:w="1848" w:type="dxa"/>
            <w:shd w:val="clear" w:color="auto" w:fill="auto"/>
            <w:noWrap w:val="0"/>
            <w:vAlign w:val="center"/>
          </w:tcPr>
          <w:p w14:paraId="4578CC05">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default" w:ascii="Times New Roman" w:hAnsi="Times New Roman" w:eastAsia="仿宋_GB2312" w:cs="Times New Roman"/>
                <w:b w:val="0"/>
                <w:bCs w:val="0"/>
                <w:color w:val="auto"/>
                <w:kern w:val="2"/>
                <w:sz w:val="28"/>
                <w:szCs w:val="28"/>
                <w:highlight w:val="none"/>
                <w:lang w:val="en-US" w:eastAsia="zh-CN" w:bidi="ar-SA"/>
              </w:rPr>
            </w:pPr>
            <w:r>
              <w:rPr>
                <w:rFonts w:hint="default" w:ascii="Times New Roman" w:hAnsi="Times New Roman" w:eastAsia="仿宋_GB2312" w:cs="Times New Roman"/>
                <w:b w:val="0"/>
                <w:bCs w:val="0"/>
                <w:color w:val="auto"/>
                <w:sz w:val="28"/>
                <w:szCs w:val="28"/>
                <w:highlight w:val="none"/>
                <w:lang w:val="en-US" w:eastAsia="zh-CN"/>
              </w:rPr>
              <w:t>2026年</w:t>
            </w:r>
            <w:r>
              <w:rPr>
                <w:rFonts w:hint="eastAsia" w:eastAsia="仿宋_GB2312" w:cs="Times New Roman"/>
                <w:b w:val="0"/>
                <w:bCs w:val="0"/>
                <w:color w:val="auto"/>
                <w:sz w:val="28"/>
                <w:szCs w:val="28"/>
                <w:highlight w:val="none"/>
                <w:lang w:val="en-US" w:eastAsia="zh-CN"/>
              </w:rPr>
              <w:t>6</w:t>
            </w:r>
            <w:r>
              <w:rPr>
                <w:rFonts w:hint="default" w:ascii="Times New Roman" w:hAnsi="Times New Roman" w:eastAsia="仿宋_GB2312" w:cs="Times New Roman"/>
                <w:b w:val="0"/>
                <w:bCs w:val="0"/>
                <w:color w:val="auto"/>
                <w:sz w:val="28"/>
                <w:szCs w:val="28"/>
                <w:highlight w:val="none"/>
                <w:lang w:val="en-US" w:eastAsia="zh-CN"/>
              </w:rPr>
              <w:t>月</w:t>
            </w:r>
          </w:p>
        </w:tc>
        <w:tc>
          <w:tcPr>
            <w:tcW w:w="2954" w:type="dxa"/>
            <w:shd w:val="clear" w:color="auto" w:fill="auto"/>
            <w:noWrap w:val="0"/>
            <w:vAlign w:val="center"/>
          </w:tcPr>
          <w:p w14:paraId="4FE3C3D5">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default" w:ascii="Times New Roman" w:hAnsi="Times New Roman" w:eastAsia="仿宋_GB2312" w:cs="Times New Roman"/>
                <w:b w:val="0"/>
                <w:bCs w:val="0"/>
                <w:color w:val="auto"/>
                <w:kern w:val="2"/>
                <w:sz w:val="28"/>
                <w:szCs w:val="28"/>
                <w:highlight w:val="none"/>
                <w:lang w:val="en-US" w:eastAsia="zh-CN" w:bidi="ar-SA"/>
              </w:rPr>
            </w:pPr>
            <w:r>
              <w:rPr>
                <w:rFonts w:hint="default" w:ascii="Times New Roman" w:hAnsi="Times New Roman" w:eastAsia="仿宋_GB2312" w:cs="Times New Roman"/>
                <w:b w:val="0"/>
                <w:bCs w:val="0"/>
                <w:color w:val="auto"/>
                <w:sz w:val="28"/>
                <w:szCs w:val="28"/>
                <w:highlight w:val="none"/>
                <w:lang w:eastAsia="zh-CN"/>
              </w:rPr>
              <w:t>“</w:t>
            </w:r>
            <w:r>
              <w:rPr>
                <w:rFonts w:hint="eastAsia" w:eastAsia="仿宋_GB2312" w:cs="Times New Roman"/>
                <w:b w:val="0"/>
                <w:bCs w:val="0"/>
                <w:color w:val="auto"/>
                <w:sz w:val="28"/>
                <w:szCs w:val="28"/>
                <w:highlight w:val="none"/>
                <w:lang w:eastAsia="zh-CN"/>
              </w:rPr>
              <w:t>链式</w:t>
            </w:r>
            <w:r>
              <w:rPr>
                <w:rFonts w:hint="default" w:ascii="Times New Roman" w:hAnsi="Times New Roman" w:eastAsia="仿宋_GB2312" w:cs="Times New Roman"/>
                <w:b w:val="0"/>
                <w:bCs w:val="0"/>
                <w:color w:val="auto"/>
                <w:sz w:val="28"/>
                <w:szCs w:val="28"/>
                <w:highlight w:val="none"/>
                <w:lang w:eastAsia="zh-CN"/>
              </w:rPr>
              <w:t>巡诊”—“</w:t>
            </w:r>
            <w:r>
              <w:rPr>
                <w:rFonts w:hint="default" w:ascii="Times New Roman" w:hAnsi="Times New Roman" w:eastAsia="仿宋_GB2312" w:cs="Times New Roman"/>
                <w:b w:val="0"/>
                <w:bCs w:val="0"/>
                <w:i w:val="0"/>
                <w:iCs w:val="0"/>
                <w:color w:val="auto"/>
                <w:kern w:val="0"/>
                <w:sz w:val="28"/>
                <w:szCs w:val="28"/>
                <w:highlight w:val="none"/>
                <w:u w:val="none"/>
                <w:lang w:val="en-US" w:eastAsia="zh-CN" w:bidi="ar"/>
              </w:rPr>
              <w:t>生物医药产业链</w:t>
            </w:r>
            <w:r>
              <w:rPr>
                <w:rFonts w:hint="default" w:ascii="Times New Roman" w:hAnsi="Times New Roman" w:eastAsia="仿宋_GB2312" w:cs="Times New Roman"/>
                <w:b w:val="0"/>
                <w:bCs w:val="0"/>
                <w:color w:val="auto"/>
                <w:sz w:val="28"/>
                <w:szCs w:val="28"/>
                <w:highlight w:val="none"/>
                <w:lang w:eastAsia="zh-CN"/>
              </w:rPr>
              <w:t>”专场</w:t>
            </w:r>
          </w:p>
        </w:tc>
        <w:tc>
          <w:tcPr>
            <w:tcW w:w="2871" w:type="dxa"/>
            <w:shd w:val="clear" w:color="auto" w:fill="auto"/>
            <w:noWrap w:val="0"/>
            <w:vAlign w:val="center"/>
          </w:tcPr>
          <w:p w14:paraId="5921D184">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default" w:ascii="Times New Roman" w:hAnsi="Times New Roman" w:eastAsia="仿宋_GB2312" w:cs="Times New Roman"/>
                <w:b w:val="0"/>
                <w:bCs w:val="0"/>
                <w:color w:val="auto"/>
                <w:kern w:val="2"/>
                <w:sz w:val="28"/>
                <w:szCs w:val="28"/>
                <w:highlight w:val="none"/>
                <w:lang w:val="en-US" w:eastAsia="zh-CN" w:bidi="ar-SA"/>
              </w:rPr>
            </w:pPr>
            <w:r>
              <w:rPr>
                <w:rFonts w:hint="default" w:ascii="Times New Roman" w:hAnsi="Times New Roman" w:eastAsia="仿宋_GB2312" w:cs="Times New Roman"/>
                <w:b w:val="0"/>
                <w:bCs w:val="0"/>
                <w:i w:val="0"/>
                <w:iCs w:val="0"/>
                <w:color w:val="auto"/>
                <w:kern w:val="0"/>
                <w:sz w:val="28"/>
                <w:szCs w:val="28"/>
                <w:highlight w:val="none"/>
                <w:u w:val="none"/>
                <w:lang w:val="en-US" w:eastAsia="zh-CN" w:bidi="ar"/>
              </w:rPr>
              <w:t>区卫生健康局、区市场监管局</w:t>
            </w:r>
          </w:p>
        </w:tc>
        <w:tc>
          <w:tcPr>
            <w:tcW w:w="4461" w:type="dxa"/>
            <w:shd w:val="clear" w:color="auto" w:fill="auto"/>
            <w:noWrap w:val="0"/>
            <w:vAlign w:val="center"/>
          </w:tcPr>
          <w:p w14:paraId="15963704">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default" w:ascii="Times New Roman" w:hAnsi="Times New Roman" w:eastAsia="仿宋_GB2312" w:cs="Times New Roman"/>
                <w:b w:val="0"/>
                <w:bCs w:val="0"/>
                <w:color w:val="auto"/>
                <w:kern w:val="2"/>
                <w:sz w:val="28"/>
                <w:szCs w:val="28"/>
                <w:highlight w:val="none"/>
                <w:lang w:val="en-US" w:eastAsia="zh-CN" w:bidi="ar-SA"/>
              </w:rPr>
            </w:pPr>
            <w:r>
              <w:rPr>
                <w:rFonts w:hint="default" w:ascii="Times New Roman" w:hAnsi="Times New Roman" w:eastAsia="仿宋_GB2312" w:cs="Times New Roman"/>
                <w:b w:val="0"/>
                <w:bCs w:val="0"/>
                <w:color w:val="auto"/>
                <w:sz w:val="28"/>
                <w:szCs w:val="28"/>
                <w:highlight w:val="none"/>
                <w:vertAlign w:val="baseline"/>
                <w:lang w:val="en-US" w:eastAsia="zh-CN"/>
              </w:rPr>
              <w:t>由主办单位牵头组织开展</w:t>
            </w:r>
          </w:p>
        </w:tc>
        <w:tc>
          <w:tcPr>
            <w:tcW w:w="2884" w:type="dxa"/>
            <w:shd w:val="clear" w:color="auto" w:fill="auto"/>
            <w:noWrap w:val="0"/>
            <w:vAlign w:val="center"/>
          </w:tcPr>
          <w:p w14:paraId="7205C23E">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Times New Roman" w:hAnsi="Times New Roman" w:eastAsia="仿宋_GB2312" w:cs="Times New Roman"/>
                <w:b w:val="0"/>
                <w:bCs w:val="0"/>
                <w:color w:val="auto"/>
                <w:kern w:val="2"/>
                <w:sz w:val="28"/>
                <w:szCs w:val="28"/>
                <w:highlight w:val="none"/>
                <w:lang w:val="en-US" w:eastAsia="zh-CN" w:bidi="ar-SA"/>
              </w:rPr>
            </w:pPr>
            <w:r>
              <w:rPr>
                <w:rFonts w:hint="default" w:ascii="Times New Roman" w:hAnsi="Times New Roman" w:eastAsia="仿宋_GB2312" w:cs="Times New Roman"/>
                <w:b w:val="0"/>
                <w:bCs w:val="0"/>
                <w:color w:val="auto"/>
                <w:sz w:val="28"/>
                <w:szCs w:val="28"/>
                <w:highlight w:val="none"/>
                <w:lang w:val="en-US" w:eastAsia="zh-CN"/>
              </w:rPr>
              <w:t>主办单位</w:t>
            </w:r>
            <w:r>
              <w:rPr>
                <w:rFonts w:hint="eastAsia" w:ascii="Times New Roman" w:hAnsi="Times New Roman" w:eastAsia="仿宋_GB2312" w:cs="Times New Roman"/>
                <w:b w:val="0"/>
                <w:bCs w:val="0"/>
                <w:color w:val="auto"/>
                <w:sz w:val="28"/>
                <w:szCs w:val="28"/>
                <w:highlight w:val="none"/>
                <w:lang w:val="en-US" w:eastAsia="zh-CN"/>
              </w:rPr>
              <w:t>统筹确定</w:t>
            </w:r>
          </w:p>
        </w:tc>
      </w:tr>
      <w:tr w14:paraId="37F19E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4" w:hRule="atLeast"/>
          <w:jc w:val="center"/>
        </w:trPr>
        <w:tc>
          <w:tcPr>
            <w:tcW w:w="674" w:type="dxa"/>
            <w:noWrap w:val="0"/>
            <w:vAlign w:val="center"/>
          </w:tcPr>
          <w:p w14:paraId="4FB3475A">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default" w:eastAsia="仿宋_GB2312" w:cs="Times New Roman"/>
                <w:b w:val="0"/>
                <w:bCs w:val="0"/>
                <w:color w:val="auto"/>
                <w:sz w:val="28"/>
                <w:szCs w:val="28"/>
                <w:highlight w:val="none"/>
                <w:lang w:val="en-US" w:eastAsia="zh-CN"/>
              </w:rPr>
            </w:pPr>
            <w:r>
              <w:rPr>
                <w:rFonts w:hint="eastAsia" w:eastAsia="仿宋_GB2312" w:cs="Times New Roman"/>
                <w:b w:val="0"/>
                <w:bCs w:val="0"/>
                <w:color w:val="auto"/>
                <w:sz w:val="28"/>
                <w:szCs w:val="28"/>
                <w:highlight w:val="none"/>
                <w:lang w:val="en-US" w:eastAsia="zh-CN"/>
              </w:rPr>
              <w:t>7</w:t>
            </w:r>
          </w:p>
        </w:tc>
        <w:tc>
          <w:tcPr>
            <w:tcW w:w="1848" w:type="dxa"/>
            <w:noWrap w:val="0"/>
            <w:vAlign w:val="center"/>
          </w:tcPr>
          <w:p w14:paraId="5599D792">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default" w:ascii="Times New Roman" w:hAnsi="Times New Roman" w:eastAsia="仿宋_GB2312" w:cs="Times New Roman"/>
                <w:b w:val="0"/>
                <w:bCs w:val="0"/>
                <w:color w:val="auto"/>
                <w:sz w:val="28"/>
                <w:szCs w:val="28"/>
                <w:highlight w:val="none"/>
                <w:lang w:val="en-US" w:eastAsia="zh-CN"/>
              </w:rPr>
            </w:pPr>
            <w:r>
              <w:rPr>
                <w:rFonts w:hint="default" w:ascii="Times New Roman" w:hAnsi="Times New Roman" w:eastAsia="仿宋_GB2312" w:cs="Times New Roman"/>
                <w:b w:val="0"/>
                <w:bCs w:val="0"/>
                <w:color w:val="auto"/>
                <w:sz w:val="28"/>
                <w:szCs w:val="28"/>
                <w:highlight w:val="none"/>
                <w:lang w:val="en-US" w:eastAsia="zh-CN"/>
              </w:rPr>
              <w:t>2026年</w:t>
            </w:r>
            <w:r>
              <w:rPr>
                <w:rFonts w:hint="eastAsia" w:eastAsia="仿宋_GB2312" w:cs="Times New Roman"/>
                <w:b w:val="0"/>
                <w:bCs w:val="0"/>
                <w:color w:val="auto"/>
                <w:sz w:val="28"/>
                <w:szCs w:val="28"/>
                <w:highlight w:val="none"/>
                <w:lang w:val="en-US" w:eastAsia="zh-CN"/>
              </w:rPr>
              <w:t>7</w:t>
            </w:r>
            <w:r>
              <w:rPr>
                <w:rFonts w:hint="default" w:ascii="Times New Roman" w:hAnsi="Times New Roman" w:eastAsia="仿宋_GB2312" w:cs="Times New Roman"/>
                <w:b w:val="0"/>
                <w:bCs w:val="0"/>
                <w:color w:val="auto"/>
                <w:sz w:val="28"/>
                <w:szCs w:val="28"/>
                <w:highlight w:val="none"/>
                <w:lang w:val="en-US" w:eastAsia="zh-CN"/>
              </w:rPr>
              <w:t>月</w:t>
            </w:r>
          </w:p>
        </w:tc>
        <w:tc>
          <w:tcPr>
            <w:tcW w:w="2954" w:type="dxa"/>
            <w:noWrap w:val="0"/>
            <w:vAlign w:val="center"/>
          </w:tcPr>
          <w:p w14:paraId="02F64B08">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default" w:ascii="Times New Roman" w:hAnsi="Times New Roman" w:eastAsia="仿宋_GB2312" w:cs="Times New Roman"/>
                <w:b w:val="0"/>
                <w:bCs w:val="0"/>
                <w:color w:val="auto"/>
                <w:sz w:val="28"/>
                <w:szCs w:val="28"/>
                <w:highlight w:val="none"/>
                <w:lang w:eastAsia="zh-CN"/>
              </w:rPr>
            </w:pPr>
            <w:r>
              <w:rPr>
                <w:rFonts w:hint="default" w:ascii="Times New Roman" w:hAnsi="Times New Roman" w:eastAsia="仿宋_GB2312" w:cs="Times New Roman"/>
                <w:b w:val="0"/>
                <w:bCs w:val="0"/>
                <w:color w:val="auto"/>
                <w:sz w:val="28"/>
                <w:szCs w:val="28"/>
                <w:highlight w:val="none"/>
                <w:lang w:eastAsia="zh-CN"/>
              </w:rPr>
              <w:t>“</w:t>
            </w:r>
            <w:r>
              <w:rPr>
                <w:rFonts w:hint="eastAsia" w:eastAsia="仿宋_GB2312" w:cs="Times New Roman"/>
                <w:b w:val="0"/>
                <w:bCs w:val="0"/>
                <w:color w:val="auto"/>
                <w:sz w:val="28"/>
                <w:szCs w:val="28"/>
                <w:highlight w:val="none"/>
                <w:lang w:eastAsia="zh-CN"/>
              </w:rPr>
              <w:t>链式</w:t>
            </w:r>
            <w:r>
              <w:rPr>
                <w:rFonts w:hint="default" w:ascii="Times New Roman" w:hAnsi="Times New Roman" w:eastAsia="仿宋_GB2312" w:cs="Times New Roman"/>
                <w:b w:val="0"/>
                <w:bCs w:val="0"/>
                <w:color w:val="auto"/>
                <w:sz w:val="28"/>
                <w:szCs w:val="28"/>
                <w:highlight w:val="none"/>
                <w:lang w:eastAsia="zh-CN"/>
              </w:rPr>
              <w:t>巡诊”—“</w:t>
            </w:r>
            <w:r>
              <w:rPr>
                <w:rFonts w:hint="default" w:ascii="Times New Roman" w:hAnsi="Times New Roman" w:eastAsia="仿宋_GB2312" w:cs="Times New Roman"/>
                <w:b w:val="0"/>
                <w:bCs w:val="0"/>
                <w:i w:val="0"/>
                <w:iCs w:val="0"/>
                <w:color w:val="auto"/>
                <w:kern w:val="0"/>
                <w:sz w:val="28"/>
                <w:szCs w:val="28"/>
                <w:highlight w:val="none"/>
                <w:u w:val="none"/>
                <w:lang w:val="en-US" w:eastAsia="zh-CN" w:bidi="ar"/>
              </w:rPr>
              <w:t>电子信息产业链</w:t>
            </w:r>
            <w:r>
              <w:rPr>
                <w:rFonts w:hint="default" w:ascii="Times New Roman" w:hAnsi="Times New Roman" w:eastAsia="仿宋_GB2312" w:cs="Times New Roman"/>
                <w:b w:val="0"/>
                <w:bCs w:val="0"/>
                <w:color w:val="auto"/>
                <w:sz w:val="28"/>
                <w:szCs w:val="28"/>
                <w:highlight w:val="none"/>
                <w:lang w:eastAsia="zh-CN"/>
              </w:rPr>
              <w:t>”专场</w:t>
            </w:r>
          </w:p>
        </w:tc>
        <w:tc>
          <w:tcPr>
            <w:tcW w:w="2871" w:type="dxa"/>
            <w:noWrap w:val="0"/>
            <w:vAlign w:val="center"/>
          </w:tcPr>
          <w:p w14:paraId="69299FE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b w:val="0"/>
                <w:bCs w:val="0"/>
                <w:i w:val="0"/>
                <w:iCs w:val="0"/>
                <w:color w:val="auto"/>
                <w:kern w:val="0"/>
                <w:sz w:val="28"/>
                <w:szCs w:val="28"/>
                <w:highlight w:val="none"/>
                <w:u w:val="none"/>
                <w:lang w:val="en-US" w:eastAsia="zh-CN" w:bidi="ar"/>
              </w:rPr>
            </w:pPr>
            <w:r>
              <w:rPr>
                <w:rFonts w:hint="default" w:ascii="Times New Roman" w:hAnsi="Times New Roman" w:eastAsia="仿宋_GB2312" w:cs="Times New Roman"/>
                <w:b w:val="0"/>
                <w:bCs w:val="0"/>
                <w:i w:val="0"/>
                <w:iCs w:val="0"/>
                <w:color w:val="auto"/>
                <w:kern w:val="0"/>
                <w:sz w:val="28"/>
                <w:szCs w:val="28"/>
                <w:highlight w:val="none"/>
                <w:u w:val="none"/>
                <w:lang w:val="en-US" w:eastAsia="zh-CN" w:bidi="ar"/>
              </w:rPr>
              <w:t>区科学技术和工业</w:t>
            </w:r>
          </w:p>
          <w:p w14:paraId="4F29484A">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default" w:ascii="Times New Roman" w:hAnsi="Times New Roman" w:eastAsia="仿宋_GB2312" w:cs="Times New Roman"/>
                <w:b w:val="0"/>
                <w:bCs w:val="0"/>
                <w:color w:val="auto"/>
                <w:sz w:val="28"/>
                <w:szCs w:val="28"/>
                <w:highlight w:val="none"/>
                <w:lang w:eastAsia="zh-CN"/>
              </w:rPr>
            </w:pPr>
            <w:r>
              <w:rPr>
                <w:rFonts w:hint="default" w:ascii="Times New Roman" w:hAnsi="Times New Roman" w:eastAsia="仿宋_GB2312" w:cs="Times New Roman"/>
                <w:b w:val="0"/>
                <w:bCs w:val="0"/>
                <w:i w:val="0"/>
                <w:iCs w:val="0"/>
                <w:color w:val="auto"/>
                <w:kern w:val="0"/>
                <w:sz w:val="28"/>
                <w:szCs w:val="28"/>
                <w:highlight w:val="none"/>
                <w:u w:val="none"/>
                <w:lang w:val="en-US" w:eastAsia="zh-CN" w:bidi="ar"/>
              </w:rPr>
              <w:t>信息化局</w:t>
            </w:r>
          </w:p>
        </w:tc>
        <w:tc>
          <w:tcPr>
            <w:tcW w:w="4461" w:type="dxa"/>
            <w:shd w:val="clear" w:color="auto" w:fill="auto"/>
            <w:noWrap w:val="0"/>
            <w:vAlign w:val="center"/>
          </w:tcPr>
          <w:p w14:paraId="21AD6461">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default" w:ascii="Times New Roman" w:hAnsi="Times New Roman" w:eastAsia="仿宋_GB2312" w:cs="Times New Roman"/>
                <w:b w:val="0"/>
                <w:bCs w:val="0"/>
                <w:color w:val="auto"/>
                <w:kern w:val="2"/>
                <w:sz w:val="28"/>
                <w:szCs w:val="28"/>
                <w:highlight w:val="none"/>
                <w:lang w:val="en-US" w:eastAsia="zh-CN" w:bidi="ar-SA"/>
              </w:rPr>
            </w:pPr>
            <w:r>
              <w:rPr>
                <w:rFonts w:hint="default" w:ascii="Times New Roman" w:hAnsi="Times New Roman" w:eastAsia="仿宋_GB2312" w:cs="Times New Roman"/>
                <w:b w:val="0"/>
                <w:bCs w:val="0"/>
                <w:color w:val="auto"/>
                <w:sz w:val="28"/>
                <w:szCs w:val="28"/>
                <w:highlight w:val="none"/>
                <w:vertAlign w:val="baseline"/>
                <w:lang w:val="en-US" w:eastAsia="zh-CN"/>
              </w:rPr>
              <w:t>由主办单位牵头组织开展</w:t>
            </w:r>
          </w:p>
        </w:tc>
        <w:tc>
          <w:tcPr>
            <w:tcW w:w="2884" w:type="dxa"/>
            <w:shd w:val="clear" w:color="auto" w:fill="auto"/>
            <w:noWrap w:val="0"/>
            <w:vAlign w:val="center"/>
          </w:tcPr>
          <w:p w14:paraId="47CC55DD">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Times New Roman" w:hAnsi="Times New Roman" w:eastAsia="仿宋_GB2312" w:cs="Times New Roman"/>
                <w:b w:val="0"/>
                <w:bCs w:val="0"/>
                <w:color w:val="auto"/>
                <w:kern w:val="2"/>
                <w:sz w:val="28"/>
                <w:szCs w:val="28"/>
                <w:highlight w:val="none"/>
                <w:lang w:val="en-US" w:eastAsia="zh-CN" w:bidi="ar-SA"/>
              </w:rPr>
            </w:pPr>
            <w:r>
              <w:rPr>
                <w:rFonts w:hint="default" w:ascii="Times New Roman" w:hAnsi="Times New Roman" w:eastAsia="仿宋_GB2312" w:cs="Times New Roman"/>
                <w:b w:val="0"/>
                <w:bCs w:val="0"/>
                <w:color w:val="auto"/>
                <w:sz w:val="28"/>
                <w:szCs w:val="28"/>
                <w:highlight w:val="none"/>
                <w:lang w:val="en-US" w:eastAsia="zh-CN"/>
              </w:rPr>
              <w:t>主办单位</w:t>
            </w:r>
            <w:r>
              <w:rPr>
                <w:rFonts w:hint="eastAsia" w:ascii="Times New Roman" w:hAnsi="Times New Roman" w:eastAsia="仿宋_GB2312" w:cs="Times New Roman"/>
                <w:b w:val="0"/>
                <w:bCs w:val="0"/>
                <w:color w:val="auto"/>
                <w:sz w:val="28"/>
                <w:szCs w:val="28"/>
                <w:highlight w:val="none"/>
                <w:lang w:val="en-US" w:eastAsia="zh-CN"/>
              </w:rPr>
              <w:t>统筹确定</w:t>
            </w:r>
          </w:p>
        </w:tc>
      </w:tr>
      <w:tr w14:paraId="3A4C47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6" w:hRule="atLeast"/>
          <w:jc w:val="center"/>
        </w:trPr>
        <w:tc>
          <w:tcPr>
            <w:tcW w:w="674" w:type="dxa"/>
            <w:shd w:val="clear" w:color="auto" w:fill="auto"/>
            <w:noWrap w:val="0"/>
            <w:vAlign w:val="center"/>
          </w:tcPr>
          <w:p w14:paraId="0E1F0730">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Times New Roman" w:hAnsi="Times New Roman" w:eastAsia="仿宋_GB2312" w:cs="Times New Roman"/>
                <w:b w:val="0"/>
                <w:bCs w:val="0"/>
                <w:color w:val="auto"/>
                <w:kern w:val="2"/>
                <w:sz w:val="28"/>
                <w:szCs w:val="28"/>
                <w:highlight w:val="none"/>
                <w:lang w:val="en-US" w:eastAsia="zh-CN" w:bidi="ar-SA"/>
              </w:rPr>
            </w:pPr>
            <w:r>
              <w:rPr>
                <w:rFonts w:hint="eastAsia" w:eastAsia="仿宋_GB2312" w:cs="Times New Roman"/>
                <w:b w:val="0"/>
                <w:bCs w:val="0"/>
                <w:color w:val="auto"/>
                <w:sz w:val="28"/>
                <w:szCs w:val="28"/>
                <w:highlight w:val="none"/>
                <w:lang w:val="en-US" w:eastAsia="zh-CN"/>
              </w:rPr>
              <w:t>8</w:t>
            </w:r>
          </w:p>
        </w:tc>
        <w:tc>
          <w:tcPr>
            <w:tcW w:w="1848" w:type="dxa"/>
            <w:shd w:val="clear" w:color="auto" w:fill="auto"/>
            <w:noWrap w:val="0"/>
            <w:vAlign w:val="center"/>
          </w:tcPr>
          <w:p w14:paraId="7186B588">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default" w:ascii="Times New Roman" w:hAnsi="Times New Roman" w:eastAsia="仿宋_GB2312" w:cs="Times New Roman"/>
                <w:b w:val="0"/>
                <w:bCs w:val="0"/>
                <w:color w:val="auto"/>
                <w:kern w:val="2"/>
                <w:sz w:val="28"/>
                <w:szCs w:val="28"/>
                <w:highlight w:val="none"/>
                <w:lang w:val="en-US" w:eastAsia="zh-CN" w:bidi="ar-SA"/>
              </w:rPr>
            </w:pPr>
            <w:r>
              <w:rPr>
                <w:rFonts w:hint="default" w:ascii="Times New Roman" w:hAnsi="Times New Roman" w:eastAsia="仿宋_GB2312" w:cs="Times New Roman"/>
                <w:b w:val="0"/>
                <w:bCs w:val="0"/>
                <w:color w:val="auto"/>
                <w:sz w:val="28"/>
                <w:szCs w:val="28"/>
                <w:highlight w:val="none"/>
                <w:lang w:val="en-US" w:eastAsia="zh-CN"/>
              </w:rPr>
              <w:t>2026年</w:t>
            </w:r>
            <w:r>
              <w:rPr>
                <w:rFonts w:hint="eastAsia" w:eastAsia="仿宋_GB2312" w:cs="Times New Roman"/>
                <w:b w:val="0"/>
                <w:bCs w:val="0"/>
                <w:color w:val="auto"/>
                <w:sz w:val="28"/>
                <w:szCs w:val="28"/>
                <w:highlight w:val="none"/>
                <w:lang w:val="en-US" w:eastAsia="zh-CN"/>
              </w:rPr>
              <w:t>7</w:t>
            </w:r>
            <w:r>
              <w:rPr>
                <w:rFonts w:hint="default" w:ascii="Times New Roman" w:hAnsi="Times New Roman" w:eastAsia="仿宋_GB2312" w:cs="Times New Roman"/>
                <w:b w:val="0"/>
                <w:bCs w:val="0"/>
                <w:color w:val="auto"/>
                <w:sz w:val="28"/>
                <w:szCs w:val="28"/>
                <w:highlight w:val="none"/>
                <w:lang w:val="en-US" w:eastAsia="zh-CN"/>
              </w:rPr>
              <w:t>月</w:t>
            </w:r>
          </w:p>
        </w:tc>
        <w:tc>
          <w:tcPr>
            <w:tcW w:w="2954" w:type="dxa"/>
            <w:shd w:val="clear" w:color="auto" w:fill="auto"/>
            <w:noWrap w:val="0"/>
            <w:vAlign w:val="center"/>
          </w:tcPr>
          <w:p w14:paraId="16E39418">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default" w:ascii="Times New Roman" w:hAnsi="Times New Roman" w:eastAsia="仿宋_GB2312" w:cs="Times New Roman"/>
                <w:b w:val="0"/>
                <w:bCs w:val="0"/>
                <w:color w:val="auto"/>
                <w:kern w:val="2"/>
                <w:sz w:val="28"/>
                <w:szCs w:val="28"/>
                <w:highlight w:val="none"/>
                <w:lang w:val="en-US" w:eastAsia="zh-CN" w:bidi="ar-SA"/>
              </w:rPr>
            </w:pPr>
            <w:r>
              <w:rPr>
                <w:rFonts w:hint="default" w:ascii="Times New Roman" w:hAnsi="Times New Roman" w:eastAsia="仿宋_GB2312" w:cs="Times New Roman"/>
                <w:b w:val="0"/>
                <w:bCs w:val="0"/>
                <w:color w:val="auto"/>
                <w:sz w:val="28"/>
                <w:szCs w:val="28"/>
                <w:highlight w:val="none"/>
                <w:lang w:eastAsia="zh-CN"/>
              </w:rPr>
              <w:t>“</w:t>
            </w:r>
            <w:r>
              <w:rPr>
                <w:rFonts w:hint="eastAsia" w:eastAsia="仿宋_GB2312" w:cs="Times New Roman"/>
                <w:b w:val="0"/>
                <w:bCs w:val="0"/>
                <w:color w:val="auto"/>
                <w:sz w:val="28"/>
                <w:szCs w:val="28"/>
                <w:highlight w:val="none"/>
                <w:lang w:eastAsia="zh-CN"/>
              </w:rPr>
              <w:t>链式</w:t>
            </w:r>
            <w:r>
              <w:rPr>
                <w:rFonts w:hint="default" w:ascii="Times New Roman" w:hAnsi="Times New Roman" w:eastAsia="仿宋_GB2312" w:cs="Times New Roman"/>
                <w:b w:val="0"/>
                <w:bCs w:val="0"/>
                <w:color w:val="auto"/>
                <w:sz w:val="28"/>
                <w:szCs w:val="28"/>
                <w:highlight w:val="none"/>
                <w:lang w:eastAsia="zh-CN"/>
              </w:rPr>
              <w:t>巡诊”—“</w:t>
            </w:r>
            <w:r>
              <w:rPr>
                <w:rFonts w:hint="default" w:ascii="Times New Roman" w:hAnsi="Times New Roman" w:eastAsia="仿宋_GB2312" w:cs="Times New Roman"/>
                <w:b w:val="0"/>
                <w:bCs w:val="0"/>
                <w:i w:val="0"/>
                <w:iCs w:val="0"/>
                <w:color w:val="auto"/>
                <w:kern w:val="0"/>
                <w:sz w:val="28"/>
                <w:szCs w:val="28"/>
                <w:highlight w:val="none"/>
                <w:u w:val="none"/>
                <w:lang w:val="en-US" w:eastAsia="zh-CN" w:bidi="ar"/>
              </w:rPr>
              <w:t>文化旅游产业链</w:t>
            </w:r>
            <w:r>
              <w:rPr>
                <w:rFonts w:hint="default" w:ascii="Times New Roman" w:hAnsi="Times New Roman" w:eastAsia="仿宋_GB2312" w:cs="Times New Roman"/>
                <w:b w:val="0"/>
                <w:bCs w:val="0"/>
                <w:color w:val="auto"/>
                <w:sz w:val="28"/>
                <w:szCs w:val="28"/>
                <w:highlight w:val="none"/>
                <w:lang w:eastAsia="zh-CN"/>
              </w:rPr>
              <w:t>”专场</w:t>
            </w:r>
          </w:p>
        </w:tc>
        <w:tc>
          <w:tcPr>
            <w:tcW w:w="2871" w:type="dxa"/>
            <w:shd w:val="clear" w:color="auto" w:fill="auto"/>
            <w:noWrap w:val="0"/>
            <w:vAlign w:val="center"/>
          </w:tcPr>
          <w:p w14:paraId="4A4512CC">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default" w:ascii="Times New Roman" w:hAnsi="Times New Roman" w:eastAsia="仿宋_GB2312" w:cs="Times New Roman"/>
                <w:b w:val="0"/>
                <w:bCs w:val="0"/>
                <w:color w:val="auto"/>
                <w:kern w:val="2"/>
                <w:sz w:val="28"/>
                <w:szCs w:val="28"/>
                <w:highlight w:val="none"/>
                <w:lang w:val="en-US" w:eastAsia="zh-CN" w:bidi="ar-SA"/>
              </w:rPr>
            </w:pPr>
            <w:r>
              <w:rPr>
                <w:rFonts w:hint="default" w:ascii="Times New Roman" w:hAnsi="Times New Roman" w:eastAsia="仿宋_GB2312" w:cs="Times New Roman"/>
                <w:b w:val="0"/>
                <w:bCs w:val="0"/>
                <w:i w:val="0"/>
                <w:iCs w:val="0"/>
                <w:color w:val="auto"/>
                <w:kern w:val="0"/>
                <w:sz w:val="28"/>
                <w:szCs w:val="28"/>
                <w:highlight w:val="none"/>
                <w:u w:val="none"/>
                <w:lang w:val="en-US" w:eastAsia="zh-CN" w:bidi="ar"/>
              </w:rPr>
              <w:t>区文化和旅游局</w:t>
            </w:r>
          </w:p>
        </w:tc>
        <w:tc>
          <w:tcPr>
            <w:tcW w:w="4461" w:type="dxa"/>
            <w:shd w:val="clear" w:color="auto" w:fill="auto"/>
            <w:noWrap w:val="0"/>
            <w:vAlign w:val="center"/>
          </w:tcPr>
          <w:p w14:paraId="4AC2D7D2">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default" w:ascii="Times New Roman" w:hAnsi="Times New Roman" w:eastAsia="仿宋_GB2312" w:cs="Times New Roman"/>
                <w:b w:val="0"/>
                <w:bCs w:val="0"/>
                <w:color w:val="auto"/>
                <w:kern w:val="2"/>
                <w:sz w:val="28"/>
                <w:szCs w:val="28"/>
                <w:highlight w:val="none"/>
                <w:vertAlign w:val="baseline"/>
                <w:lang w:val="en-US" w:eastAsia="zh-CN" w:bidi="ar-SA"/>
              </w:rPr>
            </w:pPr>
            <w:r>
              <w:rPr>
                <w:rFonts w:hint="default" w:ascii="Times New Roman" w:hAnsi="Times New Roman" w:eastAsia="仿宋_GB2312" w:cs="Times New Roman"/>
                <w:b w:val="0"/>
                <w:bCs w:val="0"/>
                <w:color w:val="auto"/>
                <w:sz w:val="28"/>
                <w:szCs w:val="28"/>
                <w:highlight w:val="none"/>
                <w:vertAlign w:val="baseline"/>
                <w:lang w:val="en-US" w:eastAsia="zh-CN"/>
              </w:rPr>
              <w:t>由主办单位牵头组织开展</w:t>
            </w:r>
          </w:p>
        </w:tc>
        <w:tc>
          <w:tcPr>
            <w:tcW w:w="2884" w:type="dxa"/>
            <w:shd w:val="clear" w:color="auto" w:fill="auto"/>
            <w:noWrap w:val="0"/>
            <w:vAlign w:val="center"/>
          </w:tcPr>
          <w:p w14:paraId="55F38AE8">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Times New Roman" w:hAnsi="Times New Roman" w:eastAsia="仿宋_GB2312" w:cs="Times New Roman"/>
                <w:b w:val="0"/>
                <w:bCs w:val="0"/>
                <w:color w:val="auto"/>
                <w:kern w:val="2"/>
                <w:sz w:val="28"/>
                <w:szCs w:val="28"/>
                <w:highlight w:val="none"/>
                <w:lang w:val="en-US" w:eastAsia="zh-CN" w:bidi="ar-SA"/>
              </w:rPr>
            </w:pPr>
            <w:r>
              <w:rPr>
                <w:rFonts w:hint="default" w:ascii="Times New Roman" w:hAnsi="Times New Roman" w:eastAsia="仿宋_GB2312" w:cs="Times New Roman"/>
                <w:b w:val="0"/>
                <w:bCs w:val="0"/>
                <w:color w:val="auto"/>
                <w:sz w:val="28"/>
                <w:szCs w:val="28"/>
                <w:highlight w:val="none"/>
                <w:lang w:val="en-US" w:eastAsia="zh-CN"/>
              </w:rPr>
              <w:t>主办单位</w:t>
            </w:r>
            <w:r>
              <w:rPr>
                <w:rFonts w:hint="eastAsia" w:ascii="Times New Roman" w:hAnsi="Times New Roman" w:eastAsia="仿宋_GB2312" w:cs="Times New Roman"/>
                <w:b w:val="0"/>
                <w:bCs w:val="0"/>
                <w:color w:val="auto"/>
                <w:sz w:val="28"/>
                <w:szCs w:val="28"/>
                <w:highlight w:val="none"/>
                <w:lang w:val="en-US" w:eastAsia="zh-CN"/>
              </w:rPr>
              <w:t>统筹确定</w:t>
            </w:r>
          </w:p>
        </w:tc>
      </w:tr>
      <w:tr w14:paraId="4C49FA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7" w:hRule="atLeast"/>
          <w:jc w:val="center"/>
        </w:trPr>
        <w:tc>
          <w:tcPr>
            <w:tcW w:w="674" w:type="dxa"/>
            <w:shd w:val="clear" w:color="auto" w:fill="auto"/>
            <w:noWrap w:val="0"/>
            <w:vAlign w:val="center"/>
          </w:tcPr>
          <w:p w14:paraId="5F3B8375">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default" w:ascii="Times New Roman" w:hAnsi="Times New Roman" w:eastAsia="仿宋_GB2312" w:cs="Times New Roman"/>
                <w:b w:val="0"/>
                <w:bCs w:val="0"/>
                <w:color w:val="auto"/>
                <w:kern w:val="2"/>
                <w:sz w:val="28"/>
                <w:szCs w:val="28"/>
                <w:highlight w:val="none"/>
                <w:lang w:val="en-US" w:eastAsia="zh-CN" w:bidi="ar-SA"/>
              </w:rPr>
            </w:pPr>
            <w:r>
              <w:rPr>
                <w:rFonts w:hint="eastAsia" w:eastAsia="仿宋_GB2312" w:cs="Times New Roman"/>
                <w:b w:val="0"/>
                <w:bCs w:val="0"/>
                <w:color w:val="auto"/>
                <w:kern w:val="2"/>
                <w:sz w:val="28"/>
                <w:szCs w:val="28"/>
                <w:highlight w:val="none"/>
                <w:lang w:val="en-US" w:eastAsia="zh-CN" w:bidi="ar-SA"/>
              </w:rPr>
              <w:t>9</w:t>
            </w:r>
          </w:p>
        </w:tc>
        <w:tc>
          <w:tcPr>
            <w:tcW w:w="1848" w:type="dxa"/>
            <w:shd w:val="clear" w:color="auto" w:fill="auto"/>
            <w:noWrap w:val="0"/>
            <w:vAlign w:val="center"/>
          </w:tcPr>
          <w:p w14:paraId="740AD63D">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default" w:ascii="Times New Roman" w:hAnsi="Times New Roman" w:eastAsia="仿宋_GB2312" w:cs="Times New Roman"/>
                <w:b w:val="0"/>
                <w:bCs w:val="0"/>
                <w:color w:val="auto"/>
                <w:kern w:val="2"/>
                <w:sz w:val="28"/>
                <w:szCs w:val="28"/>
                <w:highlight w:val="none"/>
                <w:lang w:val="en-US" w:eastAsia="zh-CN" w:bidi="ar-SA"/>
              </w:rPr>
            </w:pPr>
            <w:r>
              <w:rPr>
                <w:rFonts w:hint="default" w:ascii="Times New Roman" w:hAnsi="Times New Roman" w:eastAsia="仿宋_GB2312" w:cs="Times New Roman"/>
                <w:b w:val="0"/>
                <w:bCs w:val="0"/>
                <w:color w:val="auto"/>
                <w:sz w:val="28"/>
                <w:szCs w:val="28"/>
                <w:highlight w:val="none"/>
                <w:lang w:val="en-US" w:eastAsia="zh-CN"/>
              </w:rPr>
              <w:t>2026年</w:t>
            </w:r>
            <w:r>
              <w:rPr>
                <w:rFonts w:hint="eastAsia" w:eastAsia="仿宋_GB2312" w:cs="Times New Roman"/>
                <w:b w:val="0"/>
                <w:bCs w:val="0"/>
                <w:color w:val="auto"/>
                <w:sz w:val="28"/>
                <w:szCs w:val="28"/>
                <w:highlight w:val="none"/>
                <w:lang w:val="en-US" w:eastAsia="zh-CN"/>
              </w:rPr>
              <w:t>8</w:t>
            </w:r>
            <w:r>
              <w:rPr>
                <w:rFonts w:hint="default" w:ascii="Times New Roman" w:hAnsi="Times New Roman" w:eastAsia="仿宋_GB2312" w:cs="Times New Roman"/>
                <w:b w:val="0"/>
                <w:bCs w:val="0"/>
                <w:color w:val="auto"/>
                <w:sz w:val="28"/>
                <w:szCs w:val="28"/>
                <w:highlight w:val="none"/>
                <w:lang w:val="en-US" w:eastAsia="zh-CN"/>
              </w:rPr>
              <w:t>月</w:t>
            </w:r>
          </w:p>
        </w:tc>
        <w:tc>
          <w:tcPr>
            <w:tcW w:w="2954" w:type="dxa"/>
            <w:shd w:val="clear" w:color="auto" w:fill="auto"/>
            <w:noWrap w:val="0"/>
            <w:vAlign w:val="center"/>
          </w:tcPr>
          <w:p w14:paraId="27C9B8F4">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default" w:ascii="Times New Roman" w:hAnsi="Times New Roman" w:eastAsia="仿宋_GB2312" w:cs="Times New Roman"/>
                <w:b w:val="0"/>
                <w:bCs w:val="0"/>
                <w:snapToGrid w:val="0"/>
                <w:color w:val="auto"/>
                <w:kern w:val="0"/>
                <w:sz w:val="28"/>
                <w:szCs w:val="28"/>
                <w:highlight w:val="none"/>
                <w:lang w:val="en-US" w:eastAsia="zh-CN" w:bidi="ar-SA"/>
              </w:rPr>
            </w:pPr>
            <w:r>
              <w:rPr>
                <w:rFonts w:hint="default" w:ascii="Times New Roman" w:hAnsi="Times New Roman" w:eastAsia="仿宋_GB2312" w:cs="Times New Roman"/>
                <w:b w:val="0"/>
                <w:bCs w:val="0"/>
                <w:color w:val="auto"/>
                <w:sz w:val="28"/>
                <w:szCs w:val="28"/>
                <w:highlight w:val="none"/>
                <w:lang w:eastAsia="zh-CN"/>
              </w:rPr>
              <w:t>“上门问诊”</w:t>
            </w:r>
          </w:p>
        </w:tc>
        <w:tc>
          <w:tcPr>
            <w:tcW w:w="2871" w:type="dxa"/>
            <w:shd w:val="clear" w:color="auto" w:fill="auto"/>
            <w:noWrap w:val="0"/>
            <w:vAlign w:val="center"/>
          </w:tcPr>
          <w:p w14:paraId="74DAD1B6">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default" w:ascii="Times New Roman" w:hAnsi="Times New Roman" w:eastAsia="仿宋_GB2312" w:cs="Times New Roman"/>
                <w:b w:val="0"/>
                <w:bCs w:val="0"/>
                <w:snapToGrid w:val="0"/>
                <w:color w:val="auto"/>
                <w:kern w:val="0"/>
                <w:sz w:val="28"/>
                <w:szCs w:val="28"/>
                <w:highlight w:val="none"/>
                <w:lang w:val="en-US" w:eastAsia="zh-CN" w:bidi="ar-SA"/>
              </w:rPr>
            </w:pPr>
            <w:r>
              <w:rPr>
                <w:rFonts w:hint="default" w:ascii="Times New Roman" w:hAnsi="Times New Roman" w:eastAsia="仿宋_GB2312" w:cs="Times New Roman"/>
                <w:b w:val="0"/>
                <w:bCs w:val="0"/>
                <w:color w:val="auto"/>
                <w:sz w:val="28"/>
                <w:szCs w:val="28"/>
                <w:highlight w:val="none"/>
                <w:lang w:eastAsia="zh-CN"/>
              </w:rPr>
              <w:t>区政务服务局</w:t>
            </w:r>
            <w:r>
              <w:rPr>
                <w:rFonts w:hint="eastAsia" w:eastAsia="仿宋_GB2312" w:cs="Times New Roman"/>
                <w:b w:val="0"/>
                <w:bCs w:val="0"/>
                <w:color w:val="auto"/>
                <w:sz w:val="28"/>
                <w:szCs w:val="28"/>
                <w:highlight w:val="none"/>
                <w:lang w:eastAsia="zh-CN"/>
              </w:rPr>
              <w:t>、区商务和投资促进局</w:t>
            </w:r>
          </w:p>
        </w:tc>
        <w:tc>
          <w:tcPr>
            <w:tcW w:w="4461" w:type="dxa"/>
            <w:shd w:val="clear" w:color="auto" w:fill="auto"/>
            <w:noWrap w:val="0"/>
            <w:vAlign w:val="center"/>
          </w:tcPr>
          <w:p w14:paraId="0563E5D6">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Times New Roman" w:hAnsi="Times New Roman" w:eastAsia="仿宋_GB2312" w:cs="Times New Roman"/>
                <w:b w:val="0"/>
                <w:bCs w:val="0"/>
                <w:color w:val="auto"/>
                <w:sz w:val="28"/>
                <w:szCs w:val="28"/>
                <w:highlight w:val="none"/>
                <w:lang w:eastAsia="zh-CN"/>
              </w:rPr>
            </w:pPr>
            <w:r>
              <w:rPr>
                <w:rFonts w:hint="eastAsia" w:ascii="Times New Roman" w:hAnsi="Times New Roman" w:eastAsia="仿宋_GB2312" w:cs="Times New Roman"/>
                <w:b w:val="0"/>
                <w:bCs w:val="0"/>
                <w:color w:val="auto"/>
                <w:sz w:val="28"/>
                <w:szCs w:val="28"/>
                <w:highlight w:val="none"/>
                <w:lang w:eastAsia="zh-CN"/>
              </w:rPr>
              <w:t>产业营商环境观察站</w:t>
            </w:r>
          </w:p>
          <w:p w14:paraId="67F9405F">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default" w:ascii="楷体_GB2312" w:hAnsi="楷体_GB2312" w:eastAsia="楷体_GB2312" w:cs="楷体_GB2312"/>
                <w:b w:val="0"/>
                <w:bCs w:val="0"/>
                <w:color w:val="auto"/>
                <w:kern w:val="2"/>
                <w:sz w:val="28"/>
                <w:szCs w:val="28"/>
                <w:highlight w:val="none"/>
                <w:lang w:val="en-US" w:eastAsia="zh-CN" w:bidi="ar-SA"/>
              </w:rPr>
            </w:pPr>
            <w:r>
              <w:rPr>
                <w:rFonts w:hint="eastAsia" w:ascii="Times New Roman" w:hAnsi="Times New Roman" w:eastAsia="仿宋_GB2312" w:cs="Times New Roman"/>
                <w:b w:val="0"/>
                <w:bCs w:val="0"/>
                <w:color w:val="auto"/>
                <w:sz w:val="28"/>
                <w:szCs w:val="28"/>
                <w:highlight w:val="none"/>
                <w:lang w:eastAsia="zh-CN"/>
              </w:rPr>
              <w:t>（昆明昆北孵科技孵化器有限公司）</w:t>
            </w:r>
          </w:p>
        </w:tc>
        <w:tc>
          <w:tcPr>
            <w:tcW w:w="2884" w:type="dxa"/>
            <w:shd w:val="clear" w:color="auto" w:fill="auto"/>
            <w:noWrap w:val="0"/>
            <w:vAlign w:val="center"/>
          </w:tcPr>
          <w:p w14:paraId="663BB31E">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default" w:ascii="楷体_GB2312" w:hAnsi="楷体_GB2312" w:eastAsia="楷体_GB2312" w:cs="楷体_GB2312"/>
                <w:b w:val="0"/>
                <w:bCs w:val="0"/>
                <w:color w:val="auto"/>
                <w:kern w:val="2"/>
                <w:sz w:val="28"/>
                <w:szCs w:val="28"/>
                <w:highlight w:val="none"/>
                <w:lang w:val="en-US" w:eastAsia="zh-CN" w:bidi="ar-SA"/>
              </w:rPr>
            </w:pPr>
            <w:r>
              <w:rPr>
                <w:rFonts w:hint="eastAsia" w:ascii="Times New Roman" w:hAnsi="Times New Roman" w:eastAsia="仿宋_GB2312" w:cs="Times New Roman"/>
                <w:b w:val="0"/>
                <w:bCs w:val="0"/>
                <w:color w:val="auto"/>
                <w:sz w:val="28"/>
                <w:szCs w:val="28"/>
                <w:highlight w:val="none"/>
                <w:lang w:val="en-US" w:eastAsia="zh-CN"/>
              </w:rPr>
              <w:t>主办单位根据企业诉求邀请相关单位参加</w:t>
            </w:r>
          </w:p>
        </w:tc>
      </w:tr>
      <w:tr w14:paraId="0D690A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674" w:type="dxa"/>
            <w:shd w:val="clear" w:color="auto" w:fill="auto"/>
            <w:noWrap w:val="0"/>
            <w:vAlign w:val="center"/>
          </w:tcPr>
          <w:p w14:paraId="257B515C">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Times New Roman" w:hAnsi="Times New Roman" w:eastAsia="仿宋_GB2312" w:cs="Times New Roman"/>
                <w:b w:val="0"/>
                <w:bCs w:val="0"/>
                <w:color w:val="auto"/>
                <w:kern w:val="2"/>
                <w:sz w:val="28"/>
                <w:szCs w:val="28"/>
                <w:highlight w:val="none"/>
                <w:lang w:val="en-US" w:eastAsia="zh-CN" w:bidi="ar-SA"/>
              </w:rPr>
            </w:pPr>
            <w:r>
              <w:rPr>
                <w:rFonts w:hint="eastAsia" w:eastAsia="仿宋_GB2312" w:cs="Times New Roman"/>
                <w:b w:val="0"/>
                <w:bCs w:val="0"/>
                <w:color w:val="auto"/>
                <w:sz w:val="28"/>
                <w:szCs w:val="28"/>
                <w:highlight w:val="none"/>
                <w:lang w:val="en-US" w:eastAsia="zh-CN"/>
              </w:rPr>
              <w:t>10</w:t>
            </w:r>
          </w:p>
        </w:tc>
        <w:tc>
          <w:tcPr>
            <w:tcW w:w="1848" w:type="dxa"/>
            <w:shd w:val="clear" w:color="auto" w:fill="auto"/>
            <w:noWrap w:val="0"/>
            <w:vAlign w:val="center"/>
          </w:tcPr>
          <w:p w14:paraId="16E02114">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default" w:ascii="Times New Roman" w:hAnsi="Times New Roman" w:eastAsia="仿宋_GB2312" w:cs="Times New Roman"/>
                <w:b w:val="0"/>
                <w:bCs w:val="0"/>
                <w:color w:val="auto"/>
                <w:kern w:val="2"/>
                <w:sz w:val="28"/>
                <w:szCs w:val="28"/>
                <w:highlight w:val="none"/>
                <w:lang w:val="en-US" w:eastAsia="zh-CN" w:bidi="ar-SA"/>
              </w:rPr>
            </w:pPr>
            <w:r>
              <w:rPr>
                <w:rFonts w:hint="default" w:ascii="Times New Roman" w:hAnsi="Times New Roman" w:eastAsia="仿宋_GB2312" w:cs="Times New Roman"/>
                <w:b w:val="0"/>
                <w:bCs w:val="0"/>
                <w:color w:val="auto"/>
                <w:sz w:val="28"/>
                <w:szCs w:val="28"/>
                <w:highlight w:val="none"/>
                <w:lang w:val="en-US" w:eastAsia="zh-CN"/>
              </w:rPr>
              <w:t>2026年</w:t>
            </w:r>
            <w:r>
              <w:rPr>
                <w:rFonts w:hint="eastAsia" w:eastAsia="仿宋_GB2312" w:cs="Times New Roman"/>
                <w:b w:val="0"/>
                <w:bCs w:val="0"/>
                <w:color w:val="auto"/>
                <w:sz w:val="28"/>
                <w:szCs w:val="28"/>
                <w:highlight w:val="none"/>
                <w:lang w:val="en-US" w:eastAsia="zh-CN"/>
              </w:rPr>
              <w:t>8</w:t>
            </w:r>
            <w:r>
              <w:rPr>
                <w:rFonts w:hint="default" w:ascii="Times New Roman" w:hAnsi="Times New Roman" w:eastAsia="仿宋_GB2312" w:cs="Times New Roman"/>
                <w:b w:val="0"/>
                <w:bCs w:val="0"/>
                <w:color w:val="auto"/>
                <w:sz w:val="28"/>
                <w:szCs w:val="28"/>
                <w:highlight w:val="none"/>
                <w:lang w:val="en-US" w:eastAsia="zh-CN"/>
              </w:rPr>
              <w:t>月</w:t>
            </w:r>
          </w:p>
        </w:tc>
        <w:tc>
          <w:tcPr>
            <w:tcW w:w="2954" w:type="dxa"/>
            <w:shd w:val="clear" w:color="auto" w:fill="auto"/>
            <w:noWrap w:val="0"/>
            <w:vAlign w:val="center"/>
          </w:tcPr>
          <w:p w14:paraId="2F1808D8">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default" w:ascii="Times New Roman" w:hAnsi="Times New Roman" w:eastAsia="仿宋_GB2312" w:cs="Times New Roman"/>
                <w:b w:val="0"/>
                <w:bCs w:val="0"/>
                <w:color w:val="auto"/>
                <w:kern w:val="2"/>
                <w:sz w:val="28"/>
                <w:szCs w:val="28"/>
                <w:highlight w:val="none"/>
                <w:lang w:val="en-US" w:eastAsia="zh-CN" w:bidi="ar-SA"/>
              </w:rPr>
            </w:pPr>
            <w:r>
              <w:rPr>
                <w:rFonts w:hint="default" w:ascii="Times New Roman" w:hAnsi="Times New Roman" w:eastAsia="仿宋_GB2312" w:cs="Times New Roman"/>
                <w:b w:val="0"/>
                <w:bCs w:val="0"/>
                <w:color w:val="auto"/>
                <w:sz w:val="28"/>
                <w:szCs w:val="28"/>
                <w:highlight w:val="none"/>
                <w:lang w:eastAsia="zh-CN"/>
              </w:rPr>
              <w:t>“</w:t>
            </w:r>
            <w:r>
              <w:rPr>
                <w:rFonts w:hint="eastAsia" w:eastAsia="仿宋_GB2312" w:cs="Times New Roman"/>
                <w:b w:val="0"/>
                <w:bCs w:val="0"/>
                <w:color w:val="auto"/>
                <w:sz w:val="28"/>
                <w:szCs w:val="28"/>
                <w:highlight w:val="none"/>
                <w:lang w:eastAsia="zh-CN"/>
              </w:rPr>
              <w:t>链式</w:t>
            </w:r>
            <w:r>
              <w:rPr>
                <w:rFonts w:hint="default" w:ascii="Times New Roman" w:hAnsi="Times New Roman" w:eastAsia="仿宋_GB2312" w:cs="Times New Roman"/>
                <w:b w:val="0"/>
                <w:bCs w:val="0"/>
                <w:color w:val="auto"/>
                <w:sz w:val="28"/>
                <w:szCs w:val="28"/>
                <w:highlight w:val="none"/>
                <w:lang w:eastAsia="zh-CN"/>
              </w:rPr>
              <w:t>巡诊”—“</w:t>
            </w:r>
            <w:r>
              <w:rPr>
                <w:rFonts w:hint="default" w:ascii="Times New Roman" w:hAnsi="Times New Roman" w:eastAsia="仿宋_GB2312" w:cs="Times New Roman"/>
                <w:b w:val="0"/>
                <w:bCs w:val="0"/>
                <w:i w:val="0"/>
                <w:iCs w:val="0"/>
                <w:color w:val="auto"/>
                <w:kern w:val="0"/>
                <w:sz w:val="28"/>
                <w:szCs w:val="28"/>
                <w:highlight w:val="none"/>
                <w:u w:val="none"/>
                <w:lang w:val="en-US" w:eastAsia="zh-CN" w:bidi="ar"/>
              </w:rPr>
              <w:t>数字经济产业链</w:t>
            </w:r>
            <w:r>
              <w:rPr>
                <w:rFonts w:hint="default" w:ascii="Times New Roman" w:hAnsi="Times New Roman" w:eastAsia="仿宋_GB2312" w:cs="Times New Roman"/>
                <w:b w:val="0"/>
                <w:bCs w:val="0"/>
                <w:color w:val="auto"/>
                <w:sz w:val="28"/>
                <w:szCs w:val="28"/>
                <w:highlight w:val="none"/>
                <w:lang w:eastAsia="zh-CN"/>
              </w:rPr>
              <w:t>”专场</w:t>
            </w:r>
          </w:p>
        </w:tc>
        <w:tc>
          <w:tcPr>
            <w:tcW w:w="2871" w:type="dxa"/>
            <w:shd w:val="clear" w:color="auto" w:fill="auto"/>
            <w:noWrap w:val="0"/>
            <w:vAlign w:val="center"/>
          </w:tcPr>
          <w:p w14:paraId="52226A1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b w:val="0"/>
                <w:bCs w:val="0"/>
                <w:i w:val="0"/>
                <w:iCs w:val="0"/>
                <w:color w:val="auto"/>
                <w:kern w:val="0"/>
                <w:sz w:val="28"/>
                <w:szCs w:val="28"/>
                <w:highlight w:val="none"/>
                <w:u w:val="none"/>
                <w:lang w:val="en-US" w:eastAsia="zh-CN" w:bidi="ar"/>
              </w:rPr>
            </w:pPr>
            <w:r>
              <w:rPr>
                <w:rFonts w:hint="default" w:ascii="Times New Roman" w:hAnsi="Times New Roman" w:eastAsia="仿宋_GB2312" w:cs="Times New Roman"/>
                <w:b w:val="0"/>
                <w:bCs w:val="0"/>
                <w:i w:val="0"/>
                <w:iCs w:val="0"/>
                <w:color w:val="auto"/>
                <w:kern w:val="0"/>
                <w:sz w:val="28"/>
                <w:szCs w:val="28"/>
                <w:highlight w:val="none"/>
                <w:u w:val="none"/>
                <w:lang w:val="en-US" w:eastAsia="zh-CN" w:bidi="ar"/>
              </w:rPr>
              <w:t>云南五华产业园区</w:t>
            </w:r>
          </w:p>
          <w:p w14:paraId="62E66A40">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default" w:ascii="Times New Roman" w:hAnsi="Times New Roman" w:eastAsia="仿宋_GB2312" w:cs="Times New Roman"/>
                <w:b w:val="0"/>
                <w:bCs w:val="0"/>
                <w:color w:val="auto"/>
                <w:kern w:val="2"/>
                <w:sz w:val="28"/>
                <w:szCs w:val="28"/>
                <w:highlight w:val="none"/>
                <w:lang w:val="en-US" w:eastAsia="zh-CN" w:bidi="ar-SA"/>
              </w:rPr>
            </w:pPr>
            <w:r>
              <w:rPr>
                <w:rFonts w:hint="default" w:ascii="Times New Roman" w:hAnsi="Times New Roman" w:eastAsia="仿宋_GB2312" w:cs="Times New Roman"/>
                <w:b w:val="0"/>
                <w:bCs w:val="0"/>
                <w:i w:val="0"/>
                <w:iCs w:val="0"/>
                <w:color w:val="auto"/>
                <w:kern w:val="0"/>
                <w:sz w:val="28"/>
                <w:szCs w:val="28"/>
                <w:highlight w:val="none"/>
                <w:u w:val="none"/>
                <w:lang w:val="en-US" w:eastAsia="zh-CN" w:bidi="ar"/>
              </w:rPr>
              <w:t>管委会</w:t>
            </w:r>
          </w:p>
        </w:tc>
        <w:tc>
          <w:tcPr>
            <w:tcW w:w="4461" w:type="dxa"/>
            <w:shd w:val="clear" w:color="auto" w:fill="auto"/>
            <w:noWrap w:val="0"/>
            <w:vAlign w:val="center"/>
          </w:tcPr>
          <w:p w14:paraId="20CD9301">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Times New Roman" w:hAnsi="Times New Roman" w:eastAsia="仿宋_GB2312" w:cs="Times New Roman"/>
                <w:b w:val="0"/>
                <w:bCs w:val="0"/>
                <w:color w:val="auto"/>
                <w:kern w:val="2"/>
                <w:sz w:val="28"/>
                <w:szCs w:val="28"/>
                <w:highlight w:val="none"/>
                <w:lang w:val="en-US" w:eastAsia="zh-CN" w:bidi="ar-SA"/>
              </w:rPr>
            </w:pPr>
            <w:r>
              <w:rPr>
                <w:rFonts w:hint="default" w:ascii="Times New Roman" w:hAnsi="Times New Roman" w:eastAsia="仿宋_GB2312" w:cs="Times New Roman"/>
                <w:b w:val="0"/>
                <w:bCs w:val="0"/>
                <w:color w:val="auto"/>
                <w:sz w:val="28"/>
                <w:szCs w:val="28"/>
                <w:highlight w:val="none"/>
                <w:vertAlign w:val="baseline"/>
                <w:lang w:val="en-US" w:eastAsia="zh-CN"/>
              </w:rPr>
              <w:t>由主办单位牵头组织开展</w:t>
            </w:r>
          </w:p>
        </w:tc>
        <w:tc>
          <w:tcPr>
            <w:tcW w:w="2884" w:type="dxa"/>
            <w:shd w:val="clear" w:color="auto" w:fill="auto"/>
            <w:noWrap w:val="0"/>
            <w:vAlign w:val="center"/>
          </w:tcPr>
          <w:p w14:paraId="38B6387B">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Times New Roman" w:hAnsi="Times New Roman" w:eastAsia="仿宋_GB2312" w:cs="Times New Roman"/>
                <w:b w:val="0"/>
                <w:bCs w:val="0"/>
                <w:color w:val="auto"/>
                <w:kern w:val="2"/>
                <w:sz w:val="28"/>
                <w:szCs w:val="28"/>
                <w:highlight w:val="none"/>
                <w:lang w:val="en-US" w:eastAsia="zh-CN" w:bidi="ar-SA"/>
              </w:rPr>
            </w:pPr>
            <w:r>
              <w:rPr>
                <w:rFonts w:hint="default" w:ascii="Times New Roman" w:hAnsi="Times New Roman" w:eastAsia="仿宋_GB2312" w:cs="Times New Roman"/>
                <w:b w:val="0"/>
                <w:bCs w:val="0"/>
                <w:color w:val="auto"/>
                <w:sz w:val="28"/>
                <w:szCs w:val="28"/>
                <w:highlight w:val="none"/>
                <w:lang w:val="en-US" w:eastAsia="zh-CN"/>
              </w:rPr>
              <w:t>主办单位</w:t>
            </w:r>
            <w:r>
              <w:rPr>
                <w:rFonts w:hint="eastAsia" w:ascii="Times New Roman" w:hAnsi="Times New Roman" w:eastAsia="仿宋_GB2312" w:cs="Times New Roman"/>
                <w:b w:val="0"/>
                <w:bCs w:val="0"/>
                <w:color w:val="auto"/>
                <w:sz w:val="28"/>
                <w:szCs w:val="28"/>
                <w:highlight w:val="none"/>
                <w:lang w:val="en-US" w:eastAsia="zh-CN"/>
              </w:rPr>
              <w:t>统筹确定</w:t>
            </w:r>
          </w:p>
        </w:tc>
      </w:tr>
      <w:tr w14:paraId="06F318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1" w:hRule="atLeast"/>
          <w:jc w:val="center"/>
        </w:trPr>
        <w:tc>
          <w:tcPr>
            <w:tcW w:w="674" w:type="dxa"/>
            <w:noWrap w:val="0"/>
            <w:vAlign w:val="center"/>
          </w:tcPr>
          <w:p w14:paraId="0FCE8C59">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default" w:ascii="Times New Roman" w:hAnsi="Times New Roman" w:eastAsia="仿宋_GB2312" w:cs="Times New Roman"/>
                <w:b w:val="0"/>
                <w:bCs w:val="0"/>
                <w:color w:val="auto"/>
                <w:sz w:val="28"/>
                <w:szCs w:val="28"/>
                <w:highlight w:val="none"/>
                <w:lang w:val="en-US" w:eastAsia="zh-CN"/>
              </w:rPr>
            </w:pPr>
            <w:r>
              <w:rPr>
                <w:rFonts w:hint="eastAsia" w:eastAsia="仿宋_GB2312" w:cs="Times New Roman"/>
                <w:b w:val="0"/>
                <w:bCs w:val="0"/>
                <w:color w:val="auto"/>
                <w:sz w:val="28"/>
                <w:szCs w:val="28"/>
                <w:highlight w:val="none"/>
                <w:lang w:val="en-US" w:eastAsia="zh-CN"/>
              </w:rPr>
              <w:t>11</w:t>
            </w:r>
          </w:p>
        </w:tc>
        <w:tc>
          <w:tcPr>
            <w:tcW w:w="1848" w:type="dxa"/>
            <w:noWrap w:val="0"/>
            <w:vAlign w:val="center"/>
          </w:tcPr>
          <w:p w14:paraId="7AE637B8">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default" w:ascii="Times New Roman" w:hAnsi="Times New Roman" w:eastAsia="仿宋_GB2312" w:cs="Times New Roman"/>
                <w:b w:val="0"/>
                <w:bCs w:val="0"/>
                <w:color w:val="auto"/>
                <w:sz w:val="28"/>
                <w:szCs w:val="28"/>
                <w:highlight w:val="none"/>
                <w:lang w:val="en-US" w:eastAsia="zh-CN"/>
              </w:rPr>
            </w:pPr>
            <w:r>
              <w:rPr>
                <w:rFonts w:hint="default" w:ascii="Times New Roman" w:hAnsi="Times New Roman" w:eastAsia="仿宋_GB2312" w:cs="Times New Roman"/>
                <w:b w:val="0"/>
                <w:bCs w:val="0"/>
                <w:color w:val="auto"/>
                <w:sz w:val="28"/>
                <w:szCs w:val="28"/>
                <w:highlight w:val="none"/>
                <w:lang w:val="en-US" w:eastAsia="zh-CN"/>
              </w:rPr>
              <w:t>2026年9月</w:t>
            </w:r>
            <w:r>
              <w:rPr>
                <w:rFonts w:hint="eastAsia" w:eastAsia="仿宋_GB2312" w:cs="Times New Roman"/>
                <w:b w:val="0"/>
                <w:bCs w:val="0"/>
                <w:color w:val="auto"/>
                <w:sz w:val="28"/>
                <w:szCs w:val="28"/>
                <w:highlight w:val="none"/>
                <w:lang w:val="en-US" w:eastAsia="zh-CN"/>
              </w:rPr>
              <w:t>中旬</w:t>
            </w:r>
          </w:p>
        </w:tc>
        <w:tc>
          <w:tcPr>
            <w:tcW w:w="2954" w:type="dxa"/>
            <w:noWrap w:val="0"/>
            <w:vAlign w:val="center"/>
          </w:tcPr>
          <w:p w14:paraId="65B7B3AB">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default" w:ascii="Times New Roman" w:hAnsi="Times New Roman" w:eastAsia="仿宋_GB2312" w:cs="Times New Roman"/>
                <w:b w:val="0"/>
                <w:bCs w:val="0"/>
                <w:snapToGrid w:val="0"/>
                <w:color w:val="auto"/>
                <w:kern w:val="0"/>
                <w:sz w:val="28"/>
                <w:szCs w:val="28"/>
                <w:highlight w:val="none"/>
                <w:lang w:val="en-US" w:eastAsia="zh-CN" w:bidi="ar-SA"/>
              </w:rPr>
            </w:pPr>
            <w:r>
              <w:rPr>
                <w:rFonts w:hint="default" w:ascii="Times New Roman" w:hAnsi="Times New Roman" w:eastAsia="仿宋_GB2312" w:cs="Times New Roman"/>
                <w:b w:val="0"/>
                <w:bCs w:val="0"/>
                <w:color w:val="auto"/>
                <w:sz w:val="28"/>
                <w:szCs w:val="28"/>
                <w:highlight w:val="none"/>
                <w:lang w:eastAsia="zh-CN"/>
              </w:rPr>
              <w:t>“全科会诊”</w:t>
            </w:r>
          </w:p>
        </w:tc>
        <w:tc>
          <w:tcPr>
            <w:tcW w:w="2871" w:type="dxa"/>
            <w:noWrap w:val="0"/>
            <w:vAlign w:val="center"/>
          </w:tcPr>
          <w:p w14:paraId="261FA7C7">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default" w:ascii="Times New Roman" w:hAnsi="Times New Roman" w:eastAsia="仿宋_GB2312" w:cs="Times New Roman"/>
                <w:b w:val="0"/>
                <w:bCs w:val="0"/>
                <w:snapToGrid w:val="0"/>
                <w:color w:val="auto"/>
                <w:kern w:val="0"/>
                <w:sz w:val="28"/>
                <w:szCs w:val="28"/>
                <w:highlight w:val="none"/>
                <w:lang w:val="en-US" w:eastAsia="zh-CN" w:bidi="ar-SA"/>
              </w:rPr>
            </w:pPr>
            <w:r>
              <w:rPr>
                <w:rFonts w:hint="default" w:ascii="Times New Roman" w:hAnsi="Times New Roman" w:eastAsia="仿宋_GB2312" w:cs="Times New Roman"/>
                <w:b w:val="0"/>
                <w:bCs w:val="0"/>
                <w:color w:val="auto"/>
                <w:sz w:val="28"/>
                <w:szCs w:val="28"/>
                <w:highlight w:val="none"/>
                <w:lang w:eastAsia="zh-CN"/>
              </w:rPr>
              <w:t>区政务服务局</w:t>
            </w:r>
          </w:p>
        </w:tc>
        <w:tc>
          <w:tcPr>
            <w:tcW w:w="4461" w:type="dxa"/>
            <w:noWrap w:val="0"/>
            <w:vAlign w:val="center"/>
          </w:tcPr>
          <w:p w14:paraId="14921B75">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default" w:ascii="Times New Roman" w:hAnsi="Times New Roman" w:eastAsia="仿宋_GB2312" w:cs="Times New Roman"/>
                <w:b w:val="0"/>
                <w:bCs w:val="0"/>
                <w:snapToGrid w:val="0"/>
                <w:color w:val="auto"/>
                <w:kern w:val="0"/>
                <w:sz w:val="28"/>
                <w:szCs w:val="28"/>
                <w:highlight w:val="none"/>
                <w:vertAlign w:val="baseline"/>
                <w:lang w:val="en-US" w:eastAsia="zh-CN" w:bidi="ar-SA"/>
              </w:rPr>
            </w:pPr>
            <w:r>
              <w:rPr>
                <w:rFonts w:hint="default" w:ascii="Times New Roman" w:hAnsi="Times New Roman" w:eastAsia="仿宋_GB2312" w:cs="Times New Roman"/>
                <w:b w:val="0"/>
                <w:bCs w:val="0"/>
                <w:color w:val="auto"/>
                <w:sz w:val="28"/>
                <w:szCs w:val="28"/>
                <w:highlight w:val="none"/>
              </w:rPr>
              <w:t>五华区政务服务中心306会议室或根据</w:t>
            </w:r>
            <w:r>
              <w:rPr>
                <w:rFonts w:hint="eastAsia" w:ascii="Times New Roman" w:hAnsi="Times New Roman" w:eastAsia="仿宋_GB2312" w:cs="Times New Roman"/>
                <w:b w:val="0"/>
                <w:bCs w:val="0"/>
                <w:color w:val="auto"/>
                <w:sz w:val="28"/>
                <w:szCs w:val="28"/>
                <w:highlight w:val="none"/>
                <w:lang w:eastAsia="zh-CN"/>
              </w:rPr>
              <w:t>企业</w:t>
            </w:r>
            <w:r>
              <w:rPr>
                <w:rFonts w:hint="default" w:ascii="Times New Roman" w:hAnsi="Times New Roman" w:eastAsia="仿宋_GB2312" w:cs="Times New Roman"/>
                <w:b w:val="0"/>
                <w:bCs w:val="0"/>
                <w:color w:val="auto"/>
                <w:sz w:val="28"/>
                <w:szCs w:val="28"/>
                <w:highlight w:val="none"/>
              </w:rPr>
              <w:t>“挂号”情况适时调整</w:t>
            </w:r>
          </w:p>
        </w:tc>
        <w:tc>
          <w:tcPr>
            <w:tcW w:w="2884" w:type="dxa"/>
            <w:noWrap w:val="0"/>
            <w:vAlign w:val="center"/>
          </w:tcPr>
          <w:p w14:paraId="12A5361A">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default" w:ascii="Times New Roman" w:hAnsi="Times New Roman" w:eastAsia="仿宋_GB2312" w:cs="Times New Roman"/>
                <w:b w:val="0"/>
                <w:bCs w:val="0"/>
                <w:color w:val="auto"/>
                <w:sz w:val="28"/>
                <w:szCs w:val="28"/>
                <w:highlight w:val="none"/>
                <w:lang w:val="en-US" w:eastAsia="zh-CN"/>
              </w:rPr>
            </w:pPr>
            <w:r>
              <w:rPr>
                <w:rFonts w:hint="eastAsia" w:ascii="Times New Roman" w:hAnsi="Times New Roman" w:eastAsia="仿宋_GB2312" w:cs="Times New Roman"/>
                <w:b w:val="0"/>
                <w:bCs w:val="0"/>
                <w:color w:val="auto"/>
                <w:sz w:val="28"/>
                <w:szCs w:val="28"/>
                <w:highlight w:val="none"/>
                <w:lang w:val="en-US" w:eastAsia="zh-CN"/>
              </w:rPr>
              <w:t>主办单位根据企业预约情况，提前发函邀请</w:t>
            </w:r>
          </w:p>
        </w:tc>
      </w:tr>
      <w:tr w14:paraId="207A1C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1" w:hRule="atLeast"/>
          <w:jc w:val="center"/>
        </w:trPr>
        <w:tc>
          <w:tcPr>
            <w:tcW w:w="674" w:type="dxa"/>
            <w:shd w:val="clear" w:color="auto" w:fill="auto"/>
            <w:noWrap w:val="0"/>
            <w:vAlign w:val="center"/>
          </w:tcPr>
          <w:p w14:paraId="20790658">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default" w:ascii="Times New Roman" w:hAnsi="Times New Roman" w:eastAsia="仿宋_GB2312" w:cs="Times New Roman"/>
                <w:b w:val="0"/>
                <w:bCs w:val="0"/>
                <w:color w:val="auto"/>
                <w:kern w:val="2"/>
                <w:sz w:val="28"/>
                <w:szCs w:val="28"/>
                <w:highlight w:val="none"/>
                <w:lang w:val="en-US" w:eastAsia="zh-CN" w:bidi="ar-SA"/>
              </w:rPr>
            </w:pPr>
            <w:r>
              <w:rPr>
                <w:rFonts w:hint="eastAsia" w:eastAsia="仿宋_GB2312" w:cs="Times New Roman"/>
                <w:b w:val="0"/>
                <w:bCs w:val="0"/>
                <w:color w:val="auto"/>
                <w:sz w:val="28"/>
                <w:szCs w:val="28"/>
                <w:highlight w:val="none"/>
                <w:lang w:val="en-US" w:eastAsia="zh-CN"/>
              </w:rPr>
              <w:t>12</w:t>
            </w:r>
          </w:p>
        </w:tc>
        <w:tc>
          <w:tcPr>
            <w:tcW w:w="1848" w:type="dxa"/>
            <w:shd w:val="clear" w:color="auto" w:fill="auto"/>
            <w:noWrap w:val="0"/>
            <w:vAlign w:val="center"/>
          </w:tcPr>
          <w:p w14:paraId="7E0DED8C">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default" w:ascii="Times New Roman" w:hAnsi="Times New Roman" w:eastAsia="仿宋_GB2312" w:cs="Times New Roman"/>
                <w:b w:val="0"/>
                <w:bCs w:val="0"/>
                <w:color w:val="auto"/>
                <w:kern w:val="2"/>
                <w:sz w:val="28"/>
                <w:szCs w:val="28"/>
                <w:highlight w:val="none"/>
                <w:lang w:val="en-US" w:eastAsia="zh-CN" w:bidi="ar-SA"/>
              </w:rPr>
            </w:pPr>
            <w:r>
              <w:rPr>
                <w:rFonts w:hint="default" w:ascii="Times New Roman" w:hAnsi="Times New Roman" w:eastAsia="仿宋_GB2312" w:cs="Times New Roman"/>
                <w:b w:val="0"/>
                <w:bCs w:val="0"/>
                <w:color w:val="auto"/>
                <w:sz w:val="28"/>
                <w:szCs w:val="28"/>
                <w:highlight w:val="none"/>
                <w:lang w:val="en-US" w:eastAsia="zh-CN"/>
              </w:rPr>
              <w:t>2026年</w:t>
            </w:r>
            <w:r>
              <w:rPr>
                <w:rFonts w:hint="eastAsia" w:eastAsia="仿宋_GB2312" w:cs="Times New Roman"/>
                <w:b w:val="0"/>
                <w:bCs w:val="0"/>
                <w:color w:val="auto"/>
                <w:sz w:val="28"/>
                <w:szCs w:val="28"/>
                <w:highlight w:val="none"/>
                <w:lang w:val="en-US" w:eastAsia="zh-CN"/>
              </w:rPr>
              <w:t>9</w:t>
            </w:r>
            <w:r>
              <w:rPr>
                <w:rFonts w:hint="default" w:ascii="Times New Roman" w:hAnsi="Times New Roman" w:eastAsia="仿宋_GB2312" w:cs="Times New Roman"/>
                <w:b w:val="0"/>
                <w:bCs w:val="0"/>
                <w:color w:val="auto"/>
                <w:sz w:val="28"/>
                <w:szCs w:val="28"/>
                <w:highlight w:val="none"/>
                <w:lang w:val="en-US" w:eastAsia="zh-CN"/>
              </w:rPr>
              <w:t>月</w:t>
            </w:r>
          </w:p>
        </w:tc>
        <w:tc>
          <w:tcPr>
            <w:tcW w:w="2954" w:type="dxa"/>
            <w:shd w:val="clear" w:color="auto" w:fill="auto"/>
            <w:noWrap w:val="0"/>
            <w:vAlign w:val="center"/>
          </w:tcPr>
          <w:p w14:paraId="09976C0A">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default" w:ascii="Times New Roman" w:hAnsi="Times New Roman" w:eastAsia="仿宋_GB2312" w:cs="Times New Roman"/>
                <w:b w:val="0"/>
                <w:bCs w:val="0"/>
                <w:color w:val="auto"/>
                <w:kern w:val="2"/>
                <w:sz w:val="28"/>
                <w:szCs w:val="28"/>
                <w:highlight w:val="none"/>
                <w:lang w:val="en-US" w:eastAsia="zh-CN" w:bidi="ar-SA"/>
              </w:rPr>
            </w:pPr>
            <w:r>
              <w:rPr>
                <w:rFonts w:hint="default" w:ascii="Times New Roman" w:hAnsi="Times New Roman" w:eastAsia="仿宋_GB2312" w:cs="Times New Roman"/>
                <w:b w:val="0"/>
                <w:bCs w:val="0"/>
                <w:color w:val="auto"/>
                <w:sz w:val="28"/>
                <w:szCs w:val="28"/>
                <w:highlight w:val="none"/>
                <w:lang w:eastAsia="zh-CN"/>
              </w:rPr>
              <w:t>“</w:t>
            </w:r>
            <w:r>
              <w:rPr>
                <w:rFonts w:hint="eastAsia" w:eastAsia="仿宋_GB2312" w:cs="Times New Roman"/>
                <w:b w:val="0"/>
                <w:bCs w:val="0"/>
                <w:color w:val="auto"/>
                <w:sz w:val="28"/>
                <w:szCs w:val="28"/>
                <w:highlight w:val="none"/>
                <w:lang w:eastAsia="zh-CN"/>
              </w:rPr>
              <w:t>链式</w:t>
            </w:r>
            <w:r>
              <w:rPr>
                <w:rFonts w:hint="default" w:ascii="Times New Roman" w:hAnsi="Times New Roman" w:eastAsia="仿宋_GB2312" w:cs="Times New Roman"/>
                <w:b w:val="0"/>
                <w:bCs w:val="0"/>
                <w:color w:val="auto"/>
                <w:sz w:val="28"/>
                <w:szCs w:val="28"/>
                <w:highlight w:val="none"/>
                <w:lang w:eastAsia="zh-CN"/>
              </w:rPr>
              <w:t>巡诊”</w:t>
            </w:r>
            <w:r>
              <w:rPr>
                <w:rFonts w:hint="default" w:ascii="Times New Roman" w:hAnsi="Times New Roman" w:eastAsia="仿宋_GB2312" w:cs="Times New Roman"/>
                <w:b w:val="0"/>
                <w:bCs w:val="0"/>
                <w:color w:val="auto"/>
                <w:sz w:val="28"/>
                <w:szCs w:val="28"/>
                <w:highlight w:val="none"/>
                <w:vertAlign w:val="baseline"/>
                <w:lang w:val="en-US" w:eastAsia="zh-CN"/>
              </w:rPr>
              <w:t>—</w:t>
            </w:r>
            <w:r>
              <w:rPr>
                <w:rFonts w:hint="eastAsia" w:ascii="Times New Roman" w:hAnsi="Times New Roman" w:eastAsia="仿宋_GB2312" w:cs="Times New Roman"/>
                <w:b w:val="0"/>
                <w:bCs w:val="0"/>
                <w:color w:val="auto"/>
                <w:sz w:val="28"/>
                <w:szCs w:val="28"/>
                <w:highlight w:val="none"/>
                <w:vertAlign w:val="baseline"/>
                <w:lang w:val="en-US" w:eastAsia="zh-CN"/>
              </w:rPr>
              <w:t>“</w:t>
            </w:r>
            <w:r>
              <w:rPr>
                <w:rFonts w:hint="default" w:ascii="Times New Roman" w:hAnsi="Times New Roman" w:eastAsia="仿宋_GB2312" w:cs="Times New Roman"/>
                <w:b w:val="0"/>
                <w:bCs w:val="0"/>
                <w:i w:val="0"/>
                <w:iCs w:val="0"/>
                <w:color w:val="auto"/>
                <w:kern w:val="0"/>
                <w:sz w:val="28"/>
                <w:szCs w:val="28"/>
                <w:highlight w:val="none"/>
                <w:u w:val="none"/>
                <w:lang w:val="en-US" w:eastAsia="zh-CN" w:bidi="ar"/>
              </w:rPr>
              <w:t>新材料产业链</w:t>
            </w:r>
            <w:r>
              <w:rPr>
                <w:rFonts w:hint="eastAsia" w:ascii="Times New Roman" w:hAnsi="Times New Roman" w:eastAsia="仿宋_GB2312" w:cs="Times New Roman"/>
                <w:b w:val="0"/>
                <w:bCs w:val="0"/>
                <w:color w:val="auto"/>
                <w:sz w:val="28"/>
                <w:szCs w:val="28"/>
                <w:highlight w:val="none"/>
                <w:vertAlign w:val="baseline"/>
                <w:lang w:val="en-US" w:eastAsia="zh-CN"/>
              </w:rPr>
              <w:t>”</w:t>
            </w:r>
            <w:r>
              <w:rPr>
                <w:rFonts w:hint="default" w:ascii="Times New Roman" w:hAnsi="Times New Roman" w:eastAsia="仿宋_GB2312" w:cs="Times New Roman"/>
                <w:b w:val="0"/>
                <w:bCs w:val="0"/>
                <w:color w:val="auto"/>
                <w:sz w:val="28"/>
                <w:szCs w:val="28"/>
                <w:highlight w:val="none"/>
                <w:vertAlign w:val="baseline"/>
                <w:lang w:val="en-US" w:eastAsia="zh-CN"/>
              </w:rPr>
              <w:t>专场</w:t>
            </w:r>
          </w:p>
        </w:tc>
        <w:tc>
          <w:tcPr>
            <w:tcW w:w="2871" w:type="dxa"/>
            <w:shd w:val="clear" w:color="auto" w:fill="auto"/>
            <w:noWrap w:val="0"/>
            <w:vAlign w:val="center"/>
          </w:tcPr>
          <w:p w14:paraId="55DB592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b w:val="0"/>
                <w:bCs w:val="0"/>
                <w:i w:val="0"/>
                <w:iCs w:val="0"/>
                <w:color w:val="auto"/>
                <w:kern w:val="0"/>
                <w:sz w:val="28"/>
                <w:szCs w:val="28"/>
                <w:highlight w:val="none"/>
                <w:u w:val="none"/>
                <w:lang w:val="en-US" w:eastAsia="zh-CN" w:bidi="ar"/>
              </w:rPr>
            </w:pPr>
            <w:r>
              <w:rPr>
                <w:rFonts w:hint="default" w:ascii="Times New Roman" w:hAnsi="Times New Roman" w:eastAsia="仿宋_GB2312" w:cs="Times New Roman"/>
                <w:b w:val="0"/>
                <w:bCs w:val="0"/>
                <w:i w:val="0"/>
                <w:iCs w:val="0"/>
                <w:color w:val="auto"/>
                <w:kern w:val="0"/>
                <w:sz w:val="28"/>
                <w:szCs w:val="28"/>
                <w:highlight w:val="none"/>
                <w:u w:val="none"/>
                <w:lang w:val="en-US" w:eastAsia="zh-CN" w:bidi="ar"/>
              </w:rPr>
              <w:t>云南五华产业园区</w:t>
            </w:r>
          </w:p>
          <w:p w14:paraId="1007E62F">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default" w:ascii="Times New Roman" w:hAnsi="Times New Roman" w:eastAsia="仿宋_GB2312" w:cs="Times New Roman"/>
                <w:b w:val="0"/>
                <w:bCs w:val="0"/>
                <w:color w:val="auto"/>
                <w:kern w:val="2"/>
                <w:sz w:val="28"/>
                <w:szCs w:val="28"/>
                <w:highlight w:val="none"/>
                <w:lang w:val="en-US" w:eastAsia="zh-CN" w:bidi="ar-SA"/>
              </w:rPr>
            </w:pPr>
            <w:r>
              <w:rPr>
                <w:rFonts w:hint="default" w:ascii="Times New Roman" w:hAnsi="Times New Roman" w:eastAsia="仿宋_GB2312" w:cs="Times New Roman"/>
                <w:b w:val="0"/>
                <w:bCs w:val="0"/>
                <w:i w:val="0"/>
                <w:iCs w:val="0"/>
                <w:color w:val="auto"/>
                <w:kern w:val="0"/>
                <w:sz w:val="28"/>
                <w:szCs w:val="28"/>
                <w:highlight w:val="none"/>
                <w:u w:val="none"/>
                <w:lang w:val="en-US" w:eastAsia="zh-CN" w:bidi="ar"/>
              </w:rPr>
              <w:t>管委会</w:t>
            </w:r>
          </w:p>
        </w:tc>
        <w:tc>
          <w:tcPr>
            <w:tcW w:w="4461" w:type="dxa"/>
            <w:shd w:val="clear" w:color="auto" w:fill="auto"/>
            <w:noWrap w:val="0"/>
            <w:vAlign w:val="center"/>
          </w:tcPr>
          <w:p w14:paraId="55EC3311">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default" w:ascii="Times New Roman" w:hAnsi="Times New Roman" w:eastAsia="仿宋_GB2312" w:cs="Times New Roman"/>
                <w:b w:val="0"/>
                <w:bCs w:val="0"/>
                <w:color w:val="auto"/>
                <w:kern w:val="2"/>
                <w:sz w:val="28"/>
                <w:szCs w:val="28"/>
                <w:highlight w:val="none"/>
                <w:lang w:val="en-US" w:eastAsia="zh-CN" w:bidi="ar-SA"/>
              </w:rPr>
            </w:pPr>
            <w:r>
              <w:rPr>
                <w:rFonts w:hint="default" w:ascii="Times New Roman" w:hAnsi="Times New Roman" w:eastAsia="仿宋_GB2312" w:cs="Times New Roman"/>
                <w:b w:val="0"/>
                <w:bCs w:val="0"/>
                <w:color w:val="auto"/>
                <w:sz w:val="28"/>
                <w:szCs w:val="28"/>
                <w:highlight w:val="none"/>
                <w:vertAlign w:val="baseline"/>
                <w:lang w:val="en-US" w:eastAsia="zh-CN"/>
              </w:rPr>
              <w:t>由主办单位牵头组织开展</w:t>
            </w:r>
          </w:p>
        </w:tc>
        <w:tc>
          <w:tcPr>
            <w:tcW w:w="2884" w:type="dxa"/>
            <w:shd w:val="clear" w:color="auto" w:fill="auto"/>
            <w:noWrap w:val="0"/>
            <w:vAlign w:val="center"/>
          </w:tcPr>
          <w:p w14:paraId="56AAA806">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Times New Roman" w:hAnsi="Times New Roman" w:eastAsia="仿宋_GB2312" w:cs="Times New Roman"/>
                <w:b w:val="0"/>
                <w:bCs w:val="0"/>
                <w:color w:val="auto"/>
                <w:kern w:val="2"/>
                <w:sz w:val="28"/>
                <w:szCs w:val="28"/>
                <w:highlight w:val="none"/>
                <w:lang w:val="en-US" w:eastAsia="zh-CN" w:bidi="ar-SA"/>
              </w:rPr>
            </w:pPr>
            <w:r>
              <w:rPr>
                <w:rFonts w:hint="default" w:ascii="Times New Roman" w:hAnsi="Times New Roman" w:eastAsia="仿宋_GB2312" w:cs="Times New Roman"/>
                <w:b w:val="0"/>
                <w:bCs w:val="0"/>
                <w:color w:val="auto"/>
                <w:sz w:val="28"/>
                <w:szCs w:val="28"/>
                <w:highlight w:val="none"/>
                <w:lang w:val="en-US" w:eastAsia="zh-CN"/>
              </w:rPr>
              <w:t>主办单位</w:t>
            </w:r>
            <w:r>
              <w:rPr>
                <w:rFonts w:hint="eastAsia" w:ascii="Times New Roman" w:hAnsi="Times New Roman" w:eastAsia="仿宋_GB2312" w:cs="Times New Roman"/>
                <w:b w:val="0"/>
                <w:bCs w:val="0"/>
                <w:color w:val="auto"/>
                <w:sz w:val="28"/>
                <w:szCs w:val="28"/>
                <w:highlight w:val="none"/>
                <w:lang w:val="en-US" w:eastAsia="zh-CN"/>
              </w:rPr>
              <w:t>统筹确定</w:t>
            </w:r>
          </w:p>
        </w:tc>
      </w:tr>
      <w:tr w14:paraId="272B8B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674" w:type="dxa"/>
            <w:shd w:val="clear" w:color="auto" w:fill="auto"/>
            <w:noWrap w:val="0"/>
            <w:vAlign w:val="center"/>
          </w:tcPr>
          <w:p w14:paraId="37FBD1E5">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default" w:ascii="Times New Roman" w:hAnsi="Times New Roman" w:eastAsia="仿宋_GB2312" w:cs="Times New Roman"/>
                <w:b w:val="0"/>
                <w:bCs w:val="0"/>
                <w:color w:val="auto"/>
                <w:kern w:val="2"/>
                <w:sz w:val="28"/>
                <w:szCs w:val="28"/>
                <w:highlight w:val="none"/>
                <w:lang w:val="en-US" w:eastAsia="zh-CN" w:bidi="ar-SA"/>
              </w:rPr>
            </w:pPr>
            <w:r>
              <w:rPr>
                <w:rFonts w:hint="eastAsia" w:eastAsia="仿宋_GB2312" w:cs="Times New Roman"/>
                <w:b w:val="0"/>
                <w:bCs w:val="0"/>
                <w:color w:val="auto"/>
                <w:sz w:val="28"/>
                <w:szCs w:val="28"/>
                <w:highlight w:val="none"/>
                <w:lang w:val="en-US" w:eastAsia="zh-CN"/>
              </w:rPr>
              <w:t>13</w:t>
            </w:r>
          </w:p>
        </w:tc>
        <w:tc>
          <w:tcPr>
            <w:tcW w:w="1848" w:type="dxa"/>
            <w:shd w:val="clear" w:color="auto" w:fill="auto"/>
            <w:noWrap w:val="0"/>
            <w:vAlign w:val="center"/>
          </w:tcPr>
          <w:p w14:paraId="12AD99CB">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default" w:ascii="Times New Roman" w:hAnsi="Times New Roman" w:eastAsia="仿宋_GB2312" w:cs="Times New Roman"/>
                <w:b w:val="0"/>
                <w:bCs w:val="0"/>
                <w:color w:val="auto"/>
                <w:kern w:val="2"/>
                <w:sz w:val="28"/>
                <w:szCs w:val="28"/>
                <w:highlight w:val="none"/>
                <w:lang w:val="en-US" w:eastAsia="zh-CN" w:bidi="ar-SA"/>
              </w:rPr>
            </w:pPr>
            <w:r>
              <w:rPr>
                <w:rFonts w:hint="default" w:ascii="Times New Roman" w:hAnsi="Times New Roman" w:eastAsia="仿宋_GB2312" w:cs="Times New Roman"/>
                <w:b w:val="0"/>
                <w:bCs w:val="0"/>
                <w:color w:val="auto"/>
                <w:sz w:val="28"/>
                <w:szCs w:val="28"/>
                <w:highlight w:val="none"/>
                <w:lang w:val="en-US" w:eastAsia="zh-CN"/>
              </w:rPr>
              <w:t>2026年</w:t>
            </w:r>
            <w:r>
              <w:rPr>
                <w:rFonts w:hint="eastAsia" w:eastAsia="仿宋_GB2312" w:cs="Times New Roman"/>
                <w:b w:val="0"/>
                <w:bCs w:val="0"/>
                <w:color w:val="auto"/>
                <w:sz w:val="28"/>
                <w:szCs w:val="28"/>
                <w:highlight w:val="none"/>
                <w:lang w:val="en-US" w:eastAsia="zh-CN"/>
              </w:rPr>
              <w:t>10</w:t>
            </w:r>
            <w:r>
              <w:rPr>
                <w:rFonts w:hint="default" w:ascii="Times New Roman" w:hAnsi="Times New Roman" w:eastAsia="仿宋_GB2312" w:cs="Times New Roman"/>
                <w:b w:val="0"/>
                <w:bCs w:val="0"/>
                <w:color w:val="auto"/>
                <w:sz w:val="28"/>
                <w:szCs w:val="28"/>
                <w:highlight w:val="none"/>
                <w:lang w:val="en-US" w:eastAsia="zh-CN"/>
              </w:rPr>
              <w:t>月</w:t>
            </w:r>
          </w:p>
        </w:tc>
        <w:tc>
          <w:tcPr>
            <w:tcW w:w="2954" w:type="dxa"/>
            <w:shd w:val="clear" w:color="auto" w:fill="auto"/>
            <w:noWrap w:val="0"/>
            <w:vAlign w:val="center"/>
          </w:tcPr>
          <w:p w14:paraId="79CCF0D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b w:val="0"/>
                <w:bCs w:val="0"/>
                <w:color w:val="auto"/>
                <w:kern w:val="2"/>
                <w:sz w:val="28"/>
                <w:szCs w:val="28"/>
                <w:highlight w:val="none"/>
                <w:lang w:val="en-US" w:eastAsia="zh-CN" w:bidi="ar-SA"/>
              </w:rPr>
            </w:pPr>
            <w:r>
              <w:rPr>
                <w:rFonts w:hint="default" w:ascii="Times New Roman" w:hAnsi="Times New Roman" w:eastAsia="仿宋_GB2312" w:cs="Times New Roman"/>
                <w:b w:val="0"/>
                <w:bCs w:val="0"/>
                <w:color w:val="auto"/>
                <w:sz w:val="28"/>
                <w:szCs w:val="28"/>
                <w:highlight w:val="none"/>
                <w:lang w:eastAsia="zh-CN"/>
              </w:rPr>
              <w:t>“</w:t>
            </w:r>
            <w:r>
              <w:rPr>
                <w:rFonts w:hint="eastAsia" w:eastAsia="仿宋_GB2312" w:cs="Times New Roman"/>
                <w:b w:val="0"/>
                <w:bCs w:val="0"/>
                <w:color w:val="auto"/>
                <w:sz w:val="28"/>
                <w:szCs w:val="28"/>
                <w:highlight w:val="none"/>
                <w:lang w:eastAsia="zh-CN"/>
              </w:rPr>
              <w:t>链式</w:t>
            </w:r>
            <w:r>
              <w:rPr>
                <w:rFonts w:hint="default" w:ascii="Times New Roman" w:hAnsi="Times New Roman" w:eastAsia="仿宋_GB2312" w:cs="Times New Roman"/>
                <w:b w:val="0"/>
                <w:bCs w:val="0"/>
                <w:color w:val="auto"/>
                <w:sz w:val="28"/>
                <w:szCs w:val="28"/>
                <w:highlight w:val="none"/>
                <w:lang w:eastAsia="zh-CN"/>
              </w:rPr>
              <w:t>巡诊”—“</w:t>
            </w:r>
            <w:r>
              <w:rPr>
                <w:rFonts w:hint="default" w:ascii="Times New Roman" w:hAnsi="Times New Roman" w:eastAsia="仿宋_GB2312" w:cs="Times New Roman"/>
                <w:b w:val="0"/>
                <w:bCs w:val="0"/>
                <w:i w:val="0"/>
                <w:iCs w:val="0"/>
                <w:color w:val="auto"/>
                <w:kern w:val="0"/>
                <w:sz w:val="28"/>
                <w:szCs w:val="28"/>
                <w:highlight w:val="none"/>
                <w:u w:val="none"/>
                <w:lang w:val="en-US" w:eastAsia="zh-CN" w:bidi="ar"/>
              </w:rPr>
              <w:t>现代都市商贸产业链</w:t>
            </w:r>
            <w:r>
              <w:rPr>
                <w:rFonts w:hint="default" w:ascii="Times New Roman" w:hAnsi="Times New Roman" w:eastAsia="仿宋_GB2312" w:cs="Times New Roman"/>
                <w:b w:val="0"/>
                <w:bCs w:val="0"/>
                <w:color w:val="auto"/>
                <w:sz w:val="28"/>
                <w:szCs w:val="28"/>
                <w:highlight w:val="none"/>
                <w:lang w:eastAsia="zh-CN"/>
              </w:rPr>
              <w:t>”专场</w:t>
            </w:r>
          </w:p>
        </w:tc>
        <w:tc>
          <w:tcPr>
            <w:tcW w:w="2871" w:type="dxa"/>
            <w:shd w:val="clear" w:color="auto" w:fill="auto"/>
            <w:noWrap w:val="0"/>
            <w:vAlign w:val="center"/>
          </w:tcPr>
          <w:p w14:paraId="4120F53B">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default" w:ascii="Times New Roman" w:hAnsi="Times New Roman" w:eastAsia="仿宋_GB2312" w:cs="Times New Roman"/>
                <w:b w:val="0"/>
                <w:bCs w:val="0"/>
                <w:color w:val="auto"/>
                <w:kern w:val="2"/>
                <w:sz w:val="28"/>
                <w:szCs w:val="28"/>
                <w:highlight w:val="none"/>
                <w:lang w:val="en-US" w:eastAsia="zh-CN" w:bidi="ar-SA"/>
              </w:rPr>
            </w:pPr>
            <w:r>
              <w:rPr>
                <w:rFonts w:hint="default" w:ascii="Times New Roman" w:hAnsi="Times New Roman" w:eastAsia="仿宋_GB2312" w:cs="Times New Roman"/>
                <w:b w:val="0"/>
                <w:bCs w:val="0"/>
                <w:color w:val="auto"/>
                <w:sz w:val="28"/>
                <w:szCs w:val="28"/>
                <w:highlight w:val="none"/>
                <w:lang w:eastAsia="zh-CN"/>
              </w:rPr>
              <w:t>区</w:t>
            </w:r>
            <w:r>
              <w:rPr>
                <w:rFonts w:hint="eastAsia" w:ascii="Times New Roman" w:hAnsi="Times New Roman" w:eastAsia="仿宋_GB2312" w:cs="Times New Roman"/>
                <w:b w:val="0"/>
                <w:bCs w:val="0"/>
                <w:color w:val="auto"/>
                <w:sz w:val="28"/>
                <w:szCs w:val="28"/>
                <w:highlight w:val="none"/>
                <w:lang w:eastAsia="zh-CN"/>
              </w:rPr>
              <w:t>商务和投资促进</w:t>
            </w:r>
            <w:r>
              <w:rPr>
                <w:rFonts w:hint="default" w:ascii="Times New Roman" w:hAnsi="Times New Roman" w:eastAsia="仿宋_GB2312" w:cs="Times New Roman"/>
                <w:b w:val="0"/>
                <w:bCs w:val="0"/>
                <w:color w:val="auto"/>
                <w:sz w:val="28"/>
                <w:szCs w:val="28"/>
                <w:highlight w:val="none"/>
                <w:lang w:eastAsia="zh-CN"/>
              </w:rPr>
              <w:t>局</w:t>
            </w:r>
          </w:p>
        </w:tc>
        <w:tc>
          <w:tcPr>
            <w:tcW w:w="4461" w:type="dxa"/>
            <w:shd w:val="clear" w:color="auto" w:fill="auto"/>
            <w:noWrap w:val="0"/>
            <w:vAlign w:val="center"/>
          </w:tcPr>
          <w:p w14:paraId="4BF6D208">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default" w:ascii="Times New Roman" w:hAnsi="Times New Roman" w:eastAsia="仿宋_GB2312" w:cs="Times New Roman"/>
                <w:b w:val="0"/>
                <w:bCs w:val="0"/>
                <w:color w:val="auto"/>
                <w:kern w:val="2"/>
                <w:sz w:val="28"/>
                <w:szCs w:val="28"/>
                <w:highlight w:val="none"/>
                <w:lang w:val="en-US" w:eastAsia="zh-CN" w:bidi="ar-SA"/>
              </w:rPr>
            </w:pPr>
            <w:r>
              <w:rPr>
                <w:rFonts w:hint="default" w:ascii="Times New Roman" w:hAnsi="Times New Roman" w:eastAsia="仿宋_GB2312" w:cs="Times New Roman"/>
                <w:b w:val="0"/>
                <w:bCs w:val="0"/>
                <w:color w:val="auto"/>
                <w:sz w:val="28"/>
                <w:szCs w:val="28"/>
                <w:highlight w:val="none"/>
                <w:vertAlign w:val="baseline"/>
                <w:lang w:val="en-US" w:eastAsia="zh-CN"/>
              </w:rPr>
              <w:t>由主办单位牵头组织开展</w:t>
            </w:r>
          </w:p>
        </w:tc>
        <w:tc>
          <w:tcPr>
            <w:tcW w:w="2884" w:type="dxa"/>
            <w:shd w:val="clear" w:color="auto" w:fill="auto"/>
            <w:noWrap w:val="0"/>
            <w:vAlign w:val="center"/>
          </w:tcPr>
          <w:p w14:paraId="63902634">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default" w:ascii="Times New Roman" w:hAnsi="Times New Roman" w:eastAsia="仿宋_GB2312" w:cs="Times New Roman"/>
                <w:b w:val="0"/>
                <w:bCs w:val="0"/>
                <w:color w:val="auto"/>
                <w:kern w:val="2"/>
                <w:sz w:val="28"/>
                <w:szCs w:val="28"/>
                <w:highlight w:val="none"/>
                <w:lang w:val="en-US" w:eastAsia="zh-CN" w:bidi="ar-SA"/>
              </w:rPr>
            </w:pPr>
            <w:r>
              <w:rPr>
                <w:rFonts w:hint="default" w:ascii="Times New Roman" w:hAnsi="Times New Roman" w:eastAsia="仿宋_GB2312" w:cs="Times New Roman"/>
                <w:b w:val="0"/>
                <w:bCs w:val="0"/>
                <w:color w:val="auto"/>
                <w:sz w:val="28"/>
                <w:szCs w:val="28"/>
                <w:highlight w:val="none"/>
                <w:lang w:val="en-US" w:eastAsia="zh-CN"/>
              </w:rPr>
              <w:t>主办单位</w:t>
            </w:r>
            <w:r>
              <w:rPr>
                <w:rFonts w:hint="eastAsia" w:ascii="Times New Roman" w:hAnsi="Times New Roman" w:eastAsia="仿宋_GB2312" w:cs="Times New Roman"/>
                <w:b w:val="0"/>
                <w:bCs w:val="0"/>
                <w:color w:val="auto"/>
                <w:sz w:val="28"/>
                <w:szCs w:val="28"/>
                <w:highlight w:val="none"/>
                <w:lang w:val="en-US" w:eastAsia="zh-CN"/>
              </w:rPr>
              <w:t>统筹确定</w:t>
            </w:r>
          </w:p>
        </w:tc>
      </w:tr>
      <w:tr w14:paraId="341D33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jc w:val="center"/>
        </w:trPr>
        <w:tc>
          <w:tcPr>
            <w:tcW w:w="674" w:type="dxa"/>
            <w:shd w:val="clear" w:color="auto" w:fill="auto"/>
            <w:noWrap w:val="0"/>
            <w:vAlign w:val="center"/>
          </w:tcPr>
          <w:p w14:paraId="62A865EA">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default" w:ascii="Times New Roman" w:hAnsi="Times New Roman" w:eastAsia="仿宋_GB2312" w:cs="Times New Roman"/>
                <w:b w:val="0"/>
                <w:bCs w:val="0"/>
                <w:color w:val="auto"/>
                <w:kern w:val="2"/>
                <w:sz w:val="28"/>
                <w:szCs w:val="28"/>
                <w:highlight w:val="none"/>
                <w:lang w:val="en-US" w:eastAsia="zh-CN" w:bidi="ar-SA"/>
              </w:rPr>
            </w:pPr>
            <w:r>
              <w:rPr>
                <w:rFonts w:hint="eastAsia" w:eastAsia="仿宋_GB2312" w:cs="Times New Roman"/>
                <w:b w:val="0"/>
                <w:bCs w:val="0"/>
                <w:color w:val="auto"/>
                <w:sz w:val="28"/>
                <w:szCs w:val="28"/>
                <w:highlight w:val="none"/>
                <w:lang w:val="en-US" w:eastAsia="zh-CN"/>
              </w:rPr>
              <w:t>14</w:t>
            </w:r>
          </w:p>
        </w:tc>
        <w:tc>
          <w:tcPr>
            <w:tcW w:w="1848" w:type="dxa"/>
            <w:shd w:val="clear" w:color="auto" w:fill="auto"/>
            <w:noWrap w:val="0"/>
            <w:vAlign w:val="center"/>
          </w:tcPr>
          <w:p w14:paraId="4BD4A48E">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default" w:ascii="Times New Roman" w:hAnsi="Times New Roman" w:eastAsia="仿宋_GB2312" w:cs="Times New Roman"/>
                <w:b w:val="0"/>
                <w:bCs w:val="0"/>
                <w:color w:val="auto"/>
                <w:kern w:val="2"/>
                <w:sz w:val="28"/>
                <w:szCs w:val="28"/>
                <w:highlight w:val="none"/>
                <w:lang w:val="en-US" w:eastAsia="zh-CN" w:bidi="ar-SA"/>
              </w:rPr>
            </w:pPr>
            <w:r>
              <w:rPr>
                <w:rFonts w:hint="default" w:ascii="Times New Roman" w:hAnsi="Times New Roman" w:eastAsia="仿宋_GB2312" w:cs="Times New Roman"/>
                <w:b w:val="0"/>
                <w:bCs w:val="0"/>
                <w:color w:val="auto"/>
                <w:sz w:val="28"/>
                <w:szCs w:val="28"/>
                <w:highlight w:val="none"/>
                <w:lang w:val="en-US" w:eastAsia="zh-CN"/>
              </w:rPr>
              <w:t>2026年</w:t>
            </w:r>
            <w:r>
              <w:rPr>
                <w:rFonts w:hint="eastAsia" w:eastAsia="仿宋_GB2312" w:cs="Times New Roman"/>
                <w:b w:val="0"/>
                <w:bCs w:val="0"/>
                <w:color w:val="auto"/>
                <w:sz w:val="28"/>
                <w:szCs w:val="28"/>
                <w:highlight w:val="none"/>
                <w:lang w:val="en-US" w:eastAsia="zh-CN"/>
              </w:rPr>
              <w:t>10</w:t>
            </w:r>
            <w:r>
              <w:rPr>
                <w:rFonts w:hint="default" w:ascii="Times New Roman" w:hAnsi="Times New Roman" w:eastAsia="仿宋_GB2312" w:cs="Times New Roman"/>
                <w:b w:val="0"/>
                <w:bCs w:val="0"/>
                <w:color w:val="auto"/>
                <w:sz w:val="28"/>
                <w:szCs w:val="28"/>
                <w:highlight w:val="none"/>
                <w:lang w:val="en-US" w:eastAsia="zh-CN"/>
              </w:rPr>
              <w:t>月</w:t>
            </w:r>
          </w:p>
        </w:tc>
        <w:tc>
          <w:tcPr>
            <w:tcW w:w="2954" w:type="dxa"/>
            <w:shd w:val="clear" w:color="auto" w:fill="auto"/>
            <w:noWrap w:val="0"/>
            <w:vAlign w:val="center"/>
          </w:tcPr>
          <w:p w14:paraId="1BA35F1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b w:val="0"/>
                <w:bCs w:val="0"/>
                <w:i w:val="0"/>
                <w:iCs w:val="0"/>
                <w:color w:val="auto"/>
                <w:kern w:val="0"/>
                <w:sz w:val="28"/>
                <w:szCs w:val="28"/>
                <w:highlight w:val="none"/>
                <w:u w:val="none"/>
                <w:lang w:val="en-US" w:eastAsia="zh-CN" w:bidi="ar"/>
              </w:rPr>
            </w:pPr>
            <w:r>
              <w:rPr>
                <w:rFonts w:hint="default" w:ascii="Times New Roman" w:hAnsi="Times New Roman" w:eastAsia="仿宋_GB2312" w:cs="Times New Roman"/>
                <w:b w:val="0"/>
                <w:bCs w:val="0"/>
                <w:color w:val="auto"/>
                <w:sz w:val="28"/>
                <w:szCs w:val="28"/>
                <w:highlight w:val="none"/>
                <w:lang w:eastAsia="zh-CN"/>
              </w:rPr>
              <w:t>“</w:t>
            </w:r>
            <w:r>
              <w:rPr>
                <w:rFonts w:hint="eastAsia" w:eastAsia="仿宋_GB2312" w:cs="Times New Roman"/>
                <w:b w:val="0"/>
                <w:bCs w:val="0"/>
                <w:color w:val="auto"/>
                <w:sz w:val="28"/>
                <w:szCs w:val="28"/>
                <w:highlight w:val="none"/>
                <w:lang w:eastAsia="zh-CN"/>
              </w:rPr>
              <w:t>链式</w:t>
            </w:r>
            <w:r>
              <w:rPr>
                <w:rFonts w:hint="default" w:ascii="Times New Roman" w:hAnsi="Times New Roman" w:eastAsia="仿宋_GB2312" w:cs="Times New Roman"/>
                <w:b w:val="0"/>
                <w:bCs w:val="0"/>
                <w:color w:val="auto"/>
                <w:sz w:val="28"/>
                <w:szCs w:val="28"/>
                <w:highlight w:val="none"/>
                <w:lang w:eastAsia="zh-CN"/>
              </w:rPr>
              <w:t>巡诊”—</w:t>
            </w:r>
            <w:r>
              <w:rPr>
                <w:rFonts w:hint="eastAsia" w:eastAsia="仿宋_GB2312" w:cs="Times New Roman"/>
                <w:b w:val="0"/>
                <w:bCs w:val="0"/>
                <w:color w:val="auto"/>
                <w:sz w:val="28"/>
                <w:szCs w:val="28"/>
                <w:highlight w:val="none"/>
                <w:lang w:eastAsia="zh-CN"/>
              </w:rPr>
              <w:t>“</w:t>
            </w:r>
            <w:r>
              <w:rPr>
                <w:rFonts w:hint="eastAsia" w:ascii="Times New Roman" w:hAnsi="Times New Roman" w:eastAsia="仿宋_GB2312" w:cs="Times New Roman"/>
                <w:b w:val="0"/>
                <w:bCs w:val="0"/>
                <w:i w:val="0"/>
                <w:iCs w:val="0"/>
                <w:color w:val="auto"/>
                <w:kern w:val="0"/>
                <w:sz w:val="28"/>
                <w:szCs w:val="28"/>
                <w:highlight w:val="none"/>
                <w:u w:val="none"/>
                <w:lang w:val="en-US" w:eastAsia="zh-CN" w:bidi="ar"/>
              </w:rPr>
              <w:t>咖啡产业链</w:t>
            </w:r>
            <w:r>
              <w:rPr>
                <w:rFonts w:hint="eastAsia" w:eastAsia="仿宋_GB2312" w:cs="Times New Roman"/>
                <w:b w:val="0"/>
                <w:bCs w:val="0"/>
                <w:color w:val="auto"/>
                <w:sz w:val="28"/>
                <w:szCs w:val="28"/>
                <w:highlight w:val="none"/>
                <w:lang w:eastAsia="zh-CN"/>
              </w:rPr>
              <w:t>”专场</w:t>
            </w:r>
          </w:p>
        </w:tc>
        <w:tc>
          <w:tcPr>
            <w:tcW w:w="2871" w:type="dxa"/>
            <w:shd w:val="clear" w:color="auto" w:fill="auto"/>
            <w:noWrap w:val="0"/>
            <w:vAlign w:val="center"/>
          </w:tcPr>
          <w:p w14:paraId="6401C7D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b w:val="0"/>
                <w:bCs w:val="0"/>
                <w:i w:val="0"/>
                <w:iCs w:val="0"/>
                <w:color w:val="auto"/>
                <w:kern w:val="0"/>
                <w:sz w:val="28"/>
                <w:szCs w:val="28"/>
                <w:highlight w:val="none"/>
                <w:u w:val="none"/>
                <w:lang w:val="en-US" w:eastAsia="zh-CN" w:bidi="ar"/>
              </w:rPr>
            </w:pPr>
            <w:r>
              <w:rPr>
                <w:rFonts w:hint="default" w:ascii="Times New Roman" w:hAnsi="Times New Roman" w:eastAsia="仿宋_GB2312" w:cs="Times New Roman"/>
                <w:b w:val="0"/>
                <w:bCs w:val="0"/>
                <w:i w:val="0"/>
                <w:iCs w:val="0"/>
                <w:color w:val="auto"/>
                <w:kern w:val="0"/>
                <w:sz w:val="28"/>
                <w:szCs w:val="28"/>
                <w:highlight w:val="none"/>
                <w:u w:val="none"/>
                <w:lang w:val="en-US" w:eastAsia="zh-CN" w:bidi="ar"/>
              </w:rPr>
              <w:t>区农业农村局</w:t>
            </w:r>
            <w:r>
              <w:rPr>
                <w:rFonts w:hint="eastAsia" w:ascii="Times New Roman" w:hAnsi="Times New Roman" w:eastAsia="仿宋_GB2312" w:cs="Times New Roman"/>
                <w:b w:val="0"/>
                <w:bCs w:val="0"/>
                <w:i w:val="0"/>
                <w:iCs w:val="0"/>
                <w:color w:val="auto"/>
                <w:kern w:val="0"/>
                <w:sz w:val="28"/>
                <w:szCs w:val="28"/>
                <w:highlight w:val="none"/>
                <w:u w:val="none"/>
                <w:lang w:val="en-US" w:eastAsia="zh-CN" w:bidi="ar"/>
              </w:rPr>
              <w:t>、</w:t>
            </w:r>
            <w:r>
              <w:rPr>
                <w:rFonts w:hint="default" w:ascii="Times New Roman" w:hAnsi="Times New Roman" w:eastAsia="仿宋_GB2312" w:cs="Times New Roman"/>
                <w:b w:val="0"/>
                <w:bCs w:val="0"/>
                <w:i w:val="0"/>
                <w:iCs w:val="0"/>
                <w:color w:val="auto"/>
                <w:kern w:val="0"/>
                <w:sz w:val="28"/>
                <w:szCs w:val="28"/>
                <w:highlight w:val="none"/>
                <w:u w:val="none"/>
                <w:lang w:val="en-US" w:eastAsia="zh-CN" w:bidi="ar"/>
              </w:rPr>
              <w:t>区委社会工作部</w:t>
            </w:r>
          </w:p>
        </w:tc>
        <w:tc>
          <w:tcPr>
            <w:tcW w:w="4461" w:type="dxa"/>
            <w:shd w:val="clear" w:color="auto" w:fill="auto"/>
            <w:noWrap w:val="0"/>
            <w:vAlign w:val="center"/>
          </w:tcPr>
          <w:p w14:paraId="2C0828AD">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default" w:ascii="Times New Roman" w:hAnsi="Times New Roman" w:eastAsia="仿宋_GB2312" w:cs="Times New Roman"/>
                <w:b w:val="0"/>
                <w:bCs w:val="0"/>
                <w:color w:val="auto"/>
                <w:kern w:val="2"/>
                <w:sz w:val="28"/>
                <w:szCs w:val="28"/>
                <w:highlight w:val="none"/>
                <w:lang w:val="en-US" w:eastAsia="zh-CN" w:bidi="ar-SA"/>
              </w:rPr>
            </w:pPr>
            <w:r>
              <w:rPr>
                <w:rFonts w:hint="default" w:ascii="Times New Roman" w:hAnsi="Times New Roman" w:eastAsia="仿宋_GB2312" w:cs="Times New Roman"/>
                <w:b w:val="0"/>
                <w:bCs w:val="0"/>
                <w:color w:val="auto"/>
                <w:sz w:val="28"/>
                <w:szCs w:val="28"/>
                <w:highlight w:val="none"/>
                <w:vertAlign w:val="baseline"/>
                <w:lang w:val="en-US" w:eastAsia="zh-CN"/>
              </w:rPr>
              <w:t>由主办单位牵头组织开展</w:t>
            </w:r>
          </w:p>
        </w:tc>
        <w:tc>
          <w:tcPr>
            <w:tcW w:w="2884" w:type="dxa"/>
            <w:shd w:val="clear" w:color="auto" w:fill="auto"/>
            <w:noWrap w:val="0"/>
            <w:vAlign w:val="center"/>
          </w:tcPr>
          <w:p w14:paraId="4DE79D17">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default" w:ascii="Times New Roman" w:hAnsi="Times New Roman" w:eastAsia="仿宋_GB2312" w:cs="Times New Roman"/>
                <w:b w:val="0"/>
                <w:bCs w:val="0"/>
                <w:color w:val="auto"/>
                <w:kern w:val="2"/>
                <w:sz w:val="28"/>
                <w:szCs w:val="28"/>
                <w:highlight w:val="none"/>
                <w:lang w:val="en-US" w:eastAsia="zh-CN" w:bidi="ar-SA"/>
              </w:rPr>
            </w:pPr>
            <w:r>
              <w:rPr>
                <w:rFonts w:hint="default" w:ascii="Times New Roman" w:hAnsi="Times New Roman" w:eastAsia="仿宋_GB2312" w:cs="Times New Roman"/>
                <w:b w:val="0"/>
                <w:bCs w:val="0"/>
                <w:color w:val="auto"/>
                <w:sz w:val="28"/>
                <w:szCs w:val="28"/>
                <w:highlight w:val="none"/>
                <w:lang w:val="en-US" w:eastAsia="zh-CN"/>
              </w:rPr>
              <w:t>主办单位</w:t>
            </w:r>
            <w:r>
              <w:rPr>
                <w:rFonts w:hint="eastAsia" w:ascii="Times New Roman" w:hAnsi="Times New Roman" w:eastAsia="仿宋_GB2312" w:cs="Times New Roman"/>
                <w:b w:val="0"/>
                <w:bCs w:val="0"/>
                <w:color w:val="auto"/>
                <w:sz w:val="28"/>
                <w:szCs w:val="28"/>
                <w:highlight w:val="none"/>
                <w:lang w:val="en-US" w:eastAsia="zh-CN"/>
              </w:rPr>
              <w:t>统筹确定</w:t>
            </w:r>
          </w:p>
        </w:tc>
      </w:tr>
      <w:tr w14:paraId="7713E4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1" w:hRule="atLeast"/>
          <w:jc w:val="center"/>
        </w:trPr>
        <w:tc>
          <w:tcPr>
            <w:tcW w:w="674" w:type="dxa"/>
            <w:shd w:val="clear" w:color="auto" w:fill="auto"/>
            <w:noWrap w:val="0"/>
            <w:vAlign w:val="center"/>
          </w:tcPr>
          <w:p w14:paraId="6DA957F5">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default" w:ascii="Times New Roman" w:hAnsi="Times New Roman" w:eastAsia="仿宋_GB2312" w:cs="Times New Roman"/>
                <w:b w:val="0"/>
                <w:bCs w:val="0"/>
                <w:color w:val="auto"/>
                <w:kern w:val="2"/>
                <w:sz w:val="28"/>
                <w:szCs w:val="28"/>
                <w:highlight w:val="none"/>
                <w:lang w:val="en-US" w:eastAsia="zh-CN" w:bidi="ar-SA"/>
              </w:rPr>
            </w:pPr>
            <w:r>
              <w:rPr>
                <w:rFonts w:hint="default" w:ascii="Times New Roman" w:hAnsi="Times New Roman" w:eastAsia="仿宋_GB2312" w:cs="Times New Roman"/>
                <w:b w:val="0"/>
                <w:bCs w:val="0"/>
                <w:color w:val="auto"/>
                <w:sz w:val="28"/>
                <w:szCs w:val="28"/>
                <w:highlight w:val="none"/>
                <w:lang w:val="en-US" w:eastAsia="zh-CN"/>
              </w:rPr>
              <w:t>1</w:t>
            </w:r>
            <w:r>
              <w:rPr>
                <w:rFonts w:hint="eastAsia" w:eastAsia="仿宋_GB2312" w:cs="Times New Roman"/>
                <w:b w:val="0"/>
                <w:bCs w:val="0"/>
                <w:color w:val="auto"/>
                <w:sz w:val="28"/>
                <w:szCs w:val="28"/>
                <w:highlight w:val="none"/>
                <w:lang w:val="en-US" w:eastAsia="zh-CN"/>
              </w:rPr>
              <w:t>5</w:t>
            </w:r>
          </w:p>
        </w:tc>
        <w:tc>
          <w:tcPr>
            <w:tcW w:w="1848" w:type="dxa"/>
            <w:shd w:val="clear" w:color="auto" w:fill="auto"/>
            <w:noWrap w:val="0"/>
            <w:vAlign w:val="center"/>
          </w:tcPr>
          <w:p w14:paraId="55BE0387">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default" w:ascii="Times New Roman" w:hAnsi="Times New Roman" w:eastAsia="仿宋_GB2312" w:cs="Times New Roman"/>
                <w:b w:val="0"/>
                <w:bCs w:val="0"/>
                <w:color w:val="auto"/>
                <w:kern w:val="2"/>
                <w:sz w:val="28"/>
                <w:szCs w:val="28"/>
                <w:highlight w:val="none"/>
                <w:lang w:val="en-US" w:eastAsia="zh-CN" w:bidi="ar-SA"/>
              </w:rPr>
            </w:pPr>
            <w:r>
              <w:rPr>
                <w:rFonts w:hint="default" w:ascii="Times New Roman" w:hAnsi="Times New Roman" w:eastAsia="仿宋_GB2312" w:cs="Times New Roman"/>
                <w:b w:val="0"/>
                <w:bCs w:val="0"/>
                <w:color w:val="auto"/>
                <w:sz w:val="28"/>
                <w:szCs w:val="28"/>
                <w:highlight w:val="none"/>
                <w:lang w:val="en-US" w:eastAsia="zh-CN"/>
              </w:rPr>
              <w:t>2026年1</w:t>
            </w:r>
            <w:r>
              <w:rPr>
                <w:rFonts w:hint="eastAsia" w:eastAsia="仿宋_GB2312" w:cs="Times New Roman"/>
                <w:b w:val="0"/>
                <w:bCs w:val="0"/>
                <w:color w:val="auto"/>
                <w:sz w:val="28"/>
                <w:szCs w:val="28"/>
                <w:highlight w:val="none"/>
                <w:lang w:val="en-US" w:eastAsia="zh-CN"/>
              </w:rPr>
              <w:t>1</w:t>
            </w:r>
            <w:r>
              <w:rPr>
                <w:rFonts w:hint="default" w:ascii="Times New Roman" w:hAnsi="Times New Roman" w:eastAsia="仿宋_GB2312" w:cs="Times New Roman"/>
                <w:b w:val="0"/>
                <w:bCs w:val="0"/>
                <w:color w:val="auto"/>
                <w:sz w:val="28"/>
                <w:szCs w:val="28"/>
                <w:highlight w:val="none"/>
                <w:lang w:val="en-US" w:eastAsia="zh-CN"/>
              </w:rPr>
              <w:t>月</w:t>
            </w:r>
          </w:p>
        </w:tc>
        <w:tc>
          <w:tcPr>
            <w:tcW w:w="2954" w:type="dxa"/>
            <w:shd w:val="clear" w:color="auto" w:fill="auto"/>
            <w:noWrap w:val="0"/>
            <w:vAlign w:val="center"/>
          </w:tcPr>
          <w:p w14:paraId="1F16F0FE">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default" w:ascii="Times New Roman" w:hAnsi="Times New Roman" w:eastAsia="仿宋_GB2312" w:cs="Times New Roman"/>
                <w:b w:val="0"/>
                <w:bCs w:val="0"/>
                <w:snapToGrid w:val="0"/>
                <w:color w:val="auto"/>
                <w:kern w:val="0"/>
                <w:sz w:val="28"/>
                <w:szCs w:val="28"/>
                <w:highlight w:val="none"/>
                <w:lang w:val="en-US" w:eastAsia="zh-CN" w:bidi="ar-SA"/>
              </w:rPr>
            </w:pPr>
            <w:r>
              <w:rPr>
                <w:rFonts w:hint="default" w:ascii="Times New Roman" w:hAnsi="Times New Roman" w:eastAsia="仿宋_GB2312" w:cs="Times New Roman"/>
                <w:b w:val="0"/>
                <w:bCs w:val="0"/>
                <w:color w:val="auto"/>
                <w:sz w:val="28"/>
                <w:szCs w:val="28"/>
                <w:highlight w:val="none"/>
                <w:lang w:eastAsia="zh-CN"/>
              </w:rPr>
              <w:t>“上门问诊”</w:t>
            </w:r>
          </w:p>
        </w:tc>
        <w:tc>
          <w:tcPr>
            <w:tcW w:w="2871" w:type="dxa"/>
            <w:shd w:val="clear" w:color="auto" w:fill="auto"/>
            <w:noWrap w:val="0"/>
            <w:vAlign w:val="center"/>
          </w:tcPr>
          <w:p w14:paraId="6934C8C4">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default" w:ascii="Times New Roman" w:hAnsi="Times New Roman" w:eastAsia="仿宋_GB2312" w:cs="Times New Roman"/>
                <w:b w:val="0"/>
                <w:bCs w:val="0"/>
                <w:snapToGrid w:val="0"/>
                <w:color w:val="auto"/>
                <w:kern w:val="0"/>
                <w:sz w:val="28"/>
                <w:szCs w:val="28"/>
                <w:highlight w:val="none"/>
                <w:lang w:val="en-US" w:eastAsia="zh-CN" w:bidi="ar-SA"/>
              </w:rPr>
            </w:pPr>
            <w:r>
              <w:rPr>
                <w:rFonts w:hint="default" w:ascii="Times New Roman" w:hAnsi="Times New Roman" w:eastAsia="仿宋_GB2312" w:cs="Times New Roman"/>
                <w:b w:val="0"/>
                <w:bCs w:val="0"/>
                <w:color w:val="auto"/>
                <w:sz w:val="28"/>
                <w:szCs w:val="28"/>
                <w:highlight w:val="none"/>
                <w:lang w:eastAsia="zh-CN"/>
              </w:rPr>
              <w:t>区政务服务局</w:t>
            </w:r>
            <w:r>
              <w:rPr>
                <w:rFonts w:hint="eastAsia" w:eastAsia="仿宋_GB2312" w:cs="Times New Roman"/>
                <w:b w:val="0"/>
                <w:bCs w:val="0"/>
                <w:color w:val="auto"/>
                <w:sz w:val="28"/>
                <w:szCs w:val="28"/>
                <w:highlight w:val="none"/>
                <w:lang w:eastAsia="zh-CN"/>
              </w:rPr>
              <w:t>、区商务和投资促进局</w:t>
            </w:r>
          </w:p>
        </w:tc>
        <w:tc>
          <w:tcPr>
            <w:tcW w:w="4461" w:type="dxa"/>
            <w:shd w:val="clear" w:color="auto" w:fill="auto"/>
            <w:noWrap w:val="0"/>
            <w:vAlign w:val="center"/>
          </w:tcPr>
          <w:p w14:paraId="529BF492">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Times New Roman" w:hAnsi="Times New Roman" w:eastAsia="仿宋_GB2312" w:cs="Times New Roman"/>
                <w:b w:val="0"/>
                <w:bCs w:val="0"/>
                <w:color w:val="auto"/>
                <w:sz w:val="28"/>
                <w:szCs w:val="28"/>
                <w:highlight w:val="none"/>
                <w:lang w:eastAsia="zh-CN"/>
              </w:rPr>
            </w:pPr>
            <w:r>
              <w:rPr>
                <w:rFonts w:hint="eastAsia" w:ascii="Times New Roman" w:hAnsi="Times New Roman" w:eastAsia="仿宋_GB2312" w:cs="Times New Roman"/>
                <w:b w:val="0"/>
                <w:bCs w:val="0"/>
                <w:color w:val="auto"/>
                <w:sz w:val="28"/>
                <w:szCs w:val="28"/>
                <w:highlight w:val="none"/>
                <w:lang w:eastAsia="zh-CN"/>
              </w:rPr>
              <w:t>法治营商环境观察站</w:t>
            </w:r>
          </w:p>
          <w:p w14:paraId="782A2B8D">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default" w:ascii="Times New Roman" w:hAnsi="Times New Roman" w:eastAsia="仿宋_GB2312" w:cs="Times New Roman"/>
                <w:b w:val="0"/>
                <w:bCs w:val="0"/>
                <w:snapToGrid w:val="0"/>
                <w:color w:val="auto"/>
                <w:kern w:val="0"/>
                <w:sz w:val="28"/>
                <w:szCs w:val="28"/>
                <w:highlight w:val="none"/>
                <w:vertAlign w:val="baseline"/>
                <w:lang w:val="en-US" w:eastAsia="zh-CN" w:bidi="ar-SA"/>
              </w:rPr>
            </w:pPr>
            <w:r>
              <w:rPr>
                <w:rFonts w:hint="eastAsia" w:ascii="Times New Roman" w:hAnsi="Times New Roman" w:eastAsia="仿宋_GB2312" w:cs="Times New Roman"/>
                <w:b w:val="0"/>
                <w:bCs w:val="0"/>
                <w:color w:val="auto"/>
                <w:sz w:val="28"/>
                <w:szCs w:val="28"/>
                <w:highlight w:val="none"/>
                <w:lang w:eastAsia="zh-CN"/>
              </w:rPr>
              <w:t>（云南弘瑞律师事务所）</w:t>
            </w:r>
          </w:p>
        </w:tc>
        <w:tc>
          <w:tcPr>
            <w:tcW w:w="2884" w:type="dxa"/>
            <w:shd w:val="clear" w:color="auto" w:fill="auto"/>
            <w:noWrap w:val="0"/>
            <w:vAlign w:val="center"/>
          </w:tcPr>
          <w:p w14:paraId="3FF24C71">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default" w:ascii="Times New Roman" w:hAnsi="Times New Roman" w:eastAsia="仿宋_GB2312" w:cs="Times New Roman"/>
                <w:b w:val="0"/>
                <w:bCs w:val="0"/>
                <w:color w:val="auto"/>
                <w:kern w:val="2"/>
                <w:sz w:val="28"/>
                <w:szCs w:val="28"/>
                <w:highlight w:val="none"/>
                <w:lang w:val="en-US" w:eastAsia="zh-CN" w:bidi="ar-SA"/>
              </w:rPr>
            </w:pPr>
            <w:r>
              <w:rPr>
                <w:rFonts w:hint="eastAsia" w:ascii="Times New Roman" w:hAnsi="Times New Roman" w:eastAsia="仿宋_GB2312" w:cs="Times New Roman"/>
                <w:b w:val="0"/>
                <w:bCs w:val="0"/>
                <w:color w:val="auto"/>
                <w:sz w:val="28"/>
                <w:szCs w:val="28"/>
                <w:highlight w:val="none"/>
                <w:lang w:val="en-US" w:eastAsia="zh-CN"/>
              </w:rPr>
              <w:t>主办单位根据企业诉求邀请相关单位参加</w:t>
            </w:r>
          </w:p>
        </w:tc>
      </w:tr>
      <w:tr w14:paraId="4919C2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4" w:hRule="atLeast"/>
          <w:jc w:val="center"/>
        </w:trPr>
        <w:tc>
          <w:tcPr>
            <w:tcW w:w="674" w:type="dxa"/>
            <w:shd w:val="clear" w:color="auto" w:fill="auto"/>
            <w:noWrap w:val="0"/>
            <w:vAlign w:val="center"/>
          </w:tcPr>
          <w:p w14:paraId="25176AAC">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default" w:ascii="Times New Roman" w:hAnsi="Times New Roman" w:eastAsia="仿宋_GB2312" w:cs="Times New Roman"/>
                <w:b w:val="0"/>
                <w:bCs w:val="0"/>
                <w:color w:val="auto"/>
                <w:sz w:val="28"/>
                <w:szCs w:val="28"/>
                <w:highlight w:val="none"/>
                <w:lang w:val="en-US" w:eastAsia="zh-CN"/>
              </w:rPr>
            </w:pPr>
            <w:r>
              <w:rPr>
                <w:rFonts w:hint="eastAsia" w:eastAsia="仿宋_GB2312" w:cs="Times New Roman"/>
                <w:b w:val="0"/>
                <w:bCs w:val="0"/>
                <w:color w:val="auto"/>
                <w:sz w:val="28"/>
                <w:szCs w:val="28"/>
                <w:highlight w:val="none"/>
                <w:lang w:val="en-US" w:eastAsia="zh-CN"/>
              </w:rPr>
              <w:t>16</w:t>
            </w:r>
          </w:p>
        </w:tc>
        <w:tc>
          <w:tcPr>
            <w:tcW w:w="1848" w:type="dxa"/>
            <w:shd w:val="clear" w:color="auto" w:fill="auto"/>
            <w:noWrap w:val="0"/>
            <w:vAlign w:val="center"/>
          </w:tcPr>
          <w:p w14:paraId="13C1BA75">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default" w:ascii="Times New Roman" w:hAnsi="Times New Roman" w:eastAsia="仿宋_GB2312" w:cs="Times New Roman"/>
                <w:b w:val="0"/>
                <w:bCs w:val="0"/>
                <w:color w:val="auto"/>
                <w:sz w:val="28"/>
                <w:szCs w:val="28"/>
                <w:highlight w:val="none"/>
                <w:lang w:val="en-US" w:eastAsia="zh-CN"/>
              </w:rPr>
            </w:pPr>
            <w:r>
              <w:rPr>
                <w:rFonts w:hint="default" w:ascii="Times New Roman" w:hAnsi="Times New Roman" w:eastAsia="仿宋_GB2312" w:cs="Times New Roman"/>
                <w:b w:val="0"/>
                <w:bCs w:val="0"/>
                <w:color w:val="auto"/>
                <w:sz w:val="28"/>
                <w:szCs w:val="28"/>
                <w:highlight w:val="none"/>
                <w:lang w:val="en-US" w:eastAsia="zh-CN"/>
              </w:rPr>
              <w:t>2026年1</w:t>
            </w:r>
            <w:r>
              <w:rPr>
                <w:rFonts w:hint="eastAsia" w:eastAsia="仿宋_GB2312" w:cs="Times New Roman"/>
                <w:b w:val="0"/>
                <w:bCs w:val="0"/>
                <w:color w:val="auto"/>
                <w:sz w:val="28"/>
                <w:szCs w:val="28"/>
                <w:highlight w:val="none"/>
                <w:lang w:val="en-US" w:eastAsia="zh-CN"/>
              </w:rPr>
              <w:t>1</w:t>
            </w:r>
            <w:r>
              <w:rPr>
                <w:rFonts w:hint="default" w:ascii="Times New Roman" w:hAnsi="Times New Roman" w:eastAsia="仿宋_GB2312" w:cs="Times New Roman"/>
                <w:b w:val="0"/>
                <w:bCs w:val="0"/>
                <w:color w:val="auto"/>
                <w:sz w:val="28"/>
                <w:szCs w:val="28"/>
                <w:highlight w:val="none"/>
                <w:lang w:val="en-US" w:eastAsia="zh-CN"/>
              </w:rPr>
              <w:t>月</w:t>
            </w:r>
          </w:p>
        </w:tc>
        <w:tc>
          <w:tcPr>
            <w:tcW w:w="2954" w:type="dxa"/>
            <w:shd w:val="clear" w:color="auto" w:fill="auto"/>
            <w:noWrap w:val="0"/>
            <w:vAlign w:val="center"/>
          </w:tcPr>
          <w:p w14:paraId="6FE39CA0">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仿宋_GB2312" w:cs="Times New Roman"/>
                <w:b w:val="0"/>
                <w:bCs w:val="0"/>
                <w:color w:val="auto"/>
                <w:kern w:val="2"/>
                <w:sz w:val="28"/>
                <w:szCs w:val="28"/>
                <w:highlight w:val="none"/>
                <w:lang w:val="en-US" w:eastAsia="zh-CN" w:bidi="ar-SA"/>
              </w:rPr>
            </w:pPr>
            <w:r>
              <w:rPr>
                <w:rFonts w:hint="default" w:ascii="Times New Roman" w:hAnsi="Times New Roman" w:eastAsia="仿宋_GB2312" w:cs="Times New Roman"/>
                <w:b w:val="0"/>
                <w:bCs w:val="0"/>
                <w:color w:val="auto"/>
                <w:sz w:val="28"/>
                <w:szCs w:val="28"/>
                <w:highlight w:val="none"/>
                <w:lang w:eastAsia="zh-CN"/>
              </w:rPr>
              <w:t>“</w:t>
            </w:r>
            <w:r>
              <w:rPr>
                <w:rFonts w:hint="eastAsia" w:eastAsia="仿宋_GB2312" w:cs="Times New Roman"/>
                <w:b w:val="0"/>
                <w:bCs w:val="0"/>
                <w:color w:val="auto"/>
                <w:sz w:val="28"/>
                <w:szCs w:val="28"/>
                <w:highlight w:val="none"/>
                <w:lang w:eastAsia="zh-CN"/>
              </w:rPr>
              <w:t>链式</w:t>
            </w:r>
            <w:r>
              <w:rPr>
                <w:rFonts w:hint="default" w:ascii="Times New Roman" w:hAnsi="Times New Roman" w:eastAsia="仿宋_GB2312" w:cs="Times New Roman"/>
                <w:b w:val="0"/>
                <w:bCs w:val="0"/>
                <w:color w:val="auto"/>
                <w:sz w:val="28"/>
                <w:szCs w:val="28"/>
                <w:highlight w:val="none"/>
                <w:lang w:eastAsia="zh-CN"/>
              </w:rPr>
              <w:t>巡诊”—“</w:t>
            </w:r>
            <w:r>
              <w:rPr>
                <w:rFonts w:hint="default" w:ascii="Times New Roman" w:hAnsi="Times New Roman" w:eastAsia="仿宋_GB2312" w:cs="Times New Roman"/>
                <w:b w:val="0"/>
                <w:bCs w:val="0"/>
                <w:i w:val="0"/>
                <w:iCs w:val="0"/>
                <w:color w:val="auto"/>
                <w:kern w:val="0"/>
                <w:sz w:val="28"/>
                <w:szCs w:val="28"/>
                <w:highlight w:val="none"/>
                <w:u w:val="none"/>
                <w:lang w:val="en-US" w:eastAsia="zh-CN" w:bidi="ar"/>
              </w:rPr>
              <w:t>低空经济产业链</w:t>
            </w:r>
            <w:r>
              <w:rPr>
                <w:rFonts w:hint="default" w:ascii="Times New Roman" w:hAnsi="Times New Roman" w:eastAsia="仿宋_GB2312" w:cs="Times New Roman"/>
                <w:b w:val="0"/>
                <w:bCs w:val="0"/>
                <w:color w:val="auto"/>
                <w:sz w:val="28"/>
                <w:szCs w:val="28"/>
                <w:highlight w:val="none"/>
                <w:lang w:eastAsia="zh-CN"/>
              </w:rPr>
              <w:t>”专场</w:t>
            </w:r>
          </w:p>
        </w:tc>
        <w:tc>
          <w:tcPr>
            <w:tcW w:w="2871" w:type="dxa"/>
            <w:shd w:val="clear" w:color="auto" w:fill="auto"/>
            <w:noWrap w:val="0"/>
            <w:vAlign w:val="center"/>
          </w:tcPr>
          <w:p w14:paraId="4660CE9F">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default" w:ascii="Times New Roman" w:hAnsi="Times New Roman" w:eastAsia="仿宋_GB2312" w:cs="Times New Roman"/>
                <w:b w:val="0"/>
                <w:bCs w:val="0"/>
                <w:color w:val="auto"/>
                <w:kern w:val="2"/>
                <w:sz w:val="28"/>
                <w:szCs w:val="28"/>
                <w:highlight w:val="none"/>
                <w:lang w:val="en-US" w:eastAsia="zh-CN" w:bidi="ar-SA"/>
              </w:rPr>
            </w:pPr>
            <w:r>
              <w:rPr>
                <w:rFonts w:hint="default" w:ascii="Times New Roman" w:hAnsi="Times New Roman" w:eastAsia="仿宋_GB2312" w:cs="Times New Roman"/>
                <w:b w:val="0"/>
                <w:bCs w:val="0"/>
                <w:color w:val="auto"/>
                <w:sz w:val="28"/>
                <w:szCs w:val="28"/>
                <w:highlight w:val="none"/>
                <w:lang w:eastAsia="zh-CN"/>
              </w:rPr>
              <w:t>区</w:t>
            </w:r>
            <w:r>
              <w:rPr>
                <w:rFonts w:hint="eastAsia" w:ascii="Times New Roman" w:hAnsi="Times New Roman" w:eastAsia="仿宋_GB2312" w:cs="Times New Roman"/>
                <w:b w:val="0"/>
                <w:bCs w:val="0"/>
                <w:color w:val="auto"/>
                <w:sz w:val="28"/>
                <w:szCs w:val="28"/>
                <w:highlight w:val="none"/>
                <w:lang w:eastAsia="zh-CN"/>
              </w:rPr>
              <w:t>发展改革</w:t>
            </w:r>
            <w:r>
              <w:rPr>
                <w:rFonts w:hint="default" w:ascii="Times New Roman" w:hAnsi="Times New Roman" w:eastAsia="仿宋_GB2312" w:cs="Times New Roman"/>
                <w:b w:val="0"/>
                <w:bCs w:val="0"/>
                <w:color w:val="auto"/>
                <w:sz w:val="28"/>
                <w:szCs w:val="28"/>
                <w:highlight w:val="none"/>
                <w:lang w:eastAsia="zh-CN"/>
              </w:rPr>
              <w:t>局</w:t>
            </w:r>
          </w:p>
        </w:tc>
        <w:tc>
          <w:tcPr>
            <w:tcW w:w="4461" w:type="dxa"/>
            <w:shd w:val="clear" w:color="auto" w:fill="auto"/>
            <w:noWrap w:val="0"/>
            <w:vAlign w:val="center"/>
          </w:tcPr>
          <w:p w14:paraId="1BB4F0EF">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Times New Roman" w:hAnsi="Times New Roman" w:eastAsia="仿宋_GB2312" w:cs="Times New Roman"/>
                <w:b w:val="0"/>
                <w:bCs w:val="0"/>
                <w:color w:val="auto"/>
                <w:kern w:val="2"/>
                <w:sz w:val="28"/>
                <w:szCs w:val="28"/>
                <w:highlight w:val="none"/>
                <w:vertAlign w:val="baseline"/>
                <w:lang w:val="en-US" w:eastAsia="zh-CN" w:bidi="ar-SA"/>
              </w:rPr>
            </w:pPr>
            <w:r>
              <w:rPr>
                <w:rFonts w:hint="default" w:ascii="Times New Roman" w:hAnsi="Times New Roman" w:eastAsia="仿宋_GB2312" w:cs="Times New Roman"/>
                <w:b w:val="0"/>
                <w:bCs w:val="0"/>
                <w:color w:val="auto"/>
                <w:sz w:val="28"/>
                <w:szCs w:val="28"/>
                <w:highlight w:val="none"/>
                <w:vertAlign w:val="baseline"/>
                <w:lang w:val="en-US" w:eastAsia="zh-CN"/>
              </w:rPr>
              <w:t>由主办单位牵头组织开展</w:t>
            </w:r>
          </w:p>
        </w:tc>
        <w:tc>
          <w:tcPr>
            <w:tcW w:w="2884" w:type="dxa"/>
            <w:shd w:val="clear" w:color="auto" w:fill="auto"/>
            <w:noWrap w:val="0"/>
            <w:vAlign w:val="center"/>
          </w:tcPr>
          <w:p w14:paraId="1ADBEF90">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Times New Roman" w:hAnsi="Times New Roman" w:eastAsia="仿宋_GB2312" w:cs="Times New Roman"/>
                <w:b w:val="0"/>
                <w:bCs w:val="0"/>
                <w:color w:val="auto"/>
                <w:kern w:val="2"/>
                <w:sz w:val="28"/>
                <w:szCs w:val="28"/>
                <w:highlight w:val="none"/>
                <w:lang w:val="en-US" w:eastAsia="zh-CN" w:bidi="ar-SA"/>
              </w:rPr>
            </w:pPr>
            <w:r>
              <w:rPr>
                <w:rFonts w:hint="default" w:ascii="Times New Roman" w:hAnsi="Times New Roman" w:eastAsia="仿宋_GB2312" w:cs="Times New Roman"/>
                <w:b w:val="0"/>
                <w:bCs w:val="0"/>
                <w:color w:val="auto"/>
                <w:sz w:val="28"/>
                <w:szCs w:val="28"/>
                <w:highlight w:val="none"/>
                <w:lang w:val="en-US" w:eastAsia="zh-CN"/>
              </w:rPr>
              <w:t>主办单位</w:t>
            </w:r>
            <w:r>
              <w:rPr>
                <w:rFonts w:hint="eastAsia" w:ascii="Times New Roman" w:hAnsi="Times New Roman" w:eastAsia="仿宋_GB2312" w:cs="Times New Roman"/>
                <w:b w:val="0"/>
                <w:bCs w:val="0"/>
                <w:color w:val="auto"/>
                <w:sz w:val="28"/>
                <w:szCs w:val="28"/>
                <w:highlight w:val="none"/>
                <w:lang w:val="en-US" w:eastAsia="zh-CN"/>
              </w:rPr>
              <w:t>统筹确定</w:t>
            </w:r>
          </w:p>
        </w:tc>
      </w:tr>
      <w:tr w14:paraId="69EE1A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2" w:hRule="atLeast"/>
          <w:jc w:val="center"/>
        </w:trPr>
        <w:tc>
          <w:tcPr>
            <w:tcW w:w="674" w:type="dxa"/>
            <w:shd w:val="clear" w:color="auto" w:fill="auto"/>
            <w:noWrap w:val="0"/>
            <w:vAlign w:val="center"/>
          </w:tcPr>
          <w:p w14:paraId="42613B66">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default" w:ascii="Times New Roman" w:hAnsi="Times New Roman" w:eastAsia="仿宋_GB2312" w:cs="Times New Roman"/>
                <w:b w:val="0"/>
                <w:bCs w:val="0"/>
                <w:snapToGrid w:val="0"/>
                <w:color w:val="auto"/>
                <w:kern w:val="0"/>
                <w:sz w:val="28"/>
                <w:szCs w:val="28"/>
                <w:highlight w:val="none"/>
                <w:lang w:val="en-US" w:eastAsia="zh-CN" w:bidi="ar-SA"/>
              </w:rPr>
            </w:pPr>
            <w:r>
              <w:rPr>
                <w:rFonts w:hint="eastAsia" w:eastAsia="仿宋_GB2312" w:cs="Times New Roman"/>
                <w:b w:val="0"/>
                <w:bCs w:val="0"/>
                <w:color w:val="auto"/>
                <w:sz w:val="28"/>
                <w:szCs w:val="28"/>
                <w:highlight w:val="none"/>
                <w:lang w:val="en-US" w:eastAsia="zh-CN"/>
              </w:rPr>
              <w:t>17</w:t>
            </w:r>
          </w:p>
        </w:tc>
        <w:tc>
          <w:tcPr>
            <w:tcW w:w="1848" w:type="dxa"/>
            <w:shd w:val="clear" w:color="auto" w:fill="auto"/>
            <w:noWrap w:val="0"/>
            <w:vAlign w:val="center"/>
          </w:tcPr>
          <w:p w14:paraId="4663901E">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default" w:ascii="Times New Roman" w:hAnsi="Times New Roman" w:eastAsia="仿宋_GB2312" w:cs="Times New Roman"/>
                <w:b w:val="0"/>
                <w:bCs w:val="0"/>
                <w:snapToGrid w:val="0"/>
                <w:color w:val="auto"/>
                <w:kern w:val="0"/>
                <w:sz w:val="28"/>
                <w:szCs w:val="28"/>
                <w:highlight w:val="none"/>
                <w:lang w:val="en-US" w:eastAsia="zh-CN" w:bidi="ar-SA"/>
              </w:rPr>
            </w:pPr>
            <w:r>
              <w:rPr>
                <w:rFonts w:hint="default" w:ascii="Times New Roman" w:hAnsi="Times New Roman" w:eastAsia="仿宋_GB2312" w:cs="Times New Roman"/>
                <w:b w:val="0"/>
                <w:bCs w:val="0"/>
                <w:color w:val="auto"/>
                <w:sz w:val="28"/>
                <w:szCs w:val="28"/>
                <w:highlight w:val="none"/>
                <w:lang w:val="en-US" w:eastAsia="zh-CN"/>
              </w:rPr>
              <w:t>2026年12月</w:t>
            </w:r>
            <w:r>
              <w:rPr>
                <w:rFonts w:hint="eastAsia" w:eastAsia="仿宋_GB2312" w:cs="Times New Roman"/>
                <w:b w:val="0"/>
                <w:bCs w:val="0"/>
                <w:color w:val="auto"/>
                <w:sz w:val="28"/>
                <w:szCs w:val="28"/>
                <w:highlight w:val="none"/>
                <w:lang w:val="en-US" w:eastAsia="zh-CN"/>
              </w:rPr>
              <w:t>中旬</w:t>
            </w:r>
          </w:p>
        </w:tc>
        <w:tc>
          <w:tcPr>
            <w:tcW w:w="2954" w:type="dxa"/>
            <w:shd w:val="clear" w:color="auto" w:fill="auto"/>
            <w:noWrap w:val="0"/>
            <w:vAlign w:val="center"/>
          </w:tcPr>
          <w:p w14:paraId="59B977BE">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default" w:ascii="Times New Roman" w:hAnsi="Times New Roman" w:eastAsia="仿宋_GB2312" w:cs="Times New Roman"/>
                <w:b w:val="0"/>
                <w:bCs w:val="0"/>
                <w:snapToGrid w:val="0"/>
                <w:color w:val="auto"/>
                <w:kern w:val="0"/>
                <w:sz w:val="28"/>
                <w:szCs w:val="28"/>
                <w:highlight w:val="none"/>
                <w:lang w:val="en-US" w:eastAsia="zh-CN" w:bidi="ar-SA"/>
              </w:rPr>
            </w:pPr>
            <w:r>
              <w:rPr>
                <w:rFonts w:hint="default" w:ascii="Times New Roman" w:hAnsi="Times New Roman" w:eastAsia="仿宋_GB2312" w:cs="Times New Roman"/>
                <w:b w:val="0"/>
                <w:bCs w:val="0"/>
                <w:color w:val="auto"/>
                <w:sz w:val="28"/>
                <w:szCs w:val="28"/>
                <w:highlight w:val="none"/>
                <w:lang w:eastAsia="zh-CN"/>
              </w:rPr>
              <w:t>“全科会诊”</w:t>
            </w:r>
          </w:p>
        </w:tc>
        <w:tc>
          <w:tcPr>
            <w:tcW w:w="2871" w:type="dxa"/>
            <w:shd w:val="clear" w:color="auto" w:fill="auto"/>
            <w:noWrap w:val="0"/>
            <w:vAlign w:val="center"/>
          </w:tcPr>
          <w:p w14:paraId="6083D0DB">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default" w:ascii="Times New Roman" w:hAnsi="Times New Roman" w:eastAsia="仿宋_GB2312" w:cs="Times New Roman"/>
                <w:b w:val="0"/>
                <w:bCs w:val="0"/>
                <w:snapToGrid w:val="0"/>
                <w:color w:val="auto"/>
                <w:kern w:val="0"/>
                <w:sz w:val="28"/>
                <w:szCs w:val="28"/>
                <w:highlight w:val="none"/>
                <w:lang w:val="en-US" w:eastAsia="zh-CN" w:bidi="ar-SA"/>
              </w:rPr>
            </w:pPr>
            <w:r>
              <w:rPr>
                <w:rFonts w:hint="default" w:ascii="Times New Roman" w:hAnsi="Times New Roman" w:eastAsia="仿宋_GB2312" w:cs="Times New Roman"/>
                <w:b w:val="0"/>
                <w:bCs w:val="0"/>
                <w:color w:val="auto"/>
                <w:sz w:val="28"/>
                <w:szCs w:val="28"/>
                <w:highlight w:val="none"/>
                <w:lang w:eastAsia="zh-CN"/>
              </w:rPr>
              <w:t>区政务服务局</w:t>
            </w:r>
          </w:p>
        </w:tc>
        <w:tc>
          <w:tcPr>
            <w:tcW w:w="4461" w:type="dxa"/>
            <w:shd w:val="clear" w:color="auto" w:fill="auto"/>
            <w:noWrap w:val="0"/>
            <w:vAlign w:val="center"/>
          </w:tcPr>
          <w:p w14:paraId="5FCAEE9D">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default" w:ascii="Times New Roman" w:hAnsi="Times New Roman" w:eastAsia="仿宋_GB2312" w:cs="Times New Roman"/>
                <w:b w:val="0"/>
                <w:bCs w:val="0"/>
                <w:snapToGrid w:val="0"/>
                <w:color w:val="auto"/>
                <w:kern w:val="0"/>
                <w:sz w:val="28"/>
                <w:szCs w:val="28"/>
                <w:highlight w:val="none"/>
                <w:vertAlign w:val="baseline"/>
                <w:lang w:val="en-US" w:eastAsia="zh-CN" w:bidi="ar-SA"/>
              </w:rPr>
            </w:pPr>
            <w:r>
              <w:rPr>
                <w:rFonts w:hint="default" w:ascii="Times New Roman" w:hAnsi="Times New Roman" w:eastAsia="仿宋_GB2312" w:cs="Times New Roman"/>
                <w:b w:val="0"/>
                <w:bCs w:val="0"/>
                <w:color w:val="auto"/>
                <w:sz w:val="28"/>
                <w:szCs w:val="28"/>
                <w:highlight w:val="none"/>
              </w:rPr>
              <w:t>五华区政务服务中心306会议室或根据</w:t>
            </w:r>
            <w:r>
              <w:rPr>
                <w:rFonts w:hint="eastAsia" w:ascii="Times New Roman" w:hAnsi="Times New Roman" w:eastAsia="仿宋_GB2312" w:cs="Times New Roman"/>
                <w:b w:val="0"/>
                <w:bCs w:val="0"/>
                <w:color w:val="auto"/>
                <w:sz w:val="28"/>
                <w:szCs w:val="28"/>
                <w:highlight w:val="none"/>
                <w:lang w:eastAsia="zh-CN"/>
              </w:rPr>
              <w:t>企业</w:t>
            </w:r>
            <w:r>
              <w:rPr>
                <w:rFonts w:hint="default" w:ascii="Times New Roman" w:hAnsi="Times New Roman" w:eastAsia="仿宋_GB2312" w:cs="Times New Roman"/>
                <w:b w:val="0"/>
                <w:bCs w:val="0"/>
                <w:color w:val="auto"/>
                <w:sz w:val="28"/>
                <w:szCs w:val="28"/>
                <w:highlight w:val="none"/>
              </w:rPr>
              <w:t>“挂号”情况适时调整</w:t>
            </w:r>
          </w:p>
        </w:tc>
        <w:tc>
          <w:tcPr>
            <w:tcW w:w="2884" w:type="dxa"/>
            <w:shd w:val="clear" w:color="auto" w:fill="auto"/>
            <w:noWrap w:val="0"/>
            <w:vAlign w:val="center"/>
          </w:tcPr>
          <w:p w14:paraId="236EA1A8">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default" w:ascii="Times New Roman" w:hAnsi="Times New Roman" w:eastAsia="仿宋_GB2312" w:cs="Times New Roman"/>
                <w:b w:val="0"/>
                <w:bCs w:val="0"/>
                <w:snapToGrid w:val="0"/>
                <w:color w:val="auto"/>
                <w:kern w:val="0"/>
                <w:sz w:val="28"/>
                <w:szCs w:val="28"/>
                <w:highlight w:val="none"/>
                <w:lang w:val="en-US" w:eastAsia="zh-CN" w:bidi="ar-SA"/>
              </w:rPr>
            </w:pPr>
            <w:r>
              <w:rPr>
                <w:rFonts w:hint="eastAsia" w:ascii="Times New Roman" w:hAnsi="Times New Roman" w:eastAsia="仿宋_GB2312" w:cs="Times New Roman"/>
                <w:b w:val="0"/>
                <w:bCs w:val="0"/>
                <w:color w:val="auto"/>
                <w:sz w:val="28"/>
                <w:szCs w:val="28"/>
                <w:highlight w:val="none"/>
                <w:lang w:val="en-US" w:eastAsia="zh-CN"/>
              </w:rPr>
              <w:t>主办单位根据企业预约情况，提前发函邀请</w:t>
            </w:r>
          </w:p>
        </w:tc>
      </w:tr>
    </w:tbl>
    <w:p w14:paraId="45999168">
      <w:pPr>
        <w:keepNext w:val="0"/>
        <w:keepLines w:val="0"/>
        <w:pageBreakBefore w:val="0"/>
        <w:wordWrap/>
        <w:overflowPunct/>
        <w:topLinePunct w:val="0"/>
        <w:bidi w:val="0"/>
        <w:spacing w:line="360" w:lineRule="exact"/>
        <w:rPr>
          <w:rFonts w:hint="eastAsia"/>
          <w:color w:val="auto"/>
          <w:lang w:val="en-US" w:eastAsia="zh-CN"/>
        </w:rPr>
      </w:pPr>
      <w:r>
        <w:rPr>
          <w:rFonts w:hint="eastAsia" w:ascii="黑体" w:hAnsi="黑体" w:eastAsia="黑体" w:cs="黑体"/>
          <w:b w:val="0"/>
          <w:bCs w:val="0"/>
          <w:color w:val="auto"/>
          <w:sz w:val="32"/>
          <w:szCs w:val="32"/>
          <w:highlight w:val="none"/>
          <w:lang w:val="en-US" w:eastAsia="zh-CN"/>
        </w:rPr>
        <w:br w:type="page"/>
      </w:r>
    </w:p>
    <w:p w14:paraId="2D2ED2A3">
      <w:pPr>
        <w:keepNext w:val="0"/>
        <w:keepLines w:val="0"/>
        <w:spacing w:beforeLines="0" w:afterLines="0" w:line="560" w:lineRule="exact"/>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附件</w:t>
      </w:r>
      <w:r>
        <w:rPr>
          <w:rFonts w:hint="eastAsia" w:eastAsia="黑体" w:cs="Times New Roman"/>
          <w:color w:val="auto"/>
          <w:sz w:val="32"/>
          <w:szCs w:val="32"/>
          <w:highlight w:val="none"/>
          <w:lang w:val="en-US" w:eastAsia="zh-CN"/>
        </w:rPr>
        <w:t>2</w:t>
      </w:r>
    </w:p>
    <w:p w14:paraId="1138BF17">
      <w:pPr>
        <w:jc w:val="center"/>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五华区重点产业链牵头责任单位表</w:t>
      </w:r>
    </w:p>
    <w:tbl>
      <w:tblPr>
        <w:tblStyle w:val="10"/>
        <w:tblW w:w="1556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914"/>
        <w:gridCol w:w="888"/>
        <w:gridCol w:w="2472"/>
        <w:gridCol w:w="3127"/>
        <w:gridCol w:w="7164"/>
      </w:tblGrid>
      <w:tr w14:paraId="6CA70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jc w:val="center"/>
        </w:trPr>
        <w:tc>
          <w:tcPr>
            <w:tcW w:w="1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03A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b w:val="0"/>
                <w:bCs w:val="0"/>
                <w:i w:val="0"/>
                <w:iCs w:val="0"/>
                <w:color w:val="auto"/>
                <w:sz w:val="24"/>
                <w:szCs w:val="24"/>
                <w:highlight w:val="none"/>
                <w:u w:val="none"/>
              </w:rPr>
            </w:pPr>
            <w:r>
              <w:rPr>
                <w:rFonts w:hint="eastAsia" w:ascii="黑体" w:hAnsi="黑体" w:eastAsia="黑体" w:cs="黑体"/>
                <w:b w:val="0"/>
                <w:bCs w:val="0"/>
                <w:i w:val="0"/>
                <w:iCs w:val="0"/>
                <w:color w:val="auto"/>
                <w:kern w:val="0"/>
                <w:sz w:val="24"/>
                <w:szCs w:val="24"/>
                <w:highlight w:val="none"/>
                <w:u w:val="none"/>
                <w:lang w:val="en-US" w:eastAsia="zh-CN" w:bidi="ar"/>
              </w:rPr>
              <w:t>类别</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594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b w:val="0"/>
                <w:bCs w:val="0"/>
                <w:i w:val="0"/>
                <w:iCs w:val="0"/>
                <w:color w:val="auto"/>
                <w:sz w:val="24"/>
                <w:szCs w:val="24"/>
                <w:highlight w:val="none"/>
                <w:u w:val="none"/>
              </w:rPr>
            </w:pPr>
            <w:r>
              <w:rPr>
                <w:rStyle w:val="23"/>
                <w:rFonts w:hint="eastAsia" w:ascii="黑体" w:hAnsi="黑体" w:eastAsia="黑体" w:cs="黑体"/>
                <w:b w:val="0"/>
                <w:bCs w:val="0"/>
                <w:color w:val="auto"/>
                <w:sz w:val="24"/>
                <w:szCs w:val="24"/>
                <w:highlight w:val="none"/>
                <w:lang w:val="en-US" w:eastAsia="zh-CN" w:bidi="ar"/>
              </w:rPr>
              <w:t>序号</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769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b w:val="0"/>
                <w:bCs w:val="0"/>
                <w:i w:val="0"/>
                <w:iCs w:val="0"/>
                <w:color w:val="auto"/>
                <w:sz w:val="24"/>
                <w:szCs w:val="24"/>
                <w:highlight w:val="none"/>
                <w:u w:val="none"/>
              </w:rPr>
            </w:pPr>
            <w:r>
              <w:rPr>
                <w:rFonts w:hint="eastAsia" w:ascii="黑体" w:hAnsi="黑体" w:eastAsia="黑体" w:cs="黑体"/>
                <w:b w:val="0"/>
                <w:bCs w:val="0"/>
                <w:i w:val="0"/>
                <w:iCs w:val="0"/>
                <w:color w:val="auto"/>
                <w:kern w:val="0"/>
                <w:sz w:val="24"/>
                <w:szCs w:val="24"/>
                <w:highlight w:val="none"/>
                <w:u w:val="none"/>
                <w:lang w:val="en-US" w:eastAsia="zh-CN" w:bidi="ar"/>
              </w:rPr>
              <w:t>产业链名称</w:t>
            </w:r>
          </w:p>
        </w:tc>
        <w:tc>
          <w:tcPr>
            <w:tcW w:w="3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F84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b w:val="0"/>
                <w:bCs w:val="0"/>
                <w:i w:val="0"/>
                <w:iCs w:val="0"/>
                <w:color w:val="auto"/>
                <w:sz w:val="24"/>
                <w:szCs w:val="24"/>
                <w:highlight w:val="none"/>
                <w:u w:val="none"/>
              </w:rPr>
            </w:pPr>
            <w:r>
              <w:rPr>
                <w:rFonts w:hint="eastAsia" w:ascii="黑体" w:hAnsi="黑体" w:eastAsia="黑体" w:cs="黑体"/>
                <w:b w:val="0"/>
                <w:bCs w:val="0"/>
                <w:i w:val="0"/>
                <w:iCs w:val="0"/>
                <w:color w:val="auto"/>
                <w:kern w:val="0"/>
                <w:sz w:val="24"/>
                <w:szCs w:val="24"/>
                <w:highlight w:val="none"/>
                <w:u w:val="none"/>
                <w:lang w:val="en-US" w:eastAsia="zh-CN" w:bidi="ar"/>
              </w:rPr>
              <w:t>牵头单位</w:t>
            </w:r>
          </w:p>
        </w:tc>
        <w:tc>
          <w:tcPr>
            <w:tcW w:w="7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A96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b w:val="0"/>
                <w:bCs w:val="0"/>
                <w:i w:val="0"/>
                <w:iCs w:val="0"/>
                <w:color w:val="auto"/>
                <w:sz w:val="24"/>
                <w:szCs w:val="24"/>
                <w:highlight w:val="none"/>
                <w:u w:val="none"/>
              </w:rPr>
            </w:pPr>
            <w:r>
              <w:rPr>
                <w:rFonts w:hint="eastAsia" w:ascii="黑体" w:hAnsi="黑体" w:eastAsia="黑体" w:cs="黑体"/>
                <w:b w:val="0"/>
                <w:bCs w:val="0"/>
                <w:i w:val="0"/>
                <w:iCs w:val="0"/>
                <w:color w:val="auto"/>
                <w:kern w:val="0"/>
                <w:sz w:val="24"/>
                <w:szCs w:val="24"/>
                <w:highlight w:val="none"/>
                <w:u w:val="none"/>
                <w:lang w:val="en-US" w:eastAsia="zh-CN" w:bidi="ar"/>
              </w:rPr>
              <w:t>责任单位</w:t>
            </w:r>
          </w:p>
        </w:tc>
      </w:tr>
      <w:tr w14:paraId="5303E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1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4D6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t>一个基本盘</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217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Style w:val="23"/>
                <w:rFonts w:hint="default" w:ascii="Times New Roman" w:hAnsi="Times New Roman" w:eastAsia="仿宋_GB2312" w:cs="Times New Roman"/>
                <w:b w:val="0"/>
                <w:bCs w:val="0"/>
                <w:color w:val="auto"/>
                <w:sz w:val="22"/>
                <w:szCs w:val="22"/>
                <w:highlight w:val="none"/>
                <w:lang w:val="en-US" w:eastAsia="zh-CN" w:bidi="ar"/>
              </w:rPr>
            </w:pPr>
            <w:r>
              <w:rPr>
                <w:rStyle w:val="23"/>
                <w:rFonts w:hint="default" w:ascii="Times New Roman" w:hAnsi="Times New Roman" w:eastAsia="仿宋_GB2312" w:cs="Times New Roman"/>
                <w:b w:val="0"/>
                <w:bCs w:val="0"/>
                <w:color w:val="auto"/>
                <w:sz w:val="22"/>
                <w:szCs w:val="22"/>
                <w:highlight w:val="none"/>
                <w:lang w:val="en-US" w:eastAsia="zh-CN" w:bidi="ar"/>
              </w:rPr>
              <w:t>1</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161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t>烟草配套产业链</w:t>
            </w:r>
          </w:p>
        </w:tc>
        <w:tc>
          <w:tcPr>
            <w:tcW w:w="3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C33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iCs w:val="0"/>
                <w:color w:val="auto"/>
                <w:kern w:val="2"/>
                <w:sz w:val="22"/>
                <w:szCs w:val="22"/>
                <w:highlight w:val="none"/>
                <w:u w:val="none"/>
                <w:lang w:val="en-US" w:eastAsia="zh-CN" w:bidi="ar-SA"/>
              </w:rPr>
            </w:pP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t>区科学技术和工业信息化局</w:t>
            </w:r>
          </w:p>
        </w:tc>
        <w:tc>
          <w:tcPr>
            <w:tcW w:w="7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C2D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iCs w:val="0"/>
                <w:color w:val="auto"/>
                <w:kern w:val="2"/>
                <w:sz w:val="22"/>
                <w:szCs w:val="22"/>
                <w:highlight w:val="none"/>
                <w:u w:val="none"/>
                <w:lang w:val="en-US" w:eastAsia="zh-CN" w:bidi="ar-SA"/>
              </w:rPr>
            </w:pP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t>云南五华产业园区管委会、区商务和投资促进局</w:t>
            </w:r>
          </w:p>
        </w:tc>
      </w:tr>
      <w:tr w14:paraId="05303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1914" w:type="dxa"/>
            <w:vMerge w:val="restart"/>
            <w:tcBorders>
              <w:top w:val="single" w:color="000000" w:sz="4" w:space="0"/>
              <w:left w:val="single" w:color="000000" w:sz="4" w:space="0"/>
              <w:right w:val="single" w:color="000000" w:sz="4" w:space="0"/>
            </w:tcBorders>
            <w:shd w:val="clear" w:color="auto" w:fill="auto"/>
            <w:vAlign w:val="center"/>
          </w:tcPr>
          <w:p w14:paraId="71D3F7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t>三大支撑极</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BE7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Style w:val="23"/>
                <w:rFonts w:hint="default" w:ascii="Times New Roman" w:hAnsi="Times New Roman" w:eastAsia="仿宋_GB2312" w:cs="Times New Roman"/>
                <w:b w:val="0"/>
                <w:bCs w:val="0"/>
                <w:color w:val="auto"/>
                <w:sz w:val="22"/>
                <w:szCs w:val="22"/>
                <w:highlight w:val="none"/>
                <w:lang w:val="en-US" w:eastAsia="zh-CN" w:bidi="ar"/>
              </w:rPr>
            </w:pPr>
            <w:r>
              <w:rPr>
                <w:rStyle w:val="23"/>
                <w:rFonts w:hint="default" w:ascii="Times New Roman" w:hAnsi="Times New Roman" w:eastAsia="仿宋_GB2312" w:cs="Times New Roman"/>
                <w:b w:val="0"/>
                <w:bCs w:val="0"/>
                <w:color w:val="auto"/>
                <w:sz w:val="22"/>
                <w:szCs w:val="22"/>
                <w:highlight w:val="none"/>
                <w:lang w:val="en-US" w:eastAsia="zh-CN" w:bidi="ar"/>
              </w:rPr>
              <w:t>1</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5E3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t>新材料产业链</w:t>
            </w:r>
          </w:p>
        </w:tc>
        <w:tc>
          <w:tcPr>
            <w:tcW w:w="3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66B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t>云南五华产业园区管委会</w:t>
            </w:r>
          </w:p>
        </w:tc>
        <w:tc>
          <w:tcPr>
            <w:tcW w:w="7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027B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t>区科学技术和工业信息化局、市生态环境局五华分局、区自然资源局</w:t>
            </w:r>
          </w:p>
        </w:tc>
      </w:tr>
      <w:tr w14:paraId="3F4AC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jc w:val="center"/>
        </w:trPr>
        <w:tc>
          <w:tcPr>
            <w:tcW w:w="1914" w:type="dxa"/>
            <w:vMerge w:val="continue"/>
            <w:tcBorders>
              <w:left w:val="single" w:color="000000" w:sz="4" w:space="0"/>
              <w:right w:val="single" w:color="000000" w:sz="4" w:space="0"/>
            </w:tcBorders>
            <w:shd w:val="clear" w:color="auto" w:fill="auto"/>
            <w:vAlign w:val="center"/>
          </w:tcPr>
          <w:p w14:paraId="42E955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C49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Style w:val="23"/>
                <w:rFonts w:hint="default" w:ascii="Times New Roman" w:hAnsi="Times New Roman" w:eastAsia="仿宋_GB2312" w:cs="Times New Roman"/>
                <w:b w:val="0"/>
                <w:bCs w:val="0"/>
                <w:color w:val="auto"/>
                <w:sz w:val="22"/>
                <w:szCs w:val="22"/>
                <w:highlight w:val="none"/>
                <w:lang w:val="en-US" w:eastAsia="zh-CN" w:bidi="ar"/>
              </w:rPr>
            </w:pPr>
            <w:r>
              <w:rPr>
                <w:rStyle w:val="23"/>
                <w:rFonts w:hint="default" w:ascii="Times New Roman" w:hAnsi="Times New Roman" w:eastAsia="仿宋_GB2312" w:cs="Times New Roman"/>
                <w:b w:val="0"/>
                <w:bCs w:val="0"/>
                <w:color w:val="auto"/>
                <w:sz w:val="22"/>
                <w:szCs w:val="22"/>
                <w:highlight w:val="none"/>
                <w:lang w:val="en-US" w:eastAsia="zh-CN" w:bidi="ar"/>
              </w:rPr>
              <w:t>2</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3FB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iCs w:val="0"/>
                <w:color w:val="auto"/>
                <w:kern w:val="2"/>
                <w:sz w:val="22"/>
                <w:szCs w:val="22"/>
                <w:highlight w:val="none"/>
                <w:u w:val="none"/>
                <w:lang w:val="en-US" w:eastAsia="zh-CN" w:bidi="ar-SA"/>
              </w:rPr>
            </w:pP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t>生物医药产业链</w:t>
            </w:r>
          </w:p>
        </w:tc>
        <w:tc>
          <w:tcPr>
            <w:tcW w:w="3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5AD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iCs w:val="0"/>
                <w:color w:val="auto"/>
                <w:kern w:val="2"/>
                <w:sz w:val="22"/>
                <w:szCs w:val="22"/>
                <w:highlight w:val="none"/>
                <w:u w:val="none"/>
                <w:lang w:val="en-US" w:eastAsia="zh-CN" w:bidi="ar-SA"/>
              </w:rPr>
            </w:pP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t>区卫生健康局、区市场监管局</w:t>
            </w:r>
          </w:p>
        </w:tc>
        <w:tc>
          <w:tcPr>
            <w:tcW w:w="7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AA3C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b w:val="0"/>
                <w:bCs w:val="0"/>
                <w:i w:val="0"/>
                <w:iCs w:val="0"/>
                <w:color w:val="auto"/>
                <w:kern w:val="2"/>
                <w:sz w:val="22"/>
                <w:szCs w:val="22"/>
                <w:highlight w:val="none"/>
                <w:u w:val="none"/>
                <w:lang w:val="en-US" w:eastAsia="zh-CN" w:bidi="ar-SA"/>
              </w:rPr>
            </w:pP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t>区科学技术和工业信息化局、区商务和投资促进局、区医保局</w:t>
            </w:r>
          </w:p>
        </w:tc>
      </w:tr>
      <w:tr w14:paraId="6275D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1914" w:type="dxa"/>
            <w:vMerge w:val="continue"/>
            <w:tcBorders>
              <w:left w:val="single" w:color="000000" w:sz="4" w:space="0"/>
              <w:bottom w:val="single" w:color="000000" w:sz="4" w:space="0"/>
              <w:right w:val="single" w:color="000000" w:sz="4" w:space="0"/>
            </w:tcBorders>
            <w:shd w:val="clear" w:color="auto" w:fill="auto"/>
            <w:vAlign w:val="center"/>
          </w:tcPr>
          <w:p w14:paraId="3C1E40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6DA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Style w:val="23"/>
                <w:rFonts w:hint="default" w:ascii="Times New Roman" w:hAnsi="Times New Roman" w:eastAsia="仿宋_GB2312" w:cs="Times New Roman"/>
                <w:b w:val="0"/>
                <w:bCs w:val="0"/>
                <w:color w:val="auto"/>
                <w:sz w:val="22"/>
                <w:szCs w:val="22"/>
                <w:highlight w:val="none"/>
                <w:lang w:val="en-US" w:eastAsia="zh-CN" w:bidi="ar"/>
              </w:rPr>
            </w:pPr>
            <w:r>
              <w:rPr>
                <w:rStyle w:val="23"/>
                <w:rFonts w:hint="default" w:ascii="Times New Roman" w:hAnsi="Times New Roman" w:eastAsia="仿宋_GB2312" w:cs="Times New Roman"/>
                <w:b w:val="0"/>
                <w:bCs w:val="0"/>
                <w:color w:val="auto"/>
                <w:sz w:val="22"/>
                <w:szCs w:val="22"/>
                <w:highlight w:val="none"/>
                <w:lang w:val="en-US" w:eastAsia="zh-CN" w:bidi="ar"/>
              </w:rPr>
              <w:t>3</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0E4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iCs w:val="0"/>
                <w:color w:val="auto"/>
                <w:kern w:val="2"/>
                <w:sz w:val="22"/>
                <w:szCs w:val="22"/>
                <w:highlight w:val="none"/>
                <w:u w:val="none"/>
                <w:lang w:val="en-US" w:eastAsia="zh-CN" w:bidi="ar-SA"/>
              </w:rPr>
            </w:pP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t>电子信息产业链</w:t>
            </w:r>
          </w:p>
        </w:tc>
        <w:tc>
          <w:tcPr>
            <w:tcW w:w="3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F5A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iCs w:val="0"/>
                <w:color w:val="auto"/>
                <w:kern w:val="2"/>
                <w:sz w:val="22"/>
                <w:szCs w:val="22"/>
                <w:highlight w:val="none"/>
                <w:u w:val="none"/>
                <w:lang w:val="en-US" w:eastAsia="zh-CN" w:bidi="ar-SA"/>
              </w:rPr>
            </w:pP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t>区科学技术和工业信息化局</w:t>
            </w:r>
          </w:p>
        </w:tc>
        <w:tc>
          <w:tcPr>
            <w:tcW w:w="7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8CCD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b w:val="0"/>
                <w:bCs w:val="0"/>
                <w:i w:val="0"/>
                <w:iCs w:val="0"/>
                <w:color w:val="auto"/>
                <w:kern w:val="2"/>
                <w:sz w:val="22"/>
                <w:szCs w:val="22"/>
                <w:highlight w:val="none"/>
                <w:u w:val="none"/>
                <w:lang w:val="en-US" w:eastAsia="zh-CN" w:bidi="ar-SA"/>
              </w:rPr>
            </w:pP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t>云南五华产业园区管委会、区发展改革局、区商务和投资促进局</w:t>
            </w:r>
          </w:p>
        </w:tc>
      </w:tr>
      <w:tr w14:paraId="784AC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8" w:hRule="atLeast"/>
          <w:jc w:val="center"/>
        </w:trPr>
        <w:tc>
          <w:tcPr>
            <w:tcW w:w="1914" w:type="dxa"/>
            <w:vMerge w:val="restart"/>
            <w:tcBorders>
              <w:top w:val="single" w:color="000000" w:sz="4" w:space="0"/>
              <w:left w:val="single" w:color="000000" w:sz="4" w:space="0"/>
              <w:right w:val="single" w:color="000000" w:sz="4" w:space="0"/>
            </w:tcBorders>
            <w:shd w:val="clear" w:color="auto" w:fill="auto"/>
            <w:vAlign w:val="center"/>
          </w:tcPr>
          <w:p w14:paraId="7C752E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iCs w:val="0"/>
                <w:color w:val="auto"/>
                <w:sz w:val="22"/>
                <w:szCs w:val="22"/>
                <w:highlight w:val="none"/>
                <w:u w:val="none"/>
              </w:rPr>
            </w:pPr>
            <w:r>
              <w:rPr>
                <w:rFonts w:hint="eastAsia" w:eastAsia="仿宋_GB2312" w:cs="Times New Roman"/>
                <w:b w:val="0"/>
                <w:bCs w:val="0"/>
                <w:i w:val="0"/>
                <w:iCs w:val="0"/>
                <w:color w:val="auto"/>
                <w:kern w:val="0"/>
                <w:sz w:val="22"/>
                <w:szCs w:val="22"/>
                <w:highlight w:val="none"/>
                <w:u w:val="none"/>
                <w:lang w:val="en-US" w:eastAsia="zh-CN" w:bidi="ar"/>
              </w:rPr>
              <w:t>四</w:t>
            </w: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t>张特色牌</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339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iCs w:val="0"/>
                <w:color w:val="auto"/>
                <w:sz w:val="22"/>
                <w:szCs w:val="22"/>
                <w:highlight w:val="none"/>
                <w:u w:val="none"/>
              </w:rPr>
            </w:pP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t>1</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ADE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iCs w:val="0"/>
                <w:color w:val="auto"/>
                <w:kern w:val="2"/>
                <w:sz w:val="22"/>
                <w:szCs w:val="22"/>
                <w:highlight w:val="none"/>
                <w:u w:val="none"/>
                <w:lang w:val="en-US" w:eastAsia="zh-CN" w:bidi="ar-SA"/>
              </w:rPr>
            </w:pP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t>文化旅</w:t>
            </w:r>
            <w:bookmarkStart w:id="0" w:name="_GoBack"/>
            <w:bookmarkEnd w:id="0"/>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t>游产业链</w:t>
            </w:r>
          </w:p>
        </w:tc>
        <w:tc>
          <w:tcPr>
            <w:tcW w:w="3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5A6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iCs w:val="0"/>
                <w:color w:val="auto"/>
                <w:kern w:val="2"/>
                <w:sz w:val="22"/>
                <w:szCs w:val="22"/>
                <w:highlight w:val="none"/>
                <w:u w:val="none"/>
                <w:lang w:val="en-US" w:eastAsia="zh-CN" w:bidi="ar-SA"/>
              </w:rPr>
            </w:pP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t>区文化和旅游局</w:t>
            </w:r>
          </w:p>
        </w:tc>
        <w:tc>
          <w:tcPr>
            <w:tcW w:w="7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EB1A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color w:val="auto"/>
                <w:sz w:val="22"/>
                <w:szCs w:val="22"/>
                <w:lang w:val="en-US" w:eastAsia="zh-CN"/>
              </w:rPr>
            </w:pP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t>区科学技术和工业信息化局、区教育体育局、区交通运输局、区商务和投资促进局、区市场监管局、区综合行政执法局、区住房城乡建设局</w:t>
            </w:r>
            <w:r>
              <w:rPr>
                <w:rFonts w:hint="eastAsia" w:ascii="Times New Roman" w:hAnsi="Times New Roman" w:eastAsia="仿宋_GB2312" w:cs="Times New Roman"/>
                <w:b w:val="0"/>
                <w:bCs w:val="0"/>
                <w:i w:val="0"/>
                <w:iCs w:val="0"/>
                <w:color w:val="auto"/>
                <w:kern w:val="0"/>
                <w:sz w:val="22"/>
                <w:szCs w:val="22"/>
                <w:highlight w:val="none"/>
                <w:u w:val="none"/>
                <w:lang w:val="en-US" w:eastAsia="zh-CN" w:bidi="ar"/>
              </w:rPr>
              <w:t>、</w:t>
            </w: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t>区翠湖老街综合服务中心、区文旅公司</w:t>
            </w:r>
          </w:p>
        </w:tc>
      </w:tr>
      <w:tr w14:paraId="2930B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8" w:hRule="atLeast"/>
          <w:jc w:val="center"/>
        </w:trPr>
        <w:tc>
          <w:tcPr>
            <w:tcW w:w="1914" w:type="dxa"/>
            <w:vMerge w:val="continue"/>
            <w:tcBorders>
              <w:left w:val="single" w:color="000000" w:sz="4" w:space="0"/>
              <w:right w:val="single" w:color="000000" w:sz="4" w:space="0"/>
            </w:tcBorders>
            <w:shd w:val="clear" w:color="auto" w:fill="auto"/>
            <w:vAlign w:val="center"/>
          </w:tcPr>
          <w:p w14:paraId="2512F33C">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b w:val="0"/>
                <w:bCs w:val="0"/>
                <w:i w:val="0"/>
                <w:iCs w:val="0"/>
                <w:color w:val="auto"/>
                <w:sz w:val="22"/>
                <w:szCs w:val="22"/>
                <w:highlight w:val="none"/>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273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iCs w:val="0"/>
                <w:color w:val="auto"/>
                <w:sz w:val="22"/>
                <w:szCs w:val="22"/>
                <w:highlight w:val="none"/>
                <w:u w:val="none"/>
              </w:rPr>
            </w:pP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t>2</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CD0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iCs w:val="0"/>
                <w:color w:val="auto"/>
                <w:kern w:val="2"/>
                <w:sz w:val="22"/>
                <w:szCs w:val="22"/>
                <w:highlight w:val="none"/>
                <w:u w:val="none"/>
                <w:lang w:val="en-US" w:eastAsia="zh-CN" w:bidi="ar-SA"/>
              </w:rPr>
            </w:pP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t>数字经济产业链</w:t>
            </w:r>
          </w:p>
        </w:tc>
        <w:tc>
          <w:tcPr>
            <w:tcW w:w="3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149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iCs w:val="0"/>
                <w:color w:val="auto"/>
                <w:kern w:val="2"/>
                <w:sz w:val="22"/>
                <w:szCs w:val="22"/>
                <w:highlight w:val="none"/>
                <w:u w:val="none"/>
                <w:lang w:val="en-US" w:eastAsia="zh-CN" w:bidi="ar-SA"/>
              </w:rPr>
            </w:pP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t>云南五华产业园区管委会</w:t>
            </w:r>
          </w:p>
        </w:tc>
        <w:tc>
          <w:tcPr>
            <w:tcW w:w="7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75BC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b w:val="0"/>
                <w:bCs w:val="0"/>
                <w:i w:val="0"/>
                <w:iCs w:val="0"/>
                <w:color w:val="auto"/>
                <w:kern w:val="2"/>
                <w:sz w:val="22"/>
                <w:szCs w:val="22"/>
                <w:highlight w:val="none"/>
                <w:u w:val="none"/>
                <w:lang w:val="en-US" w:eastAsia="zh-CN" w:bidi="ar-SA"/>
              </w:rPr>
            </w:pP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t>区发展改革局、区科学技术和工业信息化局、区商务和投资促进局、区文化和旅游局、区园投公司</w:t>
            </w:r>
          </w:p>
        </w:tc>
      </w:tr>
      <w:tr w14:paraId="0E022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jc w:val="center"/>
        </w:trPr>
        <w:tc>
          <w:tcPr>
            <w:tcW w:w="1914" w:type="dxa"/>
            <w:vMerge w:val="continue"/>
            <w:tcBorders>
              <w:left w:val="single" w:color="000000" w:sz="4" w:space="0"/>
              <w:right w:val="single" w:color="000000" w:sz="4" w:space="0"/>
            </w:tcBorders>
            <w:shd w:val="clear" w:color="auto" w:fill="auto"/>
            <w:vAlign w:val="center"/>
          </w:tcPr>
          <w:p w14:paraId="624AB39A">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b w:val="0"/>
                <w:bCs w:val="0"/>
                <w:i w:val="0"/>
                <w:iCs w:val="0"/>
                <w:color w:val="auto"/>
                <w:sz w:val="22"/>
                <w:szCs w:val="22"/>
                <w:highlight w:val="none"/>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04B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iCs w:val="0"/>
                <w:color w:val="auto"/>
                <w:kern w:val="2"/>
                <w:sz w:val="22"/>
                <w:szCs w:val="22"/>
                <w:highlight w:val="none"/>
                <w:u w:val="none"/>
                <w:lang w:val="en-US" w:eastAsia="zh-CN" w:bidi="ar-SA"/>
              </w:rPr>
            </w:pP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t>3</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572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iCs w:val="0"/>
                <w:color w:val="auto"/>
                <w:kern w:val="2"/>
                <w:sz w:val="22"/>
                <w:szCs w:val="22"/>
                <w:highlight w:val="none"/>
                <w:u w:val="none"/>
                <w:lang w:val="en-US" w:eastAsia="zh-CN" w:bidi="ar-SA"/>
              </w:rPr>
            </w:pP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t>现代都市商贸产业链</w:t>
            </w:r>
          </w:p>
        </w:tc>
        <w:tc>
          <w:tcPr>
            <w:tcW w:w="3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59D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iCs w:val="0"/>
                <w:color w:val="auto"/>
                <w:kern w:val="2"/>
                <w:sz w:val="22"/>
                <w:szCs w:val="22"/>
                <w:highlight w:val="none"/>
                <w:u w:val="none"/>
                <w:lang w:val="en-US" w:eastAsia="zh-CN" w:bidi="ar-SA"/>
              </w:rPr>
            </w:pP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t>区商务和投资促进局</w:t>
            </w:r>
          </w:p>
        </w:tc>
        <w:tc>
          <w:tcPr>
            <w:tcW w:w="7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D141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b w:val="0"/>
                <w:bCs w:val="0"/>
                <w:i w:val="0"/>
                <w:iCs w:val="0"/>
                <w:color w:val="auto"/>
                <w:kern w:val="2"/>
                <w:sz w:val="22"/>
                <w:szCs w:val="22"/>
                <w:highlight w:val="none"/>
                <w:u w:val="none"/>
                <w:lang w:val="en-US" w:eastAsia="zh-CN" w:bidi="ar-SA"/>
              </w:rPr>
            </w:pP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t>区市场监管局、区文化和旅游局、区</w:t>
            </w:r>
            <w:r>
              <w:rPr>
                <w:rFonts w:hint="eastAsia" w:ascii="Times New Roman" w:hAnsi="Times New Roman" w:eastAsia="仿宋_GB2312" w:cs="Times New Roman"/>
                <w:b w:val="0"/>
                <w:bCs w:val="0"/>
                <w:i w:val="0"/>
                <w:iCs w:val="0"/>
                <w:color w:val="auto"/>
                <w:kern w:val="0"/>
                <w:sz w:val="22"/>
                <w:szCs w:val="22"/>
                <w:highlight w:val="none"/>
                <w:u w:val="none"/>
                <w:lang w:val="en-US" w:eastAsia="zh-CN" w:bidi="ar"/>
              </w:rPr>
              <w:t>教育体育</w:t>
            </w: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t>局、区综合行政执法局、区自然资源局、区交通运输局</w:t>
            </w:r>
          </w:p>
        </w:tc>
      </w:tr>
      <w:tr w14:paraId="667E6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7" w:hRule="atLeast"/>
          <w:jc w:val="center"/>
        </w:trPr>
        <w:tc>
          <w:tcPr>
            <w:tcW w:w="1914" w:type="dxa"/>
            <w:vMerge w:val="continue"/>
            <w:tcBorders>
              <w:left w:val="single" w:color="000000" w:sz="4" w:space="0"/>
              <w:bottom w:val="single" w:color="auto" w:sz="4" w:space="0"/>
              <w:right w:val="single" w:color="000000" w:sz="4" w:space="0"/>
            </w:tcBorders>
            <w:shd w:val="clear" w:color="auto" w:fill="auto"/>
            <w:vAlign w:val="center"/>
          </w:tcPr>
          <w:p w14:paraId="36108733">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b w:val="0"/>
                <w:bCs w:val="0"/>
                <w:i w:val="0"/>
                <w:iCs w:val="0"/>
                <w:color w:val="auto"/>
                <w:sz w:val="22"/>
                <w:szCs w:val="22"/>
                <w:highlight w:val="none"/>
                <w:u w:val="none"/>
              </w:rPr>
            </w:pPr>
          </w:p>
        </w:tc>
        <w:tc>
          <w:tcPr>
            <w:tcW w:w="888" w:type="dxa"/>
            <w:tcBorders>
              <w:top w:val="single" w:color="000000" w:sz="4" w:space="0"/>
              <w:left w:val="single" w:color="000000" w:sz="4" w:space="0"/>
              <w:bottom w:val="single" w:color="auto" w:sz="4" w:space="0"/>
              <w:right w:val="single" w:color="000000" w:sz="4" w:space="0"/>
            </w:tcBorders>
            <w:shd w:val="clear" w:color="auto" w:fill="auto"/>
            <w:vAlign w:val="center"/>
          </w:tcPr>
          <w:p w14:paraId="33E7FA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Times New Roman"/>
                <w:b w:val="0"/>
                <w:bCs w:val="0"/>
                <w:i w:val="0"/>
                <w:iCs w:val="0"/>
                <w:color w:val="auto"/>
                <w:kern w:val="0"/>
                <w:sz w:val="22"/>
                <w:szCs w:val="22"/>
                <w:highlight w:val="none"/>
                <w:u w:val="none"/>
                <w:lang w:val="en-US" w:eastAsia="zh-CN" w:bidi="ar"/>
              </w:rPr>
            </w:pPr>
            <w:r>
              <w:rPr>
                <w:rFonts w:hint="eastAsia" w:ascii="Times New Roman" w:hAnsi="Times New Roman" w:eastAsia="仿宋_GB2312" w:cs="Times New Roman"/>
                <w:b w:val="0"/>
                <w:bCs w:val="0"/>
                <w:i w:val="0"/>
                <w:iCs w:val="0"/>
                <w:color w:val="auto"/>
                <w:kern w:val="0"/>
                <w:sz w:val="22"/>
                <w:szCs w:val="22"/>
                <w:highlight w:val="none"/>
                <w:u w:val="none"/>
                <w:lang w:val="en-US" w:eastAsia="zh-CN" w:bidi="ar"/>
              </w:rPr>
              <w:t>4</w:t>
            </w:r>
          </w:p>
        </w:tc>
        <w:tc>
          <w:tcPr>
            <w:tcW w:w="2472" w:type="dxa"/>
            <w:tcBorders>
              <w:top w:val="single" w:color="000000" w:sz="4" w:space="0"/>
              <w:left w:val="single" w:color="000000" w:sz="4" w:space="0"/>
              <w:bottom w:val="single" w:color="auto" w:sz="4" w:space="0"/>
              <w:right w:val="single" w:color="000000" w:sz="4" w:space="0"/>
            </w:tcBorders>
            <w:shd w:val="clear" w:color="auto" w:fill="auto"/>
            <w:vAlign w:val="center"/>
          </w:tcPr>
          <w:p w14:paraId="2CEDAA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iCs w:val="0"/>
                <w:color w:val="auto"/>
                <w:spacing w:val="-6"/>
                <w:kern w:val="0"/>
                <w:sz w:val="22"/>
                <w:szCs w:val="22"/>
                <w:highlight w:val="none"/>
                <w:u w:val="none"/>
                <w:lang w:val="en-US" w:eastAsia="zh-CN" w:bidi="ar"/>
              </w:rPr>
            </w:pPr>
            <w:r>
              <w:rPr>
                <w:rFonts w:hint="eastAsia" w:ascii="Times New Roman" w:hAnsi="Times New Roman" w:eastAsia="仿宋_GB2312" w:cs="Times New Roman"/>
                <w:b w:val="0"/>
                <w:bCs w:val="0"/>
                <w:i w:val="0"/>
                <w:iCs w:val="0"/>
                <w:color w:val="auto"/>
                <w:spacing w:val="-6"/>
                <w:kern w:val="0"/>
                <w:sz w:val="22"/>
                <w:szCs w:val="22"/>
                <w:highlight w:val="none"/>
                <w:u w:val="none"/>
                <w:lang w:val="en-US" w:eastAsia="zh-CN" w:bidi="ar"/>
              </w:rPr>
              <w:t>咖啡产业链</w:t>
            </w:r>
          </w:p>
        </w:tc>
        <w:tc>
          <w:tcPr>
            <w:tcW w:w="3127" w:type="dxa"/>
            <w:tcBorders>
              <w:top w:val="single" w:color="000000" w:sz="4" w:space="0"/>
              <w:left w:val="single" w:color="000000" w:sz="4" w:space="0"/>
              <w:bottom w:val="single" w:color="auto" w:sz="4" w:space="0"/>
              <w:right w:val="single" w:color="000000" w:sz="4" w:space="0"/>
            </w:tcBorders>
            <w:shd w:val="clear" w:color="auto" w:fill="auto"/>
            <w:vAlign w:val="center"/>
          </w:tcPr>
          <w:p w14:paraId="35DA36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iCs w:val="0"/>
                <w:color w:val="auto"/>
                <w:spacing w:val="-6"/>
                <w:kern w:val="0"/>
                <w:sz w:val="22"/>
                <w:szCs w:val="22"/>
                <w:highlight w:val="none"/>
                <w:u w:val="none"/>
                <w:lang w:val="en-US" w:eastAsia="zh-CN" w:bidi="ar"/>
              </w:rPr>
            </w:pPr>
            <w:r>
              <w:rPr>
                <w:rFonts w:hint="default" w:ascii="Times New Roman" w:hAnsi="Times New Roman" w:eastAsia="仿宋_GB2312" w:cs="Times New Roman"/>
                <w:b w:val="0"/>
                <w:bCs w:val="0"/>
                <w:i w:val="0"/>
                <w:iCs w:val="0"/>
                <w:color w:val="auto"/>
                <w:spacing w:val="-6"/>
                <w:kern w:val="0"/>
                <w:sz w:val="22"/>
                <w:szCs w:val="22"/>
                <w:highlight w:val="none"/>
                <w:u w:val="none"/>
                <w:lang w:val="en-US" w:eastAsia="zh-CN" w:bidi="ar"/>
              </w:rPr>
              <w:t>区农业农村局</w:t>
            </w:r>
            <w:r>
              <w:rPr>
                <w:rFonts w:hint="eastAsia" w:ascii="Times New Roman" w:hAnsi="Times New Roman" w:eastAsia="仿宋_GB2312" w:cs="Times New Roman"/>
                <w:b w:val="0"/>
                <w:bCs w:val="0"/>
                <w:i w:val="0"/>
                <w:iCs w:val="0"/>
                <w:color w:val="auto"/>
                <w:spacing w:val="-6"/>
                <w:kern w:val="0"/>
                <w:sz w:val="22"/>
                <w:szCs w:val="22"/>
                <w:highlight w:val="none"/>
                <w:u w:val="none"/>
                <w:lang w:val="en-US" w:eastAsia="zh-CN" w:bidi="ar"/>
              </w:rPr>
              <w:t>、</w:t>
            </w:r>
            <w:r>
              <w:rPr>
                <w:rFonts w:hint="default" w:ascii="Times New Roman" w:hAnsi="Times New Roman" w:eastAsia="仿宋_GB2312" w:cs="Times New Roman"/>
                <w:b w:val="0"/>
                <w:bCs w:val="0"/>
                <w:i w:val="0"/>
                <w:iCs w:val="0"/>
                <w:color w:val="auto"/>
                <w:spacing w:val="-6"/>
                <w:kern w:val="0"/>
                <w:sz w:val="22"/>
                <w:szCs w:val="22"/>
                <w:highlight w:val="none"/>
                <w:u w:val="none"/>
                <w:lang w:val="en-US" w:eastAsia="zh-CN" w:bidi="ar"/>
              </w:rPr>
              <w:t>区委社会工作部</w:t>
            </w:r>
          </w:p>
        </w:tc>
        <w:tc>
          <w:tcPr>
            <w:tcW w:w="7164" w:type="dxa"/>
            <w:tcBorders>
              <w:top w:val="single" w:color="000000" w:sz="4" w:space="0"/>
              <w:left w:val="single" w:color="000000" w:sz="4" w:space="0"/>
              <w:bottom w:val="single" w:color="auto" w:sz="4" w:space="0"/>
              <w:right w:val="single" w:color="000000" w:sz="4" w:space="0"/>
            </w:tcBorders>
            <w:shd w:val="clear" w:color="auto" w:fill="auto"/>
            <w:vAlign w:val="center"/>
          </w:tcPr>
          <w:p w14:paraId="52EB42D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t>云南五华产业园区管委会、区文化和旅游局、区科学技术和工业信息化局、区商务和投资促进局、区国投公司、区园投公司、区翠湖老街综合服务中心、区文旅公司</w:t>
            </w:r>
          </w:p>
        </w:tc>
      </w:tr>
      <w:tr w14:paraId="2573C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2" w:hRule="atLeast"/>
          <w:jc w:val="center"/>
        </w:trPr>
        <w:tc>
          <w:tcPr>
            <w:tcW w:w="1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E5F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iCs w:val="0"/>
                <w:strike w:val="0"/>
                <w:dstrike w:val="0"/>
                <w:color w:val="auto"/>
                <w:sz w:val="22"/>
                <w:szCs w:val="22"/>
                <w:highlight w:val="none"/>
                <w:u w:val="none"/>
              </w:rPr>
            </w:pPr>
            <w:r>
              <w:rPr>
                <w:rFonts w:hint="default" w:ascii="Times New Roman" w:hAnsi="Times New Roman" w:eastAsia="仿宋_GB2312" w:cs="Times New Roman"/>
                <w:b w:val="0"/>
                <w:bCs w:val="0"/>
                <w:i w:val="0"/>
                <w:iCs w:val="0"/>
                <w:strike w:val="0"/>
                <w:dstrike w:val="0"/>
                <w:color w:val="auto"/>
                <w:kern w:val="0"/>
                <w:sz w:val="22"/>
                <w:szCs w:val="22"/>
                <w:highlight w:val="none"/>
                <w:u w:val="none"/>
                <w:lang w:val="en-US" w:eastAsia="zh-CN" w:bidi="ar"/>
              </w:rPr>
              <w:t>一个新赛道</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A92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iCs w:val="0"/>
                <w:strike w:val="0"/>
                <w:dstrike w:val="0"/>
                <w:color w:val="auto"/>
                <w:sz w:val="22"/>
                <w:szCs w:val="22"/>
                <w:highlight w:val="none"/>
                <w:u w:val="none"/>
              </w:rPr>
            </w:pPr>
            <w:r>
              <w:rPr>
                <w:rFonts w:hint="default" w:ascii="Times New Roman" w:hAnsi="Times New Roman" w:eastAsia="仿宋_GB2312" w:cs="Times New Roman"/>
                <w:b w:val="0"/>
                <w:bCs w:val="0"/>
                <w:i w:val="0"/>
                <w:iCs w:val="0"/>
                <w:strike w:val="0"/>
                <w:dstrike w:val="0"/>
                <w:color w:val="auto"/>
                <w:kern w:val="0"/>
                <w:sz w:val="22"/>
                <w:szCs w:val="22"/>
                <w:highlight w:val="none"/>
                <w:u w:val="none"/>
                <w:lang w:val="en-US" w:eastAsia="zh-CN" w:bidi="ar"/>
              </w:rPr>
              <w:t>1</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2BE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iCs w:val="0"/>
                <w:strike w:val="0"/>
                <w:dstrike w:val="0"/>
                <w:color w:val="auto"/>
                <w:sz w:val="22"/>
                <w:szCs w:val="22"/>
                <w:highlight w:val="none"/>
                <w:u w:val="none"/>
              </w:rPr>
            </w:pPr>
            <w:r>
              <w:rPr>
                <w:rFonts w:hint="default" w:ascii="Times New Roman" w:hAnsi="Times New Roman" w:eastAsia="仿宋_GB2312" w:cs="Times New Roman"/>
                <w:b w:val="0"/>
                <w:bCs w:val="0"/>
                <w:i w:val="0"/>
                <w:iCs w:val="0"/>
                <w:strike w:val="0"/>
                <w:dstrike w:val="0"/>
                <w:color w:val="auto"/>
                <w:kern w:val="0"/>
                <w:sz w:val="22"/>
                <w:szCs w:val="22"/>
                <w:highlight w:val="none"/>
                <w:u w:val="none"/>
                <w:lang w:val="en-US" w:eastAsia="zh-CN" w:bidi="ar"/>
              </w:rPr>
              <w:t>低空经济产业链</w:t>
            </w:r>
          </w:p>
        </w:tc>
        <w:tc>
          <w:tcPr>
            <w:tcW w:w="3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5E6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iCs w:val="0"/>
                <w:strike w:val="0"/>
                <w:dstrike w:val="0"/>
                <w:color w:val="auto"/>
                <w:sz w:val="22"/>
                <w:szCs w:val="22"/>
                <w:highlight w:val="none"/>
                <w:u w:val="none"/>
              </w:rPr>
            </w:pPr>
            <w:r>
              <w:rPr>
                <w:rFonts w:hint="default" w:ascii="Times New Roman" w:hAnsi="Times New Roman" w:eastAsia="仿宋_GB2312" w:cs="Times New Roman"/>
                <w:b w:val="0"/>
                <w:bCs w:val="0"/>
                <w:i w:val="0"/>
                <w:iCs w:val="0"/>
                <w:strike w:val="0"/>
                <w:dstrike w:val="0"/>
                <w:color w:val="auto"/>
                <w:kern w:val="0"/>
                <w:sz w:val="22"/>
                <w:szCs w:val="22"/>
                <w:highlight w:val="none"/>
                <w:u w:val="none"/>
                <w:lang w:val="en-US" w:eastAsia="zh-CN" w:bidi="ar"/>
              </w:rPr>
              <w:t>区发展改革局</w:t>
            </w:r>
          </w:p>
        </w:tc>
        <w:tc>
          <w:tcPr>
            <w:tcW w:w="7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CF26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color w:val="auto"/>
                <w:sz w:val="22"/>
                <w:szCs w:val="22"/>
              </w:rPr>
            </w:pP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t>云南五华产业园区管委会、区交通运输局、区商务和投资促进局、区科学技术和工业信息化局、市公安局五华分局、区应急局、区文化和旅游局、区卫生健康局、区农业农村局、区自然资源局、区综合行政执法局</w:t>
            </w:r>
          </w:p>
        </w:tc>
      </w:tr>
    </w:tbl>
    <w:p w14:paraId="19F6B8EF">
      <w:pPr>
        <w:keepNext w:val="0"/>
        <w:keepLines w:val="0"/>
        <w:pageBreakBefore w:val="0"/>
        <w:widowControl w:val="0"/>
        <w:kinsoku/>
        <w:wordWrap/>
        <w:overflowPunct/>
        <w:topLinePunct w:val="0"/>
        <w:autoSpaceDE/>
        <w:autoSpaceDN/>
        <w:bidi w:val="0"/>
        <w:adjustRightInd/>
        <w:snapToGrid w:val="0"/>
        <w:spacing w:line="400" w:lineRule="exact"/>
        <w:ind w:left="560" w:hanging="480" w:hangingChars="200"/>
        <w:textAlignment w:val="auto"/>
        <w:rPr>
          <w:rFonts w:hint="default" w:ascii="Times New Roman" w:hAnsi="Times New Roman" w:eastAsia="仿宋_GB2312" w:cs="Times New Roman"/>
          <w:b w:val="0"/>
          <w:bCs w:val="0"/>
          <w:color w:val="auto"/>
          <w:sz w:val="32"/>
          <w:szCs w:val="32"/>
          <w:highlight w:val="none"/>
          <w:lang w:val="en-US" w:eastAsia="zh-CN"/>
        </w:rPr>
        <w:sectPr>
          <w:footerReference r:id="rId3" w:type="default"/>
          <w:pgSz w:w="16838" w:h="11906" w:orient="landscape"/>
          <w:pgMar w:top="1531" w:right="2098" w:bottom="1531" w:left="1984" w:header="851" w:footer="1587" w:gutter="0"/>
          <w:pgNumType w:fmt="decimal"/>
          <w:cols w:space="720" w:num="1"/>
          <w:docGrid w:type="lines" w:linePitch="312" w:charSpace="0"/>
        </w:sectPr>
      </w:pPr>
      <w:r>
        <w:rPr>
          <w:rFonts w:hint="default" w:ascii="Times New Roman" w:hAnsi="Times New Roman" w:eastAsia="仿宋_GB2312" w:cs="Times New Roman"/>
          <w:b w:val="0"/>
          <w:bCs w:val="0"/>
          <w:color w:val="auto"/>
          <w:sz w:val="24"/>
          <w:szCs w:val="24"/>
          <w:highlight w:val="none"/>
          <w:lang w:val="en-US" w:eastAsia="zh-CN"/>
        </w:rPr>
        <w:t>注：此表根据</w:t>
      </w:r>
      <w:r>
        <w:rPr>
          <w:rFonts w:hint="eastAsia" w:eastAsia="仿宋_GB2312" w:cs="Times New Roman"/>
          <w:b w:val="0"/>
          <w:bCs w:val="0"/>
          <w:color w:val="auto"/>
          <w:sz w:val="24"/>
          <w:szCs w:val="24"/>
          <w:highlight w:val="none"/>
          <w:lang w:eastAsia="zh-CN"/>
        </w:rPr>
        <w:t>《</w:t>
      </w:r>
      <w:r>
        <w:rPr>
          <w:rFonts w:hint="eastAsia" w:eastAsia="仿宋_GB2312" w:cs="Times New Roman"/>
          <w:b w:val="0"/>
          <w:bCs w:val="0"/>
          <w:color w:val="auto"/>
          <w:sz w:val="24"/>
          <w:szCs w:val="24"/>
          <w:highlight w:val="none"/>
          <w:lang w:val="en-US" w:eastAsia="zh-CN"/>
        </w:rPr>
        <w:t>五华区推动产业链高质量发展工作方案</w:t>
      </w:r>
      <w:r>
        <w:rPr>
          <w:rFonts w:hint="eastAsia" w:eastAsia="仿宋_GB2312" w:cs="Times New Roman"/>
          <w:b w:val="0"/>
          <w:bCs w:val="0"/>
          <w:color w:val="auto"/>
          <w:sz w:val="24"/>
          <w:szCs w:val="24"/>
          <w:highlight w:val="none"/>
          <w:lang w:eastAsia="zh-CN"/>
        </w:rPr>
        <w:t>》（区委办便笺〔2026〕11号）</w:t>
      </w:r>
      <w:r>
        <w:rPr>
          <w:rFonts w:hint="default" w:ascii="Times New Roman" w:hAnsi="Times New Roman" w:eastAsia="仿宋_GB2312" w:cs="Times New Roman"/>
          <w:b w:val="0"/>
          <w:bCs w:val="0"/>
          <w:color w:val="auto"/>
          <w:sz w:val="24"/>
          <w:szCs w:val="24"/>
          <w:highlight w:val="none"/>
          <w:lang w:eastAsia="zh-CN"/>
        </w:rPr>
        <w:t>编制</w:t>
      </w:r>
      <w:r>
        <w:rPr>
          <w:rFonts w:hint="default" w:ascii="Times New Roman" w:hAnsi="Times New Roman" w:eastAsia="仿宋_GB2312" w:cs="Times New Roman"/>
          <w:b w:val="0"/>
          <w:bCs w:val="0"/>
          <w:color w:val="auto"/>
          <w:sz w:val="24"/>
          <w:szCs w:val="24"/>
          <w:highlight w:val="none"/>
          <w:lang w:val="en-US" w:eastAsia="zh-CN"/>
        </w:rPr>
        <w:t>。</w:t>
      </w:r>
    </w:p>
    <w:p w14:paraId="5BF4B779">
      <w:pPr>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黑体" w:cs="Times New Roman"/>
          <w:b w:val="0"/>
          <w:bCs w:val="0"/>
          <w:color w:val="auto"/>
          <w:sz w:val="32"/>
          <w:szCs w:val="32"/>
          <w:highlight w:val="none"/>
          <w:lang w:val="en-US" w:eastAsia="zh-CN"/>
        </w:rPr>
        <w:t>附件</w:t>
      </w:r>
      <w:r>
        <w:rPr>
          <w:rFonts w:hint="eastAsia" w:eastAsia="黑体" w:cs="Times New Roman"/>
          <w:b w:val="0"/>
          <w:bCs w:val="0"/>
          <w:color w:val="auto"/>
          <w:sz w:val="32"/>
          <w:szCs w:val="32"/>
          <w:highlight w:val="none"/>
          <w:lang w:val="en-US" w:eastAsia="zh-CN"/>
        </w:rPr>
        <w:t>3</w:t>
      </w:r>
    </w:p>
    <w:p w14:paraId="61BB8085">
      <w:pPr>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default" w:ascii="Times New Roman" w:hAnsi="Times New Roman" w:eastAsia="仿宋_GB2312" w:cs="Times New Roman"/>
          <w:b w:val="0"/>
          <w:bCs w:val="0"/>
          <w:color w:val="auto"/>
          <w:sz w:val="32"/>
          <w:szCs w:val="32"/>
          <w:highlight w:val="none"/>
          <w:lang w:val="en-US" w:eastAsia="zh-CN"/>
        </w:rPr>
      </w:pPr>
    </w:p>
    <w:p w14:paraId="1BCFE82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jc w:val="center"/>
        <w:textAlignment w:val="auto"/>
        <w:rPr>
          <w:rFonts w:hint="default" w:ascii="方正小标宋简体" w:hAnsi="方正小标宋简体" w:eastAsia="方正小标宋简体" w:cs="方正小标宋简体"/>
          <w:b w:val="0"/>
          <w:bCs w:val="0"/>
          <w:color w:val="auto"/>
          <w:w w:val="100"/>
          <w:sz w:val="44"/>
          <w:szCs w:val="44"/>
          <w:highlight w:val="none"/>
          <w:lang w:val="en-US" w:eastAsia="zh-CN"/>
        </w:rPr>
      </w:pPr>
      <w:r>
        <w:rPr>
          <w:rFonts w:hint="eastAsia" w:ascii="方正小标宋简体" w:hAnsi="方正小标宋简体" w:eastAsia="方正小标宋简体" w:cs="方正小标宋简体"/>
          <w:b w:val="0"/>
          <w:bCs w:val="0"/>
          <w:color w:val="auto"/>
          <w:w w:val="100"/>
          <w:sz w:val="44"/>
          <w:szCs w:val="44"/>
          <w:highlight w:val="none"/>
          <w:lang w:val="en-US" w:eastAsia="zh-CN"/>
        </w:rPr>
        <w:t>五华区</w:t>
      </w:r>
      <w:r>
        <w:rPr>
          <w:rFonts w:hint="default" w:ascii="方正小标宋简体" w:hAnsi="方正小标宋简体" w:eastAsia="方正小标宋简体" w:cs="方正小标宋简体"/>
          <w:b w:val="0"/>
          <w:bCs w:val="0"/>
          <w:color w:val="auto"/>
          <w:w w:val="100"/>
          <w:sz w:val="44"/>
          <w:szCs w:val="44"/>
          <w:highlight w:val="none"/>
          <w:lang w:val="en-US" w:eastAsia="zh-CN"/>
        </w:rPr>
        <w:t>重点产业“巡诊”服务事项清单</w:t>
      </w:r>
    </w:p>
    <w:p w14:paraId="250F0063">
      <w:pPr>
        <w:pStyle w:val="2"/>
        <w:rPr>
          <w:rFonts w:hint="default"/>
          <w:color w:val="auto"/>
        </w:rPr>
      </w:pPr>
    </w:p>
    <w:p w14:paraId="13C33158">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32"/>
          <w:szCs w:val="32"/>
          <w:highlight w:val="none"/>
          <w:lang w:val="en-US" w:eastAsia="zh-CN"/>
        </w:rPr>
        <w:t>“巡诊”</w:t>
      </w:r>
      <w:r>
        <w:rPr>
          <w:rFonts w:hint="eastAsia" w:eastAsia="仿宋_GB2312" w:cs="Times New Roman"/>
          <w:color w:val="auto"/>
          <w:sz w:val="32"/>
          <w:szCs w:val="32"/>
          <w:highlight w:val="none"/>
          <w:lang w:val="en-US" w:eastAsia="zh-CN"/>
        </w:rPr>
        <w:t>单位</w:t>
      </w:r>
      <w:r>
        <w:rPr>
          <w:rFonts w:hint="default" w:ascii="Times New Roman" w:hAnsi="Times New Roman" w:eastAsia="仿宋_GB2312" w:cs="Times New Roman"/>
          <w:color w:val="auto"/>
          <w:sz w:val="32"/>
          <w:szCs w:val="32"/>
          <w:highlight w:val="none"/>
          <w:lang w:val="en-US" w:eastAsia="zh-CN"/>
        </w:rPr>
        <w:t xml:space="preserve">：             </w:t>
      </w:r>
      <w:r>
        <w:rPr>
          <w:rFonts w:hint="eastAsia"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eastAsia="zh-CN"/>
        </w:rPr>
        <w:t xml:space="preserve"> “巡诊”日期</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24"/>
          <w:szCs w:val="24"/>
          <w:highlight w:val="none"/>
          <w:lang w:val="en-US" w:eastAsia="zh-CN"/>
        </w:rPr>
        <w:t xml:space="preserve">  </w:t>
      </w:r>
      <w:r>
        <w:rPr>
          <w:rFonts w:hint="eastAsia" w:eastAsia="仿宋_GB2312" w:cs="Times New Roman"/>
          <w:color w:val="auto"/>
          <w:sz w:val="24"/>
          <w:szCs w:val="24"/>
          <w:highlight w:val="none"/>
          <w:lang w:val="en-US" w:eastAsia="zh-CN"/>
        </w:rPr>
        <w:t xml:space="preserve">    </w:t>
      </w:r>
      <w:r>
        <w:rPr>
          <w:rFonts w:hint="default" w:ascii="Times New Roman" w:hAnsi="Times New Roman" w:eastAsia="仿宋_GB2312" w:cs="Times New Roman"/>
          <w:color w:val="auto"/>
          <w:sz w:val="24"/>
          <w:szCs w:val="24"/>
          <w:highlight w:val="none"/>
          <w:lang w:val="en-US" w:eastAsia="zh-CN"/>
        </w:rPr>
        <w:t xml:space="preserve">  </w:t>
      </w:r>
      <w:r>
        <w:rPr>
          <w:rFonts w:hint="eastAsia" w:eastAsia="仿宋_GB2312" w:cs="Times New Roman"/>
          <w:color w:val="auto"/>
          <w:sz w:val="24"/>
          <w:szCs w:val="24"/>
          <w:highlight w:val="none"/>
          <w:lang w:val="en-US" w:eastAsia="zh-CN"/>
        </w:rPr>
        <w:t xml:space="preserve">           </w:t>
      </w:r>
      <w:r>
        <w:rPr>
          <w:rFonts w:hint="default" w:ascii="Times New Roman" w:hAnsi="Times New Roman" w:eastAsia="仿宋_GB2312" w:cs="Times New Roman"/>
          <w:color w:val="auto"/>
          <w:sz w:val="24"/>
          <w:szCs w:val="24"/>
          <w:highlight w:val="none"/>
          <w:lang w:val="en-US" w:eastAsia="zh-CN"/>
        </w:rPr>
        <w:t xml:space="preserve"> </w:t>
      </w:r>
      <w:r>
        <w:rPr>
          <w:rFonts w:hint="eastAsia" w:ascii="Times New Roman" w:hAnsi="Times New Roman" w:eastAsia="仿宋_GB2312" w:cs="Times New Roman"/>
          <w:color w:val="auto"/>
          <w:sz w:val="32"/>
          <w:szCs w:val="32"/>
          <w:highlight w:val="none"/>
          <w:lang w:val="en-US" w:eastAsia="zh-CN"/>
        </w:rPr>
        <w:t>填报人及联系电话：</w:t>
      </w:r>
    </w:p>
    <w:tbl>
      <w:tblPr>
        <w:tblStyle w:val="11"/>
        <w:tblW w:w="150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
        <w:gridCol w:w="1749"/>
        <w:gridCol w:w="2374"/>
        <w:gridCol w:w="1523"/>
        <w:gridCol w:w="1609"/>
        <w:gridCol w:w="3427"/>
        <w:gridCol w:w="2513"/>
        <w:gridCol w:w="955"/>
      </w:tblGrid>
      <w:tr w14:paraId="34246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3" w:hRule="atLeast"/>
          <w:jc w:val="center"/>
        </w:trPr>
        <w:tc>
          <w:tcPr>
            <w:tcW w:w="858" w:type="dxa"/>
            <w:noWrap w:val="0"/>
            <w:vAlign w:val="center"/>
          </w:tcPr>
          <w:p w14:paraId="6D018512">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黑体" w:hAnsi="黑体" w:eastAsia="黑体" w:cs="黑体"/>
                <w:color w:val="auto"/>
                <w:sz w:val="28"/>
                <w:szCs w:val="28"/>
                <w:highlight w:val="none"/>
                <w:vertAlign w:val="baseline"/>
                <w:lang w:val="en-US" w:eastAsia="zh-CN"/>
              </w:rPr>
            </w:pPr>
            <w:r>
              <w:rPr>
                <w:rFonts w:hint="eastAsia" w:ascii="黑体" w:hAnsi="黑体" w:eastAsia="黑体" w:cs="黑体"/>
                <w:color w:val="auto"/>
                <w:sz w:val="28"/>
                <w:szCs w:val="28"/>
                <w:highlight w:val="none"/>
                <w:vertAlign w:val="baseline"/>
                <w:lang w:val="en-US" w:eastAsia="zh-CN"/>
              </w:rPr>
              <w:t>序号</w:t>
            </w:r>
          </w:p>
        </w:tc>
        <w:tc>
          <w:tcPr>
            <w:tcW w:w="1749" w:type="dxa"/>
            <w:noWrap w:val="0"/>
            <w:vAlign w:val="center"/>
          </w:tcPr>
          <w:p w14:paraId="6E9AD811">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黑体" w:hAnsi="黑体" w:eastAsia="黑体" w:cs="黑体"/>
                <w:color w:val="auto"/>
                <w:sz w:val="28"/>
                <w:szCs w:val="28"/>
                <w:highlight w:val="none"/>
                <w:vertAlign w:val="baseline"/>
                <w:lang w:val="en-US" w:eastAsia="zh-CN"/>
              </w:rPr>
            </w:pPr>
            <w:r>
              <w:rPr>
                <w:rFonts w:hint="eastAsia" w:ascii="黑体" w:hAnsi="黑体" w:eastAsia="黑体" w:cs="黑体"/>
                <w:color w:val="auto"/>
                <w:sz w:val="28"/>
                <w:szCs w:val="28"/>
                <w:highlight w:val="none"/>
                <w:vertAlign w:val="baseline"/>
                <w:lang w:val="en-US" w:eastAsia="zh-CN"/>
              </w:rPr>
              <w:t>企业名称</w:t>
            </w:r>
          </w:p>
        </w:tc>
        <w:tc>
          <w:tcPr>
            <w:tcW w:w="2374" w:type="dxa"/>
            <w:noWrap w:val="0"/>
            <w:vAlign w:val="center"/>
          </w:tcPr>
          <w:p w14:paraId="699E840D">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黑体" w:hAnsi="黑体" w:eastAsia="黑体" w:cs="黑体"/>
                <w:color w:val="auto"/>
                <w:sz w:val="28"/>
                <w:szCs w:val="28"/>
                <w:highlight w:val="none"/>
                <w:vertAlign w:val="baseline"/>
                <w:lang w:val="en-US" w:eastAsia="zh-CN"/>
              </w:rPr>
            </w:pPr>
            <w:r>
              <w:rPr>
                <w:rFonts w:hint="eastAsia" w:ascii="黑体" w:hAnsi="黑体" w:eastAsia="黑体" w:cs="黑体"/>
                <w:color w:val="auto"/>
                <w:sz w:val="28"/>
                <w:szCs w:val="28"/>
                <w:highlight w:val="none"/>
                <w:vertAlign w:val="baseline"/>
                <w:lang w:val="en-US" w:eastAsia="zh-CN"/>
              </w:rPr>
              <w:t>问题建议</w:t>
            </w:r>
          </w:p>
        </w:tc>
        <w:tc>
          <w:tcPr>
            <w:tcW w:w="1523" w:type="dxa"/>
            <w:noWrap w:val="0"/>
            <w:vAlign w:val="center"/>
          </w:tcPr>
          <w:p w14:paraId="7D6B9424">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28"/>
                <w:szCs w:val="28"/>
                <w:highlight w:val="none"/>
                <w:vertAlign w:val="baseline"/>
                <w:lang w:val="en-US" w:eastAsia="zh-CN"/>
              </w:rPr>
            </w:pPr>
            <w:r>
              <w:rPr>
                <w:rFonts w:hint="eastAsia" w:ascii="黑体" w:hAnsi="黑体" w:eastAsia="黑体" w:cs="黑体"/>
                <w:color w:val="auto"/>
                <w:sz w:val="28"/>
                <w:szCs w:val="28"/>
                <w:highlight w:val="none"/>
                <w:vertAlign w:val="baseline"/>
                <w:lang w:val="en-US" w:eastAsia="zh-CN"/>
              </w:rPr>
              <w:t>联系人及联系电话</w:t>
            </w:r>
          </w:p>
        </w:tc>
        <w:tc>
          <w:tcPr>
            <w:tcW w:w="1609" w:type="dxa"/>
            <w:noWrap w:val="0"/>
            <w:vAlign w:val="center"/>
          </w:tcPr>
          <w:p w14:paraId="5040A88D">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黑体" w:hAnsi="黑体" w:eastAsia="黑体" w:cs="黑体"/>
                <w:color w:val="auto"/>
                <w:sz w:val="28"/>
                <w:szCs w:val="28"/>
                <w:highlight w:val="none"/>
                <w:vertAlign w:val="baseline"/>
                <w:lang w:val="en-US" w:eastAsia="zh-CN"/>
              </w:rPr>
            </w:pPr>
            <w:r>
              <w:rPr>
                <w:rFonts w:hint="eastAsia" w:ascii="黑体" w:hAnsi="黑体" w:eastAsia="黑体" w:cs="黑体"/>
                <w:color w:val="auto"/>
                <w:sz w:val="28"/>
                <w:szCs w:val="28"/>
                <w:highlight w:val="none"/>
                <w:vertAlign w:val="baseline"/>
                <w:lang w:val="en-US" w:eastAsia="zh-CN"/>
              </w:rPr>
              <w:t>承办单位</w:t>
            </w:r>
          </w:p>
        </w:tc>
        <w:tc>
          <w:tcPr>
            <w:tcW w:w="3427" w:type="dxa"/>
            <w:noWrap w:val="0"/>
            <w:vAlign w:val="center"/>
          </w:tcPr>
          <w:p w14:paraId="450399FE">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28"/>
                <w:szCs w:val="28"/>
                <w:highlight w:val="none"/>
                <w:vertAlign w:val="baseline"/>
                <w:lang w:val="en-US" w:eastAsia="zh-CN"/>
              </w:rPr>
            </w:pPr>
            <w:r>
              <w:rPr>
                <w:rFonts w:hint="eastAsia" w:ascii="黑体" w:hAnsi="黑体" w:eastAsia="黑体" w:cs="黑体"/>
                <w:color w:val="auto"/>
                <w:sz w:val="28"/>
                <w:szCs w:val="28"/>
                <w:highlight w:val="none"/>
                <w:vertAlign w:val="baseline"/>
                <w:lang w:val="en-US" w:eastAsia="zh-CN"/>
              </w:rPr>
              <w:t>办理情况</w:t>
            </w:r>
          </w:p>
          <w:p w14:paraId="74BB8BA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28"/>
                <w:szCs w:val="28"/>
                <w:highlight w:val="none"/>
                <w:vertAlign w:val="baseline"/>
                <w:lang w:val="en-US" w:eastAsia="zh-CN"/>
              </w:rPr>
            </w:pPr>
            <w:r>
              <w:rPr>
                <w:rFonts w:hint="eastAsia" w:ascii="黑体" w:hAnsi="黑体" w:eastAsia="黑体" w:cs="黑体"/>
                <w:color w:val="auto"/>
                <w:sz w:val="28"/>
                <w:szCs w:val="28"/>
                <w:highlight w:val="none"/>
                <w:vertAlign w:val="baseline"/>
                <w:lang w:val="en-US" w:eastAsia="zh-CN"/>
              </w:rPr>
              <w:t>（现场办结/限时答复）</w:t>
            </w:r>
          </w:p>
          <w:p w14:paraId="18A76061">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28"/>
                <w:szCs w:val="28"/>
                <w:highlight w:val="none"/>
                <w:vertAlign w:val="baseline"/>
                <w:lang w:val="en-US" w:eastAsia="zh-CN"/>
              </w:rPr>
            </w:pPr>
            <w:r>
              <w:rPr>
                <w:rFonts w:hint="eastAsia" w:ascii="黑体" w:hAnsi="黑体" w:eastAsia="黑体" w:cs="黑体"/>
                <w:color w:val="auto"/>
                <w:sz w:val="28"/>
                <w:szCs w:val="28"/>
                <w:highlight w:val="none"/>
                <w:vertAlign w:val="baseline"/>
                <w:lang w:val="en-US" w:eastAsia="zh-CN"/>
              </w:rPr>
              <w:t>（简要说明答复内容）</w:t>
            </w:r>
          </w:p>
        </w:tc>
        <w:tc>
          <w:tcPr>
            <w:tcW w:w="2513" w:type="dxa"/>
            <w:noWrap w:val="0"/>
            <w:vAlign w:val="center"/>
          </w:tcPr>
          <w:p w14:paraId="2F582D8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28"/>
                <w:szCs w:val="28"/>
                <w:highlight w:val="none"/>
                <w:vertAlign w:val="baseline"/>
                <w:lang w:val="en-US" w:eastAsia="zh-CN"/>
              </w:rPr>
            </w:pPr>
            <w:r>
              <w:rPr>
                <w:rFonts w:hint="eastAsia" w:ascii="黑体" w:hAnsi="黑体" w:eastAsia="黑体" w:cs="黑体"/>
                <w:color w:val="auto"/>
                <w:sz w:val="28"/>
                <w:szCs w:val="28"/>
                <w:highlight w:val="none"/>
                <w:vertAlign w:val="baseline"/>
                <w:lang w:val="en-US" w:eastAsia="zh-CN"/>
              </w:rPr>
              <w:t>“类题破解”成效（100字以内）</w:t>
            </w:r>
          </w:p>
        </w:tc>
        <w:tc>
          <w:tcPr>
            <w:tcW w:w="955" w:type="dxa"/>
            <w:noWrap w:val="0"/>
            <w:vAlign w:val="center"/>
          </w:tcPr>
          <w:p w14:paraId="416A49A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28"/>
                <w:szCs w:val="28"/>
                <w:highlight w:val="none"/>
                <w:vertAlign w:val="baseline"/>
                <w:lang w:val="en-US" w:eastAsia="zh-CN"/>
              </w:rPr>
            </w:pPr>
            <w:r>
              <w:rPr>
                <w:rFonts w:hint="eastAsia" w:ascii="黑体" w:hAnsi="黑体" w:eastAsia="黑体" w:cs="黑体"/>
                <w:color w:val="auto"/>
                <w:sz w:val="28"/>
                <w:szCs w:val="28"/>
                <w:highlight w:val="none"/>
                <w:vertAlign w:val="baseline"/>
                <w:lang w:val="en-US" w:eastAsia="zh-CN"/>
              </w:rPr>
              <w:t>企业是否满意</w:t>
            </w:r>
          </w:p>
        </w:tc>
      </w:tr>
      <w:tr w14:paraId="2F56D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58" w:type="dxa"/>
            <w:noWrap w:val="0"/>
            <w:vAlign w:val="top"/>
          </w:tcPr>
          <w:p w14:paraId="3E846091">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1"/>
                <w:szCs w:val="21"/>
                <w:highlight w:val="none"/>
                <w:vertAlign w:val="baseline"/>
                <w:lang w:val="en-US" w:eastAsia="zh-CN"/>
              </w:rPr>
            </w:pPr>
          </w:p>
        </w:tc>
        <w:tc>
          <w:tcPr>
            <w:tcW w:w="1749" w:type="dxa"/>
            <w:noWrap w:val="0"/>
            <w:vAlign w:val="top"/>
          </w:tcPr>
          <w:p w14:paraId="6BC7C5EB">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1"/>
                <w:szCs w:val="21"/>
                <w:highlight w:val="none"/>
                <w:vertAlign w:val="baseline"/>
                <w:lang w:val="en-US" w:eastAsia="zh-CN"/>
              </w:rPr>
            </w:pPr>
          </w:p>
        </w:tc>
        <w:tc>
          <w:tcPr>
            <w:tcW w:w="2374" w:type="dxa"/>
            <w:noWrap w:val="0"/>
            <w:vAlign w:val="top"/>
          </w:tcPr>
          <w:p w14:paraId="0D013A1C">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1"/>
                <w:szCs w:val="21"/>
                <w:highlight w:val="none"/>
                <w:vertAlign w:val="baseline"/>
                <w:lang w:val="en-US" w:eastAsia="zh-CN"/>
              </w:rPr>
            </w:pPr>
          </w:p>
        </w:tc>
        <w:tc>
          <w:tcPr>
            <w:tcW w:w="1523" w:type="dxa"/>
            <w:noWrap w:val="0"/>
            <w:vAlign w:val="top"/>
          </w:tcPr>
          <w:p w14:paraId="260ABE41">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1"/>
                <w:szCs w:val="21"/>
                <w:highlight w:val="none"/>
                <w:vertAlign w:val="baseline"/>
                <w:lang w:val="en-US" w:eastAsia="zh-CN"/>
              </w:rPr>
            </w:pPr>
          </w:p>
        </w:tc>
        <w:tc>
          <w:tcPr>
            <w:tcW w:w="1609" w:type="dxa"/>
            <w:noWrap w:val="0"/>
            <w:vAlign w:val="top"/>
          </w:tcPr>
          <w:p w14:paraId="51B7E9E1">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1"/>
                <w:szCs w:val="21"/>
                <w:highlight w:val="none"/>
                <w:vertAlign w:val="baseline"/>
                <w:lang w:val="en-US" w:eastAsia="zh-CN"/>
              </w:rPr>
            </w:pPr>
          </w:p>
        </w:tc>
        <w:tc>
          <w:tcPr>
            <w:tcW w:w="3427" w:type="dxa"/>
            <w:noWrap w:val="0"/>
            <w:vAlign w:val="top"/>
          </w:tcPr>
          <w:p w14:paraId="36F2AAA8">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1"/>
                <w:szCs w:val="21"/>
                <w:highlight w:val="none"/>
                <w:vertAlign w:val="baseline"/>
                <w:lang w:val="en-US" w:eastAsia="zh-CN"/>
              </w:rPr>
            </w:pPr>
          </w:p>
        </w:tc>
        <w:tc>
          <w:tcPr>
            <w:tcW w:w="2513" w:type="dxa"/>
            <w:noWrap w:val="0"/>
            <w:vAlign w:val="top"/>
          </w:tcPr>
          <w:p w14:paraId="72B7531B">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1"/>
                <w:szCs w:val="21"/>
                <w:highlight w:val="none"/>
                <w:vertAlign w:val="baseline"/>
                <w:lang w:val="en-US" w:eastAsia="zh-CN"/>
              </w:rPr>
            </w:pPr>
          </w:p>
        </w:tc>
        <w:tc>
          <w:tcPr>
            <w:tcW w:w="955" w:type="dxa"/>
            <w:noWrap w:val="0"/>
            <w:vAlign w:val="top"/>
          </w:tcPr>
          <w:p w14:paraId="48AF6163">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1"/>
                <w:szCs w:val="21"/>
                <w:highlight w:val="none"/>
                <w:vertAlign w:val="baseline"/>
                <w:lang w:val="en-US" w:eastAsia="zh-CN"/>
              </w:rPr>
            </w:pPr>
          </w:p>
        </w:tc>
      </w:tr>
      <w:tr w14:paraId="5D0FA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58" w:type="dxa"/>
            <w:noWrap w:val="0"/>
            <w:vAlign w:val="top"/>
          </w:tcPr>
          <w:p w14:paraId="450297FD">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1"/>
                <w:szCs w:val="21"/>
                <w:highlight w:val="none"/>
                <w:vertAlign w:val="baseline"/>
                <w:lang w:val="en-US" w:eastAsia="zh-CN"/>
              </w:rPr>
            </w:pPr>
          </w:p>
        </w:tc>
        <w:tc>
          <w:tcPr>
            <w:tcW w:w="1749" w:type="dxa"/>
            <w:noWrap w:val="0"/>
            <w:vAlign w:val="top"/>
          </w:tcPr>
          <w:p w14:paraId="65166A44">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1"/>
                <w:szCs w:val="21"/>
                <w:highlight w:val="none"/>
                <w:vertAlign w:val="baseline"/>
                <w:lang w:val="en-US" w:eastAsia="zh-CN"/>
              </w:rPr>
            </w:pPr>
          </w:p>
        </w:tc>
        <w:tc>
          <w:tcPr>
            <w:tcW w:w="2374" w:type="dxa"/>
            <w:noWrap w:val="0"/>
            <w:vAlign w:val="top"/>
          </w:tcPr>
          <w:p w14:paraId="2BA9C1D3">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1"/>
                <w:szCs w:val="21"/>
                <w:highlight w:val="none"/>
                <w:vertAlign w:val="baseline"/>
                <w:lang w:val="en-US" w:eastAsia="zh-CN"/>
              </w:rPr>
            </w:pPr>
          </w:p>
        </w:tc>
        <w:tc>
          <w:tcPr>
            <w:tcW w:w="1523" w:type="dxa"/>
            <w:noWrap w:val="0"/>
            <w:vAlign w:val="top"/>
          </w:tcPr>
          <w:p w14:paraId="1034E864">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1"/>
                <w:szCs w:val="21"/>
                <w:highlight w:val="none"/>
                <w:vertAlign w:val="baseline"/>
                <w:lang w:val="en-US" w:eastAsia="zh-CN"/>
              </w:rPr>
            </w:pPr>
          </w:p>
        </w:tc>
        <w:tc>
          <w:tcPr>
            <w:tcW w:w="1609" w:type="dxa"/>
            <w:noWrap w:val="0"/>
            <w:vAlign w:val="top"/>
          </w:tcPr>
          <w:p w14:paraId="5FC0757F">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1"/>
                <w:szCs w:val="21"/>
                <w:highlight w:val="none"/>
                <w:vertAlign w:val="baseline"/>
                <w:lang w:val="en-US" w:eastAsia="zh-CN"/>
              </w:rPr>
            </w:pPr>
          </w:p>
        </w:tc>
        <w:tc>
          <w:tcPr>
            <w:tcW w:w="3427" w:type="dxa"/>
            <w:noWrap w:val="0"/>
            <w:vAlign w:val="top"/>
          </w:tcPr>
          <w:p w14:paraId="1872A898">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1"/>
                <w:szCs w:val="21"/>
                <w:highlight w:val="none"/>
                <w:vertAlign w:val="baseline"/>
                <w:lang w:val="en-US" w:eastAsia="zh-CN"/>
              </w:rPr>
            </w:pPr>
          </w:p>
        </w:tc>
        <w:tc>
          <w:tcPr>
            <w:tcW w:w="2513" w:type="dxa"/>
            <w:noWrap w:val="0"/>
            <w:vAlign w:val="top"/>
          </w:tcPr>
          <w:p w14:paraId="54A337B5">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1"/>
                <w:szCs w:val="21"/>
                <w:highlight w:val="none"/>
                <w:vertAlign w:val="baseline"/>
                <w:lang w:val="en-US" w:eastAsia="zh-CN"/>
              </w:rPr>
            </w:pPr>
          </w:p>
        </w:tc>
        <w:tc>
          <w:tcPr>
            <w:tcW w:w="955" w:type="dxa"/>
            <w:noWrap w:val="0"/>
            <w:vAlign w:val="top"/>
          </w:tcPr>
          <w:p w14:paraId="05914474">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1"/>
                <w:szCs w:val="21"/>
                <w:highlight w:val="none"/>
                <w:vertAlign w:val="baseline"/>
                <w:lang w:val="en-US" w:eastAsia="zh-CN"/>
              </w:rPr>
            </w:pPr>
          </w:p>
        </w:tc>
      </w:tr>
      <w:tr w14:paraId="4C6A6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58" w:type="dxa"/>
            <w:noWrap w:val="0"/>
            <w:vAlign w:val="top"/>
          </w:tcPr>
          <w:p w14:paraId="2486666E">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1"/>
                <w:szCs w:val="21"/>
                <w:highlight w:val="none"/>
                <w:vertAlign w:val="baseline"/>
                <w:lang w:val="en-US" w:eastAsia="zh-CN"/>
              </w:rPr>
            </w:pPr>
          </w:p>
        </w:tc>
        <w:tc>
          <w:tcPr>
            <w:tcW w:w="1749" w:type="dxa"/>
            <w:noWrap w:val="0"/>
            <w:vAlign w:val="top"/>
          </w:tcPr>
          <w:p w14:paraId="5462D55E">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1"/>
                <w:szCs w:val="21"/>
                <w:highlight w:val="none"/>
                <w:vertAlign w:val="baseline"/>
                <w:lang w:val="en-US" w:eastAsia="zh-CN"/>
              </w:rPr>
            </w:pPr>
          </w:p>
        </w:tc>
        <w:tc>
          <w:tcPr>
            <w:tcW w:w="2374" w:type="dxa"/>
            <w:noWrap w:val="0"/>
            <w:vAlign w:val="top"/>
          </w:tcPr>
          <w:p w14:paraId="72B76172">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1"/>
                <w:szCs w:val="21"/>
                <w:highlight w:val="none"/>
                <w:vertAlign w:val="baseline"/>
                <w:lang w:val="en-US" w:eastAsia="zh-CN"/>
              </w:rPr>
            </w:pPr>
          </w:p>
        </w:tc>
        <w:tc>
          <w:tcPr>
            <w:tcW w:w="1523" w:type="dxa"/>
            <w:noWrap w:val="0"/>
            <w:vAlign w:val="top"/>
          </w:tcPr>
          <w:p w14:paraId="246A6672">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1"/>
                <w:szCs w:val="21"/>
                <w:highlight w:val="none"/>
                <w:vertAlign w:val="baseline"/>
                <w:lang w:val="en-US" w:eastAsia="zh-CN"/>
              </w:rPr>
            </w:pPr>
          </w:p>
        </w:tc>
        <w:tc>
          <w:tcPr>
            <w:tcW w:w="1609" w:type="dxa"/>
            <w:noWrap w:val="0"/>
            <w:vAlign w:val="top"/>
          </w:tcPr>
          <w:p w14:paraId="7A068F9F">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1"/>
                <w:szCs w:val="21"/>
                <w:highlight w:val="none"/>
                <w:vertAlign w:val="baseline"/>
                <w:lang w:val="en-US" w:eastAsia="zh-CN"/>
              </w:rPr>
            </w:pPr>
          </w:p>
        </w:tc>
        <w:tc>
          <w:tcPr>
            <w:tcW w:w="3427" w:type="dxa"/>
            <w:noWrap w:val="0"/>
            <w:vAlign w:val="top"/>
          </w:tcPr>
          <w:p w14:paraId="294743DC">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1"/>
                <w:szCs w:val="21"/>
                <w:highlight w:val="none"/>
                <w:vertAlign w:val="baseline"/>
                <w:lang w:val="en-US" w:eastAsia="zh-CN"/>
              </w:rPr>
            </w:pPr>
          </w:p>
        </w:tc>
        <w:tc>
          <w:tcPr>
            <w:tcW w:w="2513" w:type="dxa"/>
            <w:noWrap w:val="0"/>
            <w:vAlign w:val="top"/>
          </w:tcPr>
          <w:p w14:paraId="72630AB0">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1"/>
                <w:szCs w:val="21"/>
                <w:highlight w:val="none"/>
                <w:vertAlign w:val="baseline"/>
                <w:lang w:val="en-US" w:eastAsia="zh-CN"/>
              </w:rPr>
            </w:pPr>
          </w:p>
        </w:tc>
        <w:tc>
          <w:tcPr>
            <w:tcW w:w="955" w:type="dxa"/>
            <w:noWrap w:val="0"/>
            <w:vAlign w:val="top"/>
          </w:tcPr>
          <w:p w14:paraId="0826E0AF">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1"/>
                <w:szCs w:val="21"/>
                <w:highlight w:val="none"/>
                <w:vertAlign w:val="baseline"/>
                <w:lang w:val="en-US" w:eastAsia="zh-CN"/>
              </w:rPr>
            </w:pPr>
          </w:p>
        </w:tc>
      </w:tr>
      <w:tr w14:paraId="19DD4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58" w:type="dxa"/>
            <w:noWrap w:val="0"/>
            <w:vAlign w:val="top"/>
          </w:tcPr>
          <w:p w14:paraId="6FECD09E">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1"/>
                <w:szCs w:val="21"/>
                <w:highlight w:val="none"/>
                <w:vertAlign w:val="baseline"/>
                <w:lang w:val="en-US" w:eastAsia="zh-CN"/>
              </w:rPr>
            </w:pPr>
          </w:p>
        </w:tc>
        <w:tc>
          <w:tcPr>
            <w:tcW w:w="1749" w:type="dxa"/>
            <w:noWrap w:val="0"/>
            <w:vAlign w:val="top"/>
          </w:tcPr>
          <w:p w14:paraId="3DC32018">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1"/>
                <w:szCs w:val="21"/>
                <w:highlight w:val="none"/>
                <w:vertAlign w:val="baseline"/>
                <w:lang w:val="en-US" w:eastAsia="zh-CN"/>
              </w:rPr>
            </w:pPr>
          </w:p>
        </w:tc>
        <w:tc>
          <w:tcPr>
            <w:tcW w:w="2374" w:type="dxa"/>
            <w:noWrap w:val="0"/>
            <w:vAlign w:val="top"/>
          </w:tcPr>
          <w:p w14:paraId="3F3EB0B9">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1"/>
                <w:szCs w:val="21"/>
                <w:highlight w:val="none"/>
                <w:vertAlign w:val="baseline"/>
                <w:lang w:val="en-US" w:eastAsia="zh-CN"/>
              </w:rPr>
            </w:pPr>
          </w:p>
        </w:tc>
        <w:tc>
          <w:tcPr>
            <w:tcW w:w="1523" w:type="dxa"/>
            <w:noWrap w:val="0"/>
            <w:vAlign w:val="top"/>
          </w:tcPr>
          <w:p w14:paraId="6A0C567D">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1"/>
                <w:szCs w:val="21"/>
                <w:highlight w:val="none"/>
                <w:vertAlign w:val="baseline"/>
                <w:lang w:val="en-US" w:eastAsia="zh-CN"/>
              </w:rPr>
            </w:pPr>
          </w:p>
        </w:tc>
        <w:tc>
          <w:tcPr>
            <w:tcW w:w="1609" w:type="dxa"/>
            <w:noWrap w:val="0"/>
            <w:vAlign w:val="top"/>
          </w:tcPr>
          <w:p w14:paraId="5C61116E">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1"/>
                <w:szCs w:val="21"/>
                <w:highlight w:val="none"/>
                <w:vertAlign w:val="baseline"/>
                <w:lang w:val="en-US" w:eastAsia="zh-CN"/>
              </w:rPr>
            </w:pPr>
          </w:p>
        </w:tc>
        <w:tc>
          <w:tcPr>
            <w:tcW w:w="3427" w:type="dxa"/>
            <w:noWrap w:val="0"/>
            <w:vAlign w:val="top"/>
          </w:tcPr>
          <w:p w14:paraId="2A9F0B19">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1"/>
                <w:szCs w:val="21"/>
                <w:highlight w:val="none"/>
                <w:vertAlign w:val="baseline"/>
                <w:lang w:val="en-US" w:eastAsia="zh-CN"/>
              </w:rPr>
            </w:pPr>
          </w:p>
        </w:tc>
        <w:tc>
          <w:tcPr>
            <w:tcW w:w="2513" w:type="dxa"/>
            <w:noWrap w:val="0"/>
            <w:vAlign w:val="top"/>
          </w:tcPr>
          <w:p w14:paraId="1E2F9957">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1"/>
                <w:szCs w:val="21"/>
                <w:highlight w:val="none"/>
                <w:vertAlign w:val="baseline"/>
                <w:lang w:val="en-US" w:eastAsia="zh-CN"/>
              </w:rPr>
            </w:pPr>
          </w:p>
        </w:tc>
        <w:tc>
          <w:tcPr>
            <w:tcW w:w="955" w:type="dxa"/>
            <w:noWrap w:val="0"/>
            <w:vAlign w:val="top"/>
          </w:tcPr>
          <w:p w14:paraId="26B4EE69">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1"/>
                <w:szCs w:val="21"/>
                <w:highlight w:val="none"/>
                <w:vertAlign w:val="baseline"/>
                <w:lang w:val="en-US" w:eastAsia="zh-CN"/>
              </w:rPr>
            </w:pPr>
          </w:p>
        </w:tc>
      </w:tr>
    </w:tbl>
    <w:p w14:paraId="77EFAA31">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b w:val="0"/>
          <w:bCs w:val="0"/>
          <w:color w:val="auto"/>
          <w:sz w:val="28"/>
          <w:szCs w:val="28"/>
          <w:highlight w:val="none"/>
          <w:lang w:val="en-US" w:eastAsia="zh-CN"/>
        </w:rPr>
      </w:pPr>
      <w:r>
        <w:rPr>
          <w:rFonts w:hint="default" w:ascii="Times New Roman" w:hAnsi="Times New Roman" w:eastAsia="仿宋_GB2312" w:cs="Times New Roman"/>
          <w:b w:val="0"/>
          <w:bCs w:val="0"/>
          <w:color w:val="auto"/>
          <w:sz w:val="28"/>
          <w:szCs w:val="28"/>
          <w:highlight w:val="none"/>
          <w:lang w:val="en-US" w:eastAsia="zh-CN"/>
        </w:rPr>
        <w:t>填表说明：1.“办理情况”若为“限时答复”，需填写具体答复日期；</w:t>
      </w:r>
    </w:p>
    <w:p w14:paraId="16CEBF68">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0" w:firstLineChars="0"/>
        <w:textAlignment w:val="auto"/>
        <w:rPr>
          <w:color w:val="auto"/>
          <w:lang w:val="en-US" w:eastAsia="zh-CN"/>
        </w:rPr>
      </w:pPr>
      <w:r>
        <w:rPr>
          <w:rFonts w:hint="default" w:ascii="Times New Roman" w:hAnsi="Times New Roman" w:eastAsia="仿宋_GB2312" w:cs="Times New Roman"/>
          <w:b w:val="0"/>
          <w:bCs w:val="0"/>
          <w:color w:val="auto"/>
          <w:sz w:val="28"/>
          <w:szCs w:val="28"/>
          <w:highlight w:val="none"/>
          <w:lang w:val="en-US" w:eastAsia="zh-CN"/>
        </w:rPr>
        <w:t xml:space="preserve">          2.清单由产业链牵头</w:t>
      </w:r>
      <w:r>
        <w:rPr>
          <w:rFonts w:hint="eastAsia" w:eastAsia="仿宋_GB2312" w:cs="Times New Roman"/>
          <w:b w:val="0"/>
          <w:bCs w:val="0"/>
          <w:color w:val="auto"/>
          <w:sz w:val="28"/>
          <w:szCs w:val="28"/>
          <w:highlight w:val="none"/>
          <w:lang w:val="en-US" w:eastAsia="zh-CN"/>
        </w:rPr>
        <w:t>单位</w:t>
      </w:r>
      <w:r>
        <w:rPr>
          <w:rFonts w:hint="default" w:ascii="Times New Roman" w:hAnsi="Times New Roman" w:eastAsia="仿宋_GB2312" w:cs="Times New Roman"/>
          <w:b w:val="0"/>
          <w:bCs w:val="0"/>
          <w:color w:val="auto"/>
          <w:sz w:val="28"/>
          <w:szCs w:val="28"/>
          <w:highlight w:val="none"/>
          <w:lang w:val="en-US" w:eastAsia="zh-CN"/>
        </w:rPr>
        <w:t>填写，并于当期活动结束后</w:t>
      </w:r>
      <w:r>
        <w:rPr>
          <w:rFonts w:hint="eastAsia" w:eastAsia="仿宋_GB2312" w:cs="Times New Roman"/>
          <w:b w:val="0"/>
          <w:bCs w:val="0"/>
          <w:color w:val="auto"/>
          <w:sz w:val="28"/>
          <w:szCs w:val="28"/>
          <w:highlight w:val="none"/>
          <w:lang w:val="en-US" w:eastAsia="zh-CN"/>
        </w:rPr>
        <w:t>3</w:t>
      </w:r>
      <w:r>
        <w:rPr>
          <w:rFonts w:hint="default" w:ascii="Times New Roman" w:hAnsi="Times New Roman" w:eastAsia="仿宋_GB2312" w:cs="Times New Roman"/>
          <w:b w:val="0"/>
          <w:bCs w:val="0"/>
          <w:color w:val="auto"/>
          <w:sz w:val="28"/>
          <w:szCs w:val="28"/>
          <w:highlight w:val="none"/>
          <w:lang w:val="en-US" w:eastAsia="zh-CN"/>
        </w:rPr>
        <w:t>个工作日内反馈</w:t>
      </w:r>
      <w:r>
        <w:rPr>
          <w:rFonts w:hint="eastAsia" w:eastAsia="仿宋_GB2312" w:cs="Times New Roman"/>
          <w:b w:val="0"/>
          <w:bCs w:val="0"/>
          <w:color w:val="auto"/>
          <w:sz w:val="28"/>
          <w:szCs w:val="28"/>
          <w:highlight w:val="none"/>
          <w:lang w:val="en-US" w:eastAsia="zh-CN"/>
        </w:rPr>
        <w:t>区</w:t>
      </w:r>
      <w:r>
        <w:rPr>
          <w:rFonts w:hint="default" w:ascii="Times New Roman" w:hAnsi="Times New Roman" w:eastAsia="仿宋_GB2312" w:cs="Times New Roman"/>
          <w:b w:val="0"/>
          <w:bCs w:val="0"/>
          <w:color w:val="auto"/>
          <w:sz w:val="28"/>
          <w:szCs w:val="28"/>
          <w:highlight w:val="none"/>
          <w:lang w:val="en-US" w:eastAsia="zh-CN"/>
        </w:rPr>
        <w:t>政务服务局</w:t>
      </w:r>
      <w:r>
        <w:rPr>
          <w:rFonts w:hint="eastAsia" w:eastAsia="仿宋_GB2312" w:cs="Times New Roman"/>
          <w:b w:val="0"/>
          <w:bCs w:val="0"/>
          <w:color w:val="auto"/>
          <w:sz w:val="28"/>
          <w:szCs w:val="28"/>
          <w:highlight w:val="none"/>
          <w:lang w:val="en-US" w:eastAsia="zh-CN"/>
        </w:rPr>
        <w:t>。</w:t>
      </w:r>
    </w:p>
    <w:sectPr>
      <w:headerReference r:id="rId4" w:type="default"/>
      <w:footerReference r:id="rId5" w:type="default"/>
      <w:pgSz w:w="16838" w:h="11906" w:orient="landscape"/>
      <w:pgMar w:top="1531" w:right="2041" w:bottom="1531" w:left="1928" w:header="851" w:footer="1520" w:gutter="0"/>
      <w:cols w:space="720" w:num="1"/>
      <w:docGrid w:type="linesAndChars" w:linePitch="312"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auto"/>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5E9C2C">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53D7CA7">
                          <w:pPr>
                            <w:pStyle w:val="8"/>
                            <w:rPr>
                              <w:rStyle w:val="13"/>
                              <w:rFonts w:hint="eastAsia" w:ascii="宋体" w:hAnsi="宋体"/>
                              <w:sz w:val="28"/>
                              <w:szCs w:val="28"/>
                            </w:rPr>
                          </w:pPr>
                          <w:r>
                            <w:rPr>
                              <w:rStyle w:val="13"/>
                              <w:rFonts w:hint="eastAsia" w:ascii="宋体" w:hAnsi="宋体"/>
                              <w:sz w:val="28"/>
                              <w:szCs w:val="28"/>
                            </w:rPr>
                            <w:t xml:space="preserve">— </w:t>
                          </w:r>
                          <w:r>
                            <w:rPr>
                              <w:rStyle w:val="13"/>
                              <w:rFonts w:hint="eastAsia" w:ascii="宋体" w:hAnsi="宋体"/>
                              <w:sz w:val="28"/>
                              <w:szCs w:val="28"/>
                            </w:rPr>
                            <w:fldChar w:fldCharType="begin"/>
                          </w:r>
                          <w:r>
                            <w:rPr>
                              <w:rStyle w:val="13"/>
                              <w:rFonts w:hint="eastAsia" w:ascii="宋体" w:hAnsi="宋体"/>
                              <w:sz w:val="28"/>
                              <w:szCs w:val="28"/>
                            </w:rPr>
                            <w:instrText xml:space="preserve"> PAGE  \* MERGEFORMAT </w:instrText>
                          </w:r>
                          <w:r>
                            <w:rPr>
                              <w:rStyle w:val="13"/>
                              <w:rFonts w:hint="eastAsia" w:ascii="宋体" w:hAnsi="宋体"/>
                              <w:sz w:val="28"/>
                              <w:szCs w:val="28"/>
                            </w:rPr>
                            <w:fldChar w:fldCharType="separate"/>
                          </w:r>
                          <w:r>
                            <w:rPr>
                              <w:rStyle w:val="13"/>
                              <w:rFonts w:hint="eastAsia" w:ascii="宋体" w:hAnsi="宋体"/>
                              <w:sz w:val="28"/>
                              <w:szCs w:val="28"/>
                            </w:rPr>
                            <w:t>1</w:t>
                          </w:r>
                          <w:r>
                            <w:rPr>
                              <w:rStyle w:val="13"/>
                              <w:rFonts w:hint="eastAsia" w:ascii="宋体" w:hAnsi="宋体"/>
                              <w:sz w:val="28"/>
                              <w:szCs w:val="28"/>
                            </w:rPr>
                            <w:fldChar w:fldCharType="end"/>
                          </w:r>
                          <w:r>
                            <w:rPr>
                              <w:rStyle w:val="13"/>
                              <w:rFonts w:hint="eastAsia" w:ascii="宋体" w:hAnsi="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053D7CA7">
                    <w:pPr>
                      <w:pStyle w:val="8"/>
                      <w:rPr>
                        <w:rStyle w:val="13"/>
                        <w:rFonts w:hint="eastAsia" w:ascii="宋体" w:hAnsi="宋体"/>
                        <w:sz w:val="28"/>
                        <w:szCs w:val="28"/>
                      </w:rPr>
                    </w:pPr>
                    <w:r>
                      <w:rPr>
                        <w:rStyle w:val="13"/>
                        <w:rFonts w:hint="eastAsia" w:ascii="宋体" w:hAnsi="宋体"/>
                        <w:sz w:val="28"/>
                        <w:szCs w:val="28"/>
                      </w:rPr>
                      <w:t xml:space="preserve">— </w:t>
                    </w:r>
                    <w:r>
                      <w:rPr>
                        <w:rStyle w:val="13"/>
                        <w:rFonts w:hint="eastAsia" w:ascii="宋体" w:hAnsi="宋体"/>
                        <w:sz w:val="28"/>
                        <w:szCs w:val="28"/>
                      </w:rPr>
                      <w:fldChar w:fldCharType="begin"/>
                    </w:r>
                    <w:r>
                      <w:rPr>
                        <w:rStyle w:val="13"/>
                        <w:rFonts w:hint="eastAsia" w:ascii="宋体" w:hAnsi="宋体"/>
                        <w:sz w:val="28"/>
                        <w:szCs w:val="28"/>
                      </w:rPr>
                      <w:instrText xml:space="preserve"> PAGE  \* MERGEFORMAT </w:instrText>
                    </w:r>
                    <w:r>
                      <w:rPr>
                        <w:rStyle w:val="13"/>
                        <w:rFonts w:hint="eastAsia" w:ascii="宋体" w:hAnsi="宋体"/>
                        <w:sz w:val="28"/>
                        <w:szCs w:val="28"/>
                      </w:rPr>
                      <w:fldChar w:fldCharType="separate"/>
                    </w:r>
                    <w:r>
                      <w:rPr>
                        <w:rStyle w:val="13"/>
                        <w:rFonts w:hint="eastAsia" w:ascii="宋体" w:hAnsi="宋体"/>
                        <w:sz w:val="28"/>
                        <w:szCs w:val="28"/>
                      </w:rPr>
                      <w:t>1</w:t>
                    </w:r>
                    <w:r>
                      <w:rPr>
                        <w:rStyle w:val="13"/>
                        <w:rFonts w:hint="eastAsia" w:ascii="宋体" w:hAnsi="宋体"/>
                        <w:sz w:val="28"/>
                        <w:szCs w:val="28"/>
                      </w:rPr>
                      <w:fldChar w:fldCharType="end"/>
                    </w:r>
                    <w:r>
                      <w:rPr>
                        <w:rStyle w:val="13"/>
                        <w:rFonts w:hint="eastAsia" w:ascii="宋体" w:hAnsi="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782FC5">
    <w:pPr>
      <w:pStyle w:val="8"/>
      <w:framePr w:wrap="around" w:vAnchor="text" w:hAnchor="margin" w:xAlign="outside" w:y="1"/>
      <w:rPr>
        <w:rStyle w:val="13"/>
        <w:rFonts w:hint="eastAsia" w:ascii="宋体" w:hAnsi="宋体"/>
        <w:sz w:val="28"/>
        <w:szCs w:val="28"/>
      </w:rPr>
    </w:pPr>
    <w:r>
      <w:rPr>
        <w:rStyle w:val="13"/>
        <w:rFonts w:hint="eastAsia" w:ascii="宋体" w:hAnsi="宋体"/>
        <w:color w:val="FFFFFF"/>
        <w:sz w:val="28"/>
        <w:szCs w:val="28"/>
      </w:rPr>
      <w:t>—</w:t>
    </w:r>
    <w:r>
      <w:rPr>
        <w:rStyle w:val="13"/>
        <w:rFonts w:hint="eastAsia" w:ascii="宋体" w:hAnsi="宋体"/>
        <w:sz w:val="28"/>
        <w:szCs w:val="28"/>
      </w:rPr>
      <w:t xml:space="preserve">— </w:t>
    </w:r>
    <w:r>
      <w:rPr>
        <w:rStyle w:val="13"/>
        <w:rFonts w:ascii="宋体" w:hAnsi="宋体"/>
        <w:sz w:val="28"/>
        <w:szCs w:val="28"/>
      </w:rPr>
      <w:fldChar w:fldCharType="begin"/>
    </w:r>
    <w:r>
      <w:rPr>
        <w:rStyle w:val="13"/>
        <w:rFonts w:ascii="宋体" w:hAnsi="宋体"/>
        <w:sz w:val="28"/>
        <w:szCs w:val="28"/>
      </w:rPr>
      <w:instrText xml:space="preserve">PAGE  </w:instrText>
    </w:r>
    <w:r>
      <w:rPr>
        <w:rStyle w:val="13"/>
        <w:rFonts w:ascii="宋体" w:hAnsi="宋体"/>
        <w:sz w:val="28"/>
        <w:szCs w:val="28"/>
      </w:rPr>
      <w:fldChar w:fldCharType="separate"/>
    </w:r>
    <w:r>
      <w:rPr>
        <w:rStyle w:val="13"/>
        <w:rFonts w:ascii="宋体" w:hAnsi="宋体"/>
        <w:sz w:val="28"/>
        <w:szCs w:val="28"/>
      </w:rPr>
      <w:t>2</w:t>
    </w:r>
    <w:r>
      <w:rPr>
        <w:rStyle w:val="13"/>
        <w:rFonts w:ascii="宋体" w:hAnsi="宋体"/>
        <w:sz w:val="28"/>
        <w:szCs w:val="28"/>
      </w:rPr>
      <w:fldChar w:fldCharType="end"/>
    </w:r>
    <w:r>
      <w:rPr>
        <w:rStyle w:val="13"/>
        <w:rFonts w:hint="eastAsia" w:ascii="宋体" w:hAnsi="宋体"/>
        <w:sz w:val="28"/>
        <w:szCs w:val="28"/>
      </w:rPr>
      <w:t xml:space="preserve"> —</w:t>
    </w:r>
    <w:r>
      <w:rPr>
        <w:rStyle w:val="13"/>
        <w:rFonts w:hint="eastAsia" w:ascii="宋体" w:hAnsi="宋体"/>
        <w:color w:val="FFFFFF"/>
        <w:sz w:val="28"/>
        <w:szCs w:val="28"/>
      </w:rPr>
      <w:t>—</w:t>
    </w:r>
  </w:p>
  <w:p w14:paraId="15D036BA">
    <w:pPr>
      <w:pStyle w:val="8"/>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3A633">
    <w:pPr>
      <w:pStyle w:val="9"/>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2CE9"/>
    <w:rsid w:val="000420BD"/>
    <w:rsid w:val="00070F58"/>
    <w:rsid w:val="00083750"/>
    <w:rsid w:val="0014512E"/>
    <w:rsid w:val="001B331F"/>
    <w:rsid w:val="001B6EF4"/>
    <w:rsid w:val="00215D90"/>
    <w:rsid w:val="002918B2"/>
    <w:rsid w:val="002F5FE8"/>
    <w:rsid w:val="003F5814"/>
    <w:rsid w:val="00407E3D"/>
    <w:rsid w:val="00411455"/>
    <w:rsid w:val="00460EFB"/>
    <w:rsid w:val="00462DFA"/>
    <w:rsid w:val="00497436"/>
    <w:rsid w:val="004C2F08"/>
    <w:rsid w:val="004F6D2F"/>
    <w:rsid w:val="00525100"/>
    <w:rsid w:val="00541B22"/>
    <w:rsid w:val="005713B9"/>
    <w:rsid w:val="00572595"/>
    <w:rsid w:val="005D4BC0"/>
    <w:rsid w:val="005E0E26"/>
    <w:rsid w:val="006329C3"/>
    <w:rsid w:val="00644809"/>
    <w:rsid w:val="00682CE9"/>
    <w:rsid w:val="00694B67"/>
    <w:rsid w:val="006E26C1"/>
    <w:rsid w:val="006E65F0"/>
    <w:rsid w:val="0074142B"/>
    <w:rsid w:val="00766BF6"/>
    <w:rsid w:val="007A4EBD"/>
    <w:rsid w:val="00875980"/>
    <w:rsid w:val="00892CA5"/>
    <w:rsid w:val="008B5499"/>
    <w:rsid w:val="00921993"/>
    <w:rsid w:val="00921FC2"/>
    <w:rsid w:val="009350CF"/>
    <w:rsid w:val="009C0316"/>
    <w:rsid w:val="009F7A42"/>
    <w:rsid w:val="00AA3ED0"/>
    <w:rsid w:val="00AB10F2"/>
    <w:rsid w:val="00AB3BB1"/>
    <w:rsid w:val="00AF0AD3"/>
    <w:rsid w:val="00B44D5D"/>
    <w:rsid w:val="00B909A2"/>
    <w:rsid w:val="00BA2C5D"/>
    <w:rsid w:val="00C00B7D"/>
    <w:rsid w:val="00C26FFB"/>
    <w:rsid w:val="00CD04D4"/>
    <w:rsid w:val="00CD0893"/>
    <w:rsid w:val="00CE4DC5"/>
    <w:rsid w:val="00CF644C"/>
    <w:rsid w:val="00D2475E"/>
    <w:rsid w:val="00D365F8"/>
    <w:rsid w:val="00D5604E"/>
    <w:rsid w:val="00D7227F"/>
    <w:rsid w:val="00DD3670"/>
    <w:rsid w:val="00DF43A8"/>
    <w:rsid w:val="00E26A8F"/>
    <w:rsid w:val="00EE6371"/>
    <w:rsid w:val="00F259FE"/>
    <w:rsid w:val="00F31E0B"/>
    <w:rsid w:val="00F60966"/>
    <w:rsid w:val="00F7699D"/>
    <w:rsid w:val="00F9243E"/>
    <w:rsid w:val="00F95742"/>
    <w:rsid w:val="00F95DDA"/>
    <w:rsid w:val="00FA51B1"/>
    <w:rsid w:val="00FB6459"/>
    <w:rsid w:val="01326485"/>
    <w:rsid w:val="036906BD"/>
    <w:rsid w:val="03764359"/>
    <w:rsid w:val="0388408C"/>
    <w:rsid w:val="03D96696"/>
    <w:rsid w:val="04395055"/>
    <w:rsid w:val="05457C09"/>
    <w:rsid w:val="058A40EC"/>
    <w:rsid w:val="06D53145"/>
    <w:rsid w:val="09A03EDE"/>
    <w:rsid w:val="0A5B6057"/>
    <w:rsid w:val="0A773A3A"/>
    <w:rsid w:val="0B925AA8"/>
    <w:rsid w:val="0C4641CD"/>
    <w:rsid w:val="0CBD4DA7"/>
    <w:rsid w:val="0CCD7708"/>
    <w:rsid w:val="0CF12CA2"/>
    <w:rsid w:val="0E39220B"/>
    <w:rsid w:val="0E67321C"/>
    <w:rsid w:val="0EFB6F65"/>
    <w:rsid w:val="105C6554"/>
    <w:rsid w:val="10B93F78"/>
    <w:rsid w:val="10C34956"/>
    <w:rsid w:val="114A0BD3"/>
    <w:rsid w:val="117C508E"/>
    <w:rsid w:val="12303925"/>
    <w:rsid w:val="12B46304"/>
    <w:rsid w:val="12D15108"/>
    <w:rsid w:val="13082839"/>
    <w:rsid w:val="14C111AC"/>
    <w:rsid w:val="163E57AE"/>
    <w:rsid w:val="16893F4C"/>
    <w:rsid w:val="16AD19E8"/>
    <w:rsid w:val="16E06D8E"/>
    <w:rsid w:val="17680005"/>
    <w:rsid w:val="195776F0"/>
    <w:rsid w:val="196602E1"/>
    <w:rsid w:val="1B4A53C0"/>
    <w:rsid w:val="1B683882"/>
    <w:rsid w:val="1FF561AE"/>
    <w:rsid w:val="211C60E8"/>
    <w:rsid w:val="23D762F6"/>
    <w:rsid w:val="24482D50"/>
    <w:rsid w:val="253176EE"/>
    <w:rsid w:val="25E71267"/>
    <w:rsid w:val="265C6F87"/>
    <w:rsid w:val="266100F9"/>
    <w:rsid w:val="27FDEE49"/>
    <w:rsid w:val="28025397"/>
    <w:rsid w:val="29622B06"/>
    <w:rsid w:val="2A27590E"/>
    <w:rsid w:val="2BB37649"/>
    <w:rsid w:val="2E532A1D"/>
    <w:rsid w:val="3143536B"/>
    <w:rsid w:val="3402086C"/>
    <w:rsid w:val="342C61EA"/>
    <w:rsid w:val="343A34CB"/>
    <w:rsid w:val="35A149B6"/>
    <w:rsid w:val="35B030F2"/>
    <w:rsid w:val="35FA7C22"/>
    <w:rsid w:val="38AD71CE"/>
    <w:rsid w:val="3949339B"/>
    <w:rsid w:val="3B1479D8"/>
    <w:rsid w:val="3B951075"/>
    <w:rsid w:val="3BA260CD"/>
    <w:rsid w:val="3CA803D8"/>
    <w:rsid w:val="3CD64F45"/>
    <w:rsid w:val="3D1B3979"/>
    <w:rsid w:val="3EB35285"/>
    <w:rsid w:val="3FD00372"/>
    <w:rsid w:val="402C5F73"/>
    <w:rsid w:val="412B4796"/>
    <w:rsid w:val="44BC2C73"/>
    <w:rsid w:val="45BB4DD6"/>
    <w:rsid w:val="46503FBA"/>
    <w:rsid w:val="49942C47"/>
    <w:rsid w:val="49A85EBB"/>
    <w:rsid w:val="49CC7DFC"/>
    <w:rsid w:val="49D00F6E"/>
    <w:rsid w:val="4A0F5F3A"/>
    <w:rsid w:val="4ACA1E61"/>
    <w:rsid w:val="4B1B0E84"/>
    <w:rsid w:val="4DD43D8B"/>
    <w:rsid w:val="4E2214EF"/>
    <w:rsid w:val="4E6D46B7"/>
    <w:rsid w:val="4FFF435B"/>
    <w:rsid w:val="51FD48CA"/>
    <w:rsid w:val="524616CE"/>
    <w:rsid w:val="526112FD"/>
    <w:rsid w:val="54132291"/>
    <w:rsid w:val="54422A68"/>
    <w:rsid w:val="55F93A1B"/>
    <w:rsid w:val="58704048"/>
    <w:rsid w:val="58AE60E2"/>
    <w:rsid w:val="598C3104"/>
    <w:rsid w:val="59D525E5"/>
    <w:rsid w:val="5A9F29C3"/>
    <w:rsid w:val="5B70057E"/>
    <w:rsid w:val="5BC00E43"/>
    <w:rsid w:val="5C2B0143"/>
    <w:rsid w:val="5E56773E"/>
    <w:rsid w:val="5EA2520F"/>
    <w:rsid w:val="5F1540AE"/>
    <w:rsid w:val="5F4730F8"/>
    <w:rsid w:val="5FAF36A8"/>
    <w:rsid w:val="5FF67529"/>
    <w:rsid w:val="603D45A8"/>
    <w:rsid w:val="6108329D"/>
    <w:rsid w:val="615A3AE7"/>
    <w:rsid w:val="617F42FC"/>
    <w:rsid w:val="61AD00BB"/>
    <w:rsid w:val="629372B1"/>
    <w:rsid w:val="630A0287"/>
    <w:rsid w:val="63B57386"/>
    <w:rsid w:val="63F6082D"/>
    <w:rsid w:val="641B57B0"/>
    <w:rsid w:val="64381F51"/>
    <w:rsid w:val="65B77172"/>
    <w:rsid w:val="66113959"/>
    <w:rsid w:val="685478CE"/>
    <w:rsid w:val="6AE82164"/>
    <w:rsid w:val="6BE31A79"/>
    <w:rsid w:val="6BF16DF6"/>
    <w:rsid w:val="6C7A503E"/>
    <w:rsid w:val="6CEB5F3B"/>
    <w:rsid w:val="6CFC7FBF"/>
    <w:rsid w:val="6FF6A536"/>
    <w:rsid w:val="70967F6C"/>
    <w:rsid w:val="71597917"/>
    <w:rsid w:val="71923D36"/>
    <w:rsid w:val="71C54FAD"/>
    <w:rsid w:val="71C70D25"/>
    <w:rsid w:val="72822E9E"/>
    <w:rsid w:val="72A72905"/>
    <w:rsid w:val="72E476B5"/>
    <w:rsid w:val="73E13BF4"/>
    <w:rsid w:val="74365639"/>
    <w:rsid w:val="75D95F42"/>
    <w:rsid w:val="76385048"/>
    <w:rsid w:val="768C42EB"/>
    <w:rsid w:val="76D161A2"/>
    <w:rsid w:val="78774B27"/>
    <w:rsid w:val="78A84CE1"/>
    <w:rsid w:val="78D02FC1"/>
    <w:rsid w:val="78DF646F"/>
    <w:rsid w:val="79EBE6C0"/>
    <w:rsid w:val="7A170370"/>
    <w:rsid w:val="7ADCA969"/>
    <w:rsid w:val="7B834AB3"/>
    <w:rsid w:val="7C136915"/>
    <w:rsid w:val="7C345209"/>
    <w:rsid w:val="7D046257"/>
    <w:rsid w:val="7D40373A"/>
    <w:rsid w:val="7FBFA368"/>
    <w:rsid w:val="8E738AF4"/>
    <w:rsid w:val="BEFFF2DD"/>
    <w:rsid w:val="DA781DB5"/>
    <w:rsid w:val="DEBAAAA4"/>
    <w:rsid w:val="DFFF0A56"/>
    <w:rsid w:val="F1FE09A2"/>
    <w:rsid w:val="F8B77B4D"/>
    <w:rsid w:val="F8EE441B"/>
    <w:rsid w:val="FEBBFE3B"/>
    <w:rsid w:val="FF2FBC1E"/>
    <w:rsid w:val="FFB2E2D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4"/>
    <w:next w:val="1"/>
    <w:qFormat/>
    <w:uiPriority w:val="0"/>
    <w:pPr>
      <w:keepNext/>
      <w:keepLines/>
      <w:spacing w:line="600" w:lineRule="exact"/>
      <w:ind w:firstLine="0" w:firstLineChars="0"/>
      <w:jc w:val="center"/>
      <w:outlineLvl w:val="0"/>
    </w:pPr>
    <w:rPr>
      <w:rFonts w:eastAsia="方正小标宋_GBK"/>
      <w:kern w:val="44"/>
      <w:sz w:val="48"/>
    </w:rPr>
  </w:style>
  <w:style w:type="paragraph" w:styleId="5">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kern w:val="0"/>
      <w:sz w:val="36"/>
      <w:szCs w:val="36"/>
      <w:lang w:val="en-US" w:eastAsia="zh-CN" w:bidi="ar"/>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无间隔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Title"/>
    <w:basedOn w:val="1"/>
    <w:next w:val="1"/>
    <w:qFormat/>
    <w:uiPriority w:val="0"/>
    <w:pPr>
      <w:spacing w:before="240" w:beforeLines="0" w:beforeAutospacing="0" w:after="60" w:afterLines="0" w:afterAutospacing="0"/>
      <w:jc w:val="center"/>
      <w:outlineLvl w:val="0"/>
    </w:pPr>
    <w:rPr>
      <w:rFonts w:ascii="Arial" w:hAnsi="Arial"/>
      <w:b/>
      <w:sz w:val="32"/>
    </w:rPr>
  </w:style>
  <w:style w:type="paragraph" w:styleId="6">
    <w:name w:val="Body Text"/>
    <w:basedOn w:val="1"/>
    <w:next w:val="7"/>
    <w:qFormat/>
    <w:uiPriority w:val="99"/>
    <w:pPr>
      <w:widowControl w:val="0"/>
      <w:jc w:val="both"/>
    </w:pPr>
    <w:rPr>
      <w:rFonts w:ascii="宋体" w:hAnsi="宋体" w:eastAsia="仿宋_GB2312" w:cs="宋体"/>
      <w:kern w:val="2"/>
      <w:sz w:val="32"/>
      <w:szCs w:val="32"/>
      <w:lang w:val="zh-CN" w:eastAsia="zh-CN" w:bidi="zh-CN"/>
    </w:rPr>
  </w:style>
  <w:style w:type="paragraph" w:styleId="7">
    <w:name w:val="toc 5"/>
    <w:next w:val="1"/>
    <w:qFormat/>
    <w:uiPriority w:val="0"/>
    <w:pPr>
      <w:widowControl w:val="0"/>
      <w:ind w:left="1680" w:leftChars="800"/>
      <w:jc w:val="both"/>
    </w:pPr>
    <w:rPr>
      <w:rFonts w:ascii="Times New Roman" w:hAnsi="Times New Roman" w:eastAsia="仿宋_GB2312" w:cs="Times New Roman"/>
      <w:kern w:val="2"/>
      <w:sz w:val="32"/>
      <w:lang w:val="en-US" w:eastAsia="zh-CN" w:bidi="ar-SA"/>
    </w:rPr>
  </w:style>
  <w:style w:type="paragraph" w:styleId="8">
    <w:name w:val="footer"/>
    <w:basedOn w:val="1"/>
    <w:link w:val="15"/>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rPr>
      <w:rFonts w:cs="Times New Roman"/>
    </w:rPr>
  </w:style>
  <w:style w:type="character" w:customStyle="1" w:styleId="14">
    <w:name w:val="公文标题"/>
    <w:basedOn w:val="12"/>
    <w:qFormat/>
    <w:uiPriority w:val="0"/>
    <w:rPr>
      <w:rFonts w:ascii="方正小标宋_GBK" w:hAnsi="华文中宋" w:eastAsia="方正小标宋_GBK" w:cs="方正小标宋_GBK"/>
      <w:color w:val="000000"/>
      <w:sz w:val="44"/>
      <w:szCs w:val="44"/>
    </w:rPr>
  </w:style>
  <w:style w:type="character" w:customStyle="1" w:styleId="15">
    <w:name w:val="Footer Char"/>
    <w:basedOn w:val="12"/>
    <w:link w:val="8"/>
    <w:semiHidden/>
    <w:qFormat/>
    <w:locked/>
    <w:uiPriority w:val="0"/>
    <w:rPr>
      <w:rFonts w:eastAsia="宋体"/>
      <w:kern w:val="2"/>
      <w:sz w:val="18"/>
      <w:szCs w:val="18"/>
      <w:lang w:val="en-US" w:eastAsia="zh-CN" w:bidi="ar-SA"/>
    </w:rPr>
  </w:style>
  <w:style w:type="character" w:customStyle="1" w:styleId="16">
    <w:name w:val="公文文号"/>
    <w:basedOn w:val="12"/>
    <w:qFormat/>
    <w:uiPriority w:val="0"/>
    <w:rPr>
      <w:rFonts w:eastAsia="仿宋_GB2312" w:cs="Times New Roman"/>
      <w:sz w:val="32"/>
      <w:szCs w:val="32"/>
    </w:rPr>
  </w:style>
  <w:style w:type="character" w:customStyle="1" w:styleId="17">
    <w:name w:val="公文签发日期"/>
    <w:basedOn w:val="12"/>
    <w:qFormat/>
    <w:uiPriority w:val="0"/>
    <w:rPr>
      <w:rFonts w:eastAsia="仿宋_GB2312"/>
      <w:sz w:val="32"/>
    </w:rPr>
  </w:style>
  <w:style w:type="paragraph" w:customStyle="1" w:styleId="18">
    <w:name w:val="5 Char"/>
    <w:basedOn w:val="1"/>
    <w:qFormat/>
    <w:uiPriority w:val="0"/>
    <w:rPr>
      <w:rFonts w:ascii="Calibri" w:hAnsi="Calibri"/>
      <w:sz w:val="24"/>
      <w:szCs w:val="24"/>
    </w:rPr>
  </w:style>
  <w:style w:type="character" w:customStyle="1" w:styleId="19">
    <w:name w:val="NormalCharacter"/>
    <w:semiHidden/>
    <w:qFormat/>
    <w:uiPriority w:val="0"/>
  </w:style>
  <w:style w:type="paragraph" w:customStyle="1" w:styleId="20">
    <w:name w:val="table of figures_d4a5e442-ad61-4933-b0bf-a8cb8f79f1ac"/>
    <w:basedOn w:val="21"/>
    <w:next w:val="21"/>
    <w:qFormat/>
    <w:uiPriority w:val="0"/>
    <w:pPr>
      <w:ind w:left="200" w:leftChars="200" w:hanging="200" w:hangingChars="200"/>
    </w:pPr>
    <w:rPr>
      <w:rFonts w:ascii="Calibri" w:hAnsi="Calibri" w:eastAsia="宋体" w:cs="Times New Roman"/>
    </w:rPr>
  </w:style>
  <w:style w:type="paragraph" w:customStyle="1" w:styleId="21">
    <w:name w:val="正文 New New New New New New New New New New New New New New New New New New New New New New New New New New New New New New New New New New New New New New New New New New New New New New New New New New New New New New New New New New New New"/>
    <w:next w:val="20"/>
    <w:qFormat/>
    <w:uiPriority w:val="0"/>
    <w:pPr>
      <w:widowControl w:val="0"/>
      <w:spacing w:after="160" w:line="259" w:lineRule="auto"/>
      <w:jc w:val="both"/>
    </w:pPr>
    <w:rPr>
      <w:rFonts w:ascii="Calibri" w:hAnsi="Calibri" w:eastAsia="宋体" w:cs="Times New Roman"/>
      <w:kern w:val="2"/>
      <w:sz w:val="21"/>
      <w:szCs w:val="22"/>
      <w:lang w:val="en-US" w:eastAsia="zh-CN" w:bidi="ar-SA"/>
    </w:rPr>
  </w:style>
  <w:style w:type="table" w:customStyle="1" w:styleId="22">
    <w:name w:val="Table Normal"/>
    <w:unhideWhenUsed/>
    <w:qFormat/>
    <w:uiPriority w:val="0"/>
    <w:tblPr>
      <w:tblCellMar>
        <w:top w:w="0" w:type="dxa"/>
        <w:left w:w="0" w:type="dxa"/>
        <w:bottom w:w="0" w:type="dxa"/>
        <w:right w:w="0" w:type="dxa"/>
      </w:tblCellMar>
    </w:tblPr>
  </w:style>
  <w:style w:type="character" w:customStyle="1" w:styleId="23">
    <w:name w:val="font41"/>
    <w:basedOn w:val="12"/>
    <w:qFormat/>
    <w:uiPriority w:val="0"/>
    <w:rPr>
      <w:rFonts w:hint="eastAsia" w:ascii="宋体" w:hAnsi="宋体" w:eastAsia="宋体" w:cs="宋体"/>
      <w:b/>
      <w:bCs/>
      <w:color w:val="000000"/>
      <w:sz w:val="22"/>
      <w:szCs w:val="22"/>
      <w:u w:val="none"/>
    </w:rPr>
  </w:style>
  <w:style w:type="character" w:customStyle="1" w:styleId="24">
    <w:name w:val="font11"/>
    <w:basedOn w:val="12"/>
    <w:qFormat/>
    <w:uiPriority w:val="0"/>
    <w:rPr>
      <w:rFonts w:hint="default" w:ascii="Times New Roman" w:hAnsi="Times New Roman" w:cs="Times New Roman"/>
      <w:color w:val="000000"/>
      <w:sz w:val="22"/>
      <w:szCs w:val="22"/>
      <w:u w:val="none"/>
    </w:rPr>
  </w:style>
  <w:style w:type="character" w:customStyle="1" w:styleId="25">
    <w:name w:val="font01"/>
    <w:basedOn w:val="12"/>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Microsoft</Company>
  <Pages>4</Pages>
  <Words>1896</Words>
  <Characters>1995</Characters>
  <Lines>2</Lines>
  <Paragraphs>1</Paragraphs>
  <TotalTime>7</TotalTime>
  <ScaleCrop>false</ScaleCrop>
  <LinksUpToDate>false</LinksUpToDate>
  <CharactersWithSpaces>2040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2019-12-08T01:43:00Z</dcterms:created>
  <dc:creator>hp</dc:creator>
  <cp:lastModifiedBy>贾碧巧</cp:lastModifiedBy>
  <cp:lastPrinted>2026-05-15T08:17:00Z</cp:lastPrinted>
  <dcterms:modified xsi:type="dcterms:W3CDTF">2026-05-27T06:08:33Z</dcterms:modified>
  <dc:title>昆明市人民政府办公室文件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eyJoZGlkIjoiOWNmMDhiZTc2NDliYTAyZjIwYjZlZDhmYzdmZTBjNzkiLCJ1c2VySWQiOiIxNjM5ODAxODM0In0=</vt:lpwstr>
  </property>
  <property fmtid="{D5CDD505-2E9C-101B-9397-08002B2CF9AE}" pid="4" name="ICV">
    <vt:lpwstr>1521727723F340359863E9DD2E551021_13</vt:lpwstr>
  </property>
</Properties>
</file>