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8804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7"/>
        <w:gridCol w:w="4007"/>
        <w:gridCol w:w="1404"/>
        <w:gridCol w:w="246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80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耗材清单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4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名称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奔图复印机粉盒TO-2650H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2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HP墨盒933XL（6100/6600/6700)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4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HP12A碳粉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2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HP墨盒932BK（XL)7110/7610/7612/0J7510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4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夏普复印机碳粉316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2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惠普打印机墨盒965XL黑色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4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夏普复印机碳粉DX-20B（2008UC/2508UC)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2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HP硒鼓280A（M401/M425）P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4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夏普复印机碳粉DX-20CTCA蓝色（2008UC、2508NC)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2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兄弟硒鼓2350（P）（7380）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4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夏普复印机碳粉DX-20CTMA红色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2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HP硒鼓505A（2035/2055）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4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夏普复印机碳粉DX-20CTYA（2008UC、2508UC）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2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HP打印机硒鼓M203d（218/230)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4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夏普复印机感光鼓MX-36CR（2508\3618\261\311)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2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HP硒鼓12A(P)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4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夏普复印机碳粉DX-20CTYA（2008UC、2508UC）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2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HP硒鼓2612A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4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夏普复印机碳粉DX-20B（2008UC/2508UC)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2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HP打印机硒鼓110A（136a)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4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夏普复印机碳粉MX315CT（M3158/M2658）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2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HP硒鼓278A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4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夏普复印机鼓刮板MX3158N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2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三星硒鼓1610（4521F）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4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夏普复印机载体MX237CV（2048N/2348N/2648/SF-s201N）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2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佳能硒鼓EP-22(p)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4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夏普复印机鼓架MX315（2658/3158/2648/3148)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2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兄弟2820联想2000碳粉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4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夏普复印机定影组件MX3158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2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HP粉盒230（P)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4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奔图复印机套鼓DO-2650(BM315adn/BM265adn)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2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佳能复印机碳粉G59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4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惠普打印机墨盒965XL彩色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12C3116"/>
    <w:rsid w:val="012C3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昆明市五华区党政机关单位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Office_11.8.2.12089_F1E327BC-269C-435d-A152-05C5408002CA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2026-05-11T07:02:00Z</dcterms:created>
  <dc:creator>Administrator</dc:creator>
  <cp:lastModifiedBy>Administrator</cp:lastModifiedBy>
  <dcterms:modified xsi:type="dcterms:W3CDTF">2026-05-11T07:02:49Z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2052-11.8.2.12089</vt:lpwstr>
  </property>
  <property fmtid="{D5CDD505-2E9C-101B-9397-08002B2CF9AE}" pid="3" name="ICV">
    <vt:lpwstr>E2FA17415C184F53AE60030867340A8E</vt:lpwstr>
  </property>
</Properties>
</file>