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84DFE">
      <w:pPr>
        <w:spacing w:line="640" w:lineRule="exact"/>
      </w:pPr>
      <w:r>
        <w:rPr>
          <w:rFonts w:hint="eastAsia" w:ascii="仿宋_GB2312" w:hAnsi="仿宋_GB2312" w:eastAsia="仿宋_GB2312" w:cs="仿宋_GB2312"/>
          <w:color w:val="000000"/>
          <w:sz w:val="32"/>
          <w:szCs w:val="32"/>
        </w:rPr>
        <w:t>附件1：</w:t>
      </w:r>
    </w:p>
    <w:p w14:paraId="04703915">
      <w:pPr>
        <w:spacing w:line="56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五华区预算支出部门评价表</w:t>
      </w:r>
    </w:p>
    <w:p w14:paraId="040B2A86">
      <w:pPr>
        <w:spacing w:line="56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（2024）年度</w:t>
      </w:r>
    </w:p>
    <w:tbl>
      <w:tblPr>
        <w:tblStyle w:val="10"/>
        <w:tblpPr w:leftFromText="180" w:rightFromText="180" w:vertAnchor="text" w:horzAnchor="page" w:tblpXSpec="center" w:tblpY="258"/>
        <w:tblOverlap w:val="never"/>
        <w:tblW w:w="106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85" w:type="dxa"/>
          <w:bottom w:w="0" w:type="dxa"/>
          <w:right w:w="85" w:type="dxa"/>
        </w:tblCellMar>
      </w:tblPr>
      <w:tblGrid>
        <w:gridCol w:w="1413"/>
        <w:gridCol w:w="186"/>
        <w:gridCol w:w="188"/>
        <w:gridCol w:w="374"/>
        <w:gridCol w:w="1597"/>
        <w:gridCol w:w="621"/>
        <w:gridCol w:w="447"/>
        <w:gridCol w:w="1128"/>
        <w:gridCol w:w="636"/>
        <w:gridCol w:w="821"/>
        <w:gridCol w:w="1639"/>
        <w:gridCol w:w="1639"/>
      </w:tblGrid>
      <w:tr w14:paraId="2A151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95" w:hRule="atLeast"/>
          <w:jc w:val="center"/>
        </w:trPr>
        <w:tc>
          <w:tcPr>
            <w:tcW w:w="1787" w:type="dxa"/>
            <w:gridSpan w:val="3"/>
            <w:tcBorders>
              <w:bottom w:val="single" w:color="auto" w:sz="4" w:space="0"/>
              <w:right w:val="single" w:color="auto" w:sz="4" w:space="0"/>
            </w:tcBorders>
            <w:noWrap/>
            <w:vAlign w:val="center"/>
          </w:tcPr>
          <w:p w14:paraId="7C3C7174">
            <w:pPr>
              <w:spacing w:line="400" w:lineRule="exact"/>
              <w:jc w:val="center"/>
              <w:rPr>
                <w:rFonts w:ascii="宋体" w:hAnsi="宋体"/>
                <w:sz w:val="18"/>
                <w:szCs w:val="18"/>
              </w:rPr>
            </w:pPr>
            <w:r>
              <w:rPr>
                <w:rFonts w:hint="eastAsia" w:ascii="宋体" w:hAnsi="宋体"/>
                <w:sz w:val="18"/>
                <w:szCs w:val="18"/>
              </w:rPr>
              <w:t>项目名称</w:t>
            </w:r>
          </w:p>
        </w:tc>
        <w:tc>
          <w:tcPr>
            <w:tcW w:w="8902" w:type="dxa"/>
            <w:gridSpan w:val="9"/>
            <w:tcBorders>
              <w:left w:val="single" w:color="auto" w:sz="4" w:space="0"/>
              <w:bottom w:val="single" w:color="auto" w:sz="4" w:space="0"/>
            </w:tcBorders>
            <w:noWrap/>
            <w:vAlign w:val="center"/>
          </w:tcPr>
          <w:p w14:paraId="181D4F69">
            <w:pPr>
              <w:spacing w:line="400" w:lineRule="exact"/>
              <w:rPr>
                <w:rFonts w:ascii="宋体" w:hAnsi="宋体"/>
                <w:sz w:val="18"/>
                <w:szCs w:val="18"/>
              </w:rPr>
            </w:pPr>
            <w:r>
              <w:rPr>
                <w:rFonts w:hint="eastAsia" w:ascii="宋体" w:hAnsi="宋体"/>
                <w:sz w:val="18"/>
                <w:szCs w:val="18"/>
              </w:rPr>
              <w:t>全国</w:t>
            </w:r>
            <w:r>
              <w:rPr>
                <w:rFonts w:hint="eastAsia" w:ascii="宋体" w:hAnsi="宋体"/>
                <w:sz w:val="18"/>
                <w:szCs w:val="18"/>
                <w:lang w:eastAsia="zh-CN"/>
              </w:rPr>
              <w:t>两会</w:t>
            </w:r>
            <w:r>
              <w:rPr>
                <w:rFonts w:hint="eastAsia" w:ascii="宋体" w:hAnsi="宋体"/>
                <w:sz w:val="18"/>
                <w:szCs w:val="18"/>
              </w:rPr>
              <w:t>期间信访维稳应急处置工作经费</w:t>
            </w:r>
          </w:p>
        </w:tc>
      </w:tr>
      <w:tr w14:paraId="1F541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tcBorders>
              <w:top w:val="single" w:color="auto" w:sz="4" w:space="0"/>
              <w:bottom w:val="single" w:color="auto" w:sz="4" w:space="0"/>
              <w:right w:val="single" w:color="auto" w:sz="4" w:space="0"/>
            </w:tcBorders>
            <w:noWrap/>
            <w:vAlign w:val="center"/>
          </w:tcPr>
          <w:p w14:paraId="7E0D9012">
            <w:pPr>
              <w:spacing w:line="300" w:lineRule="exact"/>
              <w:jc w:val="center"/>
              <w:rPr>
                <w:rFonts w:ascii="宋体" w:hAnsi="宋体"/>
                <w:sz w:val="18"/>
                <w:szCs w:val="18"/>
              </w:rPr>
            </w:pPr>
            <w:r>
              <w:rPr>
                <w:rFonts w:hint="eastAsia" w:ascii="宋体" w:hAnsi="宋体"/>
                <w:sz w:val="18"/>
                <w:szCs w:val="18"/>
              </w:rPr>
              <w:t>主管部门</w:t>
            </w:r>
          </w:p>
        </w:tc>
        <w:tc>
          <w:tcPr>
            <w:tcW w:w="3039" w:type="dxa"/>
            <w:gridSpan w:val="4"/>
            <w:tcBorders>
              <w:top w:val="single" w:color="auto" w:sz="4" w:space="0"/>
              <w:left w:val="single" w:color="auto" w:sz="4" w:space="0"/>
              <w:bottom w:val="single" w:color="auto" w:sz="4" w:space="0"/>
              <w:right w:val="single" w:color="auto" w:sz="4" w:space="0"/>
            </w:tcBorders>
            <w:noWrap/>
            <w:vAlign w:val="center"/>
          </w:tcPr>
          <w:p w14:paraId="011E936C">
            <w:pPr>
              <w:spacing w:line="300" w:lineRule="exact"/>
              <w:jc w:val="left"/>
              <w:rPr>
                <w:rFonts w:ascii="宋体" w:hAnsi="宋体"/>
                <w:sz w:val="18"/>
                <w:szCs w:val="18"/>
              </w:rPr>
            </w:pPr>
            <w:r>
              <w:rPr>
                <w:rFonts w:hint="eastAsia" w:ascii="宋体" w:hAnsi="宋体"/>
                <w:sz w:val="18"/>
                <w:szCs w:val="18"/>
              </w:rPr>
              <w:t>昆明市五华区财政局</w:t>
            </w:r>
          </w:p>
        </w:tc>
        <w:tc>
          <w:tcPr>
            <w:tcW w:w="2585" w:type="dxa"/>
            <w:gridSpan w:val="3"/>
            <w:tcBorders>
              <w:top w:val="single" w:color="auto" w:sz="4" w:space="0"/>
              <w:left w:val="single" w:color="auto" w:sz="4" w:space="0"/>
              <w:bottom w:val="single" w:color="auto" w:sz="4" w:space="0"/>
              <w:right w:val="single" w:color="auto" w:sz="4" w:space="0"/>
            </w:tcBorders>
            <w:noWrap/>
            <w:vAlign w:val="center"/>
          </w:tcPr>
          <w:p w14:paraId="5F352EEB">
            <w:pPr>
              <w:spacing w:line="300" w:lineRule="exact"/>
              <w:jc w:val="center"/>
              <w:rPr>
                <w:rFonts w:ascii="宋体" w:hAnsi="宋体"/>
                <w:sz w:val="18"/>
                <w:szCs w:val="18"/>
              </w:rPr>
            </w:pPr>
            <w:r>
              <w:rPr>
                <w:rFonts w:hint="eastAsia" w:ascii="宋体" w:hAnsi="宋体"/>
                <w:sz w:val="18"/>
                <w:szCs w:val="18"/>
              </w:rPr>
              <w:t>项目实施单位</w:t>
            </w:r>
          </w:p>
        </w:tc>
        <w:tc>
          <w:tcPr>
            <w:tcW w:w="3278" w:type="dxa"/>
            <w:gridSpan w:val="2"/>
            <w:tcBorders>
              <w:top w:val="single" w:color="auto" w:sz="4" w:space="0"/>
              <w:left w:val="single" w:color="auto" w:sz="4" w:space="0"/>
              <w:bottom w:val="single" w:color="auto" w:sz="4" w:space="0"/>
            </w:tcBorders>
            <w:noWrap/>
            <w:vAlign w:val="center"/>
          </w:tcPr>
          <w:p w14:paraId="379E1CD2">
            <w:pPr>
              <w:spacing w:line="300" w:lineRule="exact"/>
              <w:jc w:val="left"/>
              <w:rPr>
                <w:rFonts w:ascii="宋体" w:hAnsi="宋体"/>
                <w:sz w:val="18"/>
                <w:szCs w:val="18"/>
              </w:rPr>
            </w:pPr>
            <w:r>
              <w:rPr>
                <w:rFonts w:hint="eastAsia" w:ascii="宋体" w:hAnsi="宋体"/>
                <w:sz w:val="18"/>
                <w:szCs w:val="18"/>
              </w:rPr>
              <w:t>昆明市五华区信访局</w:t>
            </w:r>
          </w:p>
        </w:tc>
      </w:tr>
      <w:tr w14:paraId="69F40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tcBorders>
              <w:top w:val="single" w:color="auto" w:sz="4" w:space="0"/>
              <w:bottom w:val="single" w:color="auto" w:sz="4" w:space="0"/>
              <w:right w:val="single" w:color="auto" w:sz="4" w:space="0"/>
            </w:tcBorders>
            <w:noWrap/>
            <w:vAlign w:val="center"/>
          </w:tcPr>
          <w:p w14:paraId="45CE2793">
            <w:pPr>
              <w:spacing w:line="300" w:lineRule="exact"/>
              <w:jc w:val="center"/>
              <w:rPr>
                <w:rFonts w:ascii="宋体" w:hAnsi="宋体"/>
                <w:sz w:val="18"/>
                <w:szCs w:val="18"/>
              </w:rPr>
            </w:pPr>
            <w:r>
              <w:rPr>
                <w:rFonts w:hint="eastAsia" w:ascii="宋体" w:hAnsi="宋体"/>
                <w:sz w:val="18"/>
                <w:szCs w:val="18"/>
              </w:rPr>
              <w:t>项目负责人</w:t>
            </w:r>
          </w:p>
        </w:tc>
        <w:tc>
          <w:tcPr>
            <w:tcW w:w="3039" w:type="dxa"/>
            <w:gridSpan w:val="4"/>
            <w:tcBorders>
              <w:top w:val="single" w:color="auto" w:sz="4" w:space="0"/>
              <w:left w:val="single" w:color="auto" w:sz="4" w:space="0"/>
              <w:bottom w:val="single" w:color="auto" w:sz="4" w:space="0"/>
              <w:right w:val="single" w:color="auto" w:sz="4" w:space="0"/>
            </w:tcBorders>
            <w:noWrap/>
            <w:vAlign w:val="center"/>
          </w:tcPr>
          <w:p w14:paraId="10862244">
            <w:pPr>
              <w:spacing w:line="300" w:lineRule="exact"/>
              <w:jc w:val="left"/>
              <w:rPr>
                <w:rFonts w:ascii="宋体" w:hAnsi="宋体"/>
                <w:sz w:val="18"/>
                <w:szCs w:val="18"/>
              </w:rPr>
            </w:pPr>
            <w:r>
              <w:rPr>
                <w:rFonts w:hint="eastAsia" w:ascii="宋体" w:hAnsi="宋体"/>
                <w:sz w:val="18"/>
                <w:szCs w:val="18"/>
              </w:rPr>
              <w:t>陈鹏飞</w:t>
            </w:r>
          </w:p>
        </w:tc>
        <w:tc>
          <w:tcPr>
            <w:tcW w:w="2585" w:type="dxa"/>
            <w:gridSpan w:val="3"/>
            <w:tcBorders>
              <w:top w:val="single" w:color="auto" w:sz="4" w:space="0"/>
              <w:left w:val="single" w:color="auto" w:sz="4" w:space="0"/>
              <w:bottom w:val="single" w:color="auto" w:sz="4" w:space="0"/>
              <w:right w:val="single" w:color="auto" w:sz="4" w:space="0"/>
            </w:tcBorders>
            <w:noWrap/>
            <w:vAlign w:val="center"/>
          </w:tcPr>
          <w:p w14:paraId="4F594A9A">
            <w:pPr>
              <w:spacing w:line="300" w:lineRule="exact"/>
              <w:jc w:val="center"/>
              <w:rPr>
                <w:rFonts w:ascii="宋体" w:hAnsi="宋体"/>
                <w:sz w:val="18"/>
                <w:szCs w:val="18"/>
              </w:rPr>
            </w:pPr>
            <w:r>
              <w:rPr>
                <w:rFonts w:hint="eastAsia" w:ascii="宋体" w:hAnsi="宋体"/>
                <w:sz w:val="18"/>
                <w:szCs w:val="18"/>
              </w:rPr>
              <w:t>联系电话</w:t>
            </w:r>
          </w:p>
        </w:tc>
        <w:tc>
          <w:tcPr>
            <w:tcW w:w="3278" w:type="dxa"/>
            <w:gridSpan w:val="2"/>
            <w:tcBorders>
              <w:top w:val="single" w:color="auto" w:sz="4" w:space="0"/>
              <w:left w:val="single" w:color="auto" w:sz="4" w:space="0"/>
              <w:bottom w:val="single" w:color="auto" w:sz="4" w:space="0"/>
            </w:tcBorders>
            <w:noWrap/>
            <w:vAlign w:val="center"/>
          </w:tcPr>
          <w:p w14:paraId="0E12A5BC">
            <w:pPr>
              <w:spacing w:line="300" w:lineRule="exact"/>
              <w:jc w:val="center"/>
              <w:rPr>
                <w:rFonts w:ascii="宋体" w:hAnsi="宋体"/>
                <w:sz w:val="18"/>
                <w:szCs w:val="18"/>
              </w:rPr>
            </w:pPr>
            <w:r>
              <w:rPr>
                <w:rFonts w:hint="eastAsia" w:ascii="宋体" w:hAnsi="宋体"/>
                <w:sz w:val="18"/>
                <w:szCs w:val="18"/>
              </w:rPr>
              <w:t>0871-63613987</w:t>
            </w:r>
          </w:p>
        </w:tc>
      </w:tr>
      <w:tr w14:paraId="1CDD2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tcBorders>
              <w:top w:val="single" w:color="auto" w:sz="4" w:space="0"/>
              <w:bottom w:val="single" w:color="auto" w:sz="4" w:space="0"/>
              <w:right w:val="single" w:color="auto" w:sz="4" w:space="0"/>
            </w:tcBorders>
            <w:noWrap/>
            <w:vAlign w:val="center"/>
          </w:tcPr>
          <w:p w14:paraId="5FFA0DEE">
            <w:pPr>
              <w:spacing w:line="300" w:lineRule="exact"/>
              <w:jc w:val="center"/>
              <w:rPr>
                <w:rFonts w:ascii="宋体" w:hAnsi="宋体"/>
                <w:sz w:val="18"/>
                <w:szCs w:val="18"/>
              </w:rPr>
            </w:pPr>
            <w:r>
              <w:rPr>
                <w:rFonts w:hint="eastAsia" w:ascii="宋体" w:hAnsi="宋体"/>
                <w:sz w:val="18"/>
                <w:szCs w:val="18"/>
              </w:rPr>
              <w:t>项目类型</w:t>
            </w:r>
          </w:p>
        </w:tc>
        <w:tc>
          <w:tcPr>
            <w:tcW w:w="8902" w:type="dxa"/>
            <w:gridSpan w:val="9"/>
            <w:tcBorders>
              <w:top w:val="single" w:color="auto" w:sz="4" w:space="0"/>
              <w:left w:val="single" w:color="auto" w:sz="4" w:space="0"/>
              <w:bottom w:val="single" w:color="auto" w:sz="4" w:space="0"/>
            </w:tcBorders>
            <w:noWrap/>
            <w:vAlign w:val="center"/>
          </w:tcPr>
          <w:p w14:paraId="727B3B63">
            <w:pPr>
              <w:spacing w:line="300" w:lineRule="exact"/>
              <w:jc w:val="center"/>
              <w:rPr>
                <w:rFonts w:ascii="宋体" w:hAnsi="宋体"/>
                <w:sz w:val="18"/>
                <w:szCs w:val="18"/>
              </w:rPr>
            </w:pPr>
            <w:r>
              <w:rPr>
                <w:rFonts w:hint="eastAsia" w:ascii="宋体" w:hAnsi="宋体"/>
                <w:sz w:val="18"/>
                <w:szCs w:val="18"/>
              </w:rPr>
              <w:t>经常性项目（）一次性项目（</w:t>
            </w:r>
            <w:r>
              <w:rPr>
                <w:rFonts w:ascii="Arial" w:hAnsi="Arial" w:cs="Arial"/>
                <w:sz w:val="18"/>
                <w:szCs w:val="18"/>
              </w:rPr>
              <w:t>√</w:t>
            </w:r>
            <w:r>
              <w:rPr>
                <w:rFonts w:hint="eastAsia" w:ascii="宋体" w:hAnsi="宋体"/>
                <w:sz w:val="18"/>
                <w:szCs w:val="18"/>
              </w:rPr>
              <w:t>）</w:t>
            </w:r>
          </w:p>
        </w:tc>
      </w:tr>
      <w:tr w14:paraId="5E4DF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restart"/>
            <w:tcBorders>
              <w:top w:val="single" w:color="auto" w:sz="4" w:space="0"/>
              <w:bottom w:val="single" w:color="auto" w:sz="4" w:space="0"/>
              <w:right w:val="single" w:color="auto" w:sz="4" w:space="0"/>
            </w:tcBorders>
            <w:noWrap/>
            <w:vAlign w:val="center"/>
          </w:tcPr>
          <w:p w14:paraId="1EC80FFF">
            <w:pPr>
              <w:spacing w:line="240" w:lineRule="exact"/>
              <w:jc w:val="center"/>
              <w:rPr>
                <w:rFonts w:ascii="宋体" w:hAnsi="宋体"/>
                <w:sz w:val="18"/>
                <w:szCs w:val="18"/>
              </w:rPr>
            </w:pPr>
            <w:r>
              <w:rPr>
                <w:rFonts w:hint="eastAsia" w:ascii="宋体" w:hAnsi="宋体"/>
                <w:sz w:val="18"/>
                <w:szCs w:val="18"/>
              </w:rPr>
              <w:t>项目资金（万元）</w:t>
            </w: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0BF120E2">
            <w:pPr>
              <w:spacing w:line="240" w:lineRule="exact"/>
              <w:jc w:val="center"/>
              <w:rPr>
                <w:rFonts w:ascii="宋体" w:hAnsi="宋体"/>
                <w:sz w:val="18"/>
                <w:szCs w:val="18"/>
              </w:rPr>
            </w:pPr>
            <w:r>
              <w:rPr>
                <w:rFonts w:hint="eastAsia" w:ascii="宋体" w:hAnsi="宋体"/>
                <w:sz w:val="18"/>
                <w:szCs w:val="18"/>
              </w:rPr>
              <w:t>项目支出明细内容</w:t>
            </w: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2039217D">
            <w:pPr>
              <w:spacing w:line="240" w:lineRule="exact"/>
              <w:jc w:val="center"/>
              <w:rPr>
                <w:rFonts w:ascii="宋体" w:hAnsi="宋体"/>
                <w:sz w:val="18"/>
                <w:szCs w:val="18"/>
              </w:rPr>
            </w:pPr>
            <w:r>
              <w:rPr>
                <w:rFonts w:hint="eastAsia" w:ascii="宋体" w:hAnsi="宋体"/>
                <w:sz w:val="18"/>
                <w:szCs w:val="18"/>
              </w:rPr>
              <w:t>年初预算数</w:t>
            </w: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3F29B3DE">
            <w:pPr>
              <w:spacing w:line="240" w:lineRule="exact"/>
              <w:jc w:val="center"/>
              <w:rPr>
                <w:rFonts w:ascii="宋体" w:hAnsi="宋体"/>
                <w:sz w:val="18"/>
                <w:szCs w:val="18"/>
              </w:rPr>
            </w:pPr>
            <w:r>
              <w:rPr>
                <w:rFonts w:hint="eastAsia" w:ascii="宋体" w:hAnsi="宋体"/>
                <w:sz w:val="18"/>
                <w:szCs w:val="18"/>
              </w:rPr>
              <w:t>实际到位数</w:t>
            </w:r>
          </w:p>
        </w:tc>
        <w:tc>
          <w:tcPr>
            <w:tcW w:w="1639" w:type="dxa"/>
            <w:tcBorders>
              <w:top w:val="single" w:color="auto" w:sz="4" w:space="0"/>
              <w:left w:val="single" w:color="auto" w:sz="4" w:space="0"/>
              <w:bottom w:val="single" w:color="auto" w:sz="4" w:space="0"/>
              <w:right w:val="single" w:color="auto" w:sz="4" w:space="0"/>
            </w:tcBorders>
            <w:noWrap/>
            <w:vAlign w:val="center"/>
          </w:tcPr>
          <w:p w14:paraId="78544F6A">
            <w:pPr>
              <w:spacing w:line="240" w:lineRule="exact"/>
              <w:jc w:val="center"/>
              <w:rPr>
                <w:rFonts w:ascii="宋体" w:hAnsi="宋体"/>
                <w:sz w:val="18"/>
                <w:szCs w:val="18"/>
              </w:rPr>
            </w:pPr>
            <w:r>
              <w:rPr>
                <w:rFonts w:hint="eastAsia" w:ascii="宋体" w:hAnsi="宋体"/>
                <w:sz w:val="18"/>
                <w:szCs w:val="18"/>
              </w:rPr>
              <w:t>实际支出数</w:t>
            </w:r>
          </w:p>
        </w:tc>
        <w:tc>
          <w:tcPr>
            <w:tcW w:w="1639" w:type="dxa"/>
            <w:tcBorders>
              <w:top w:val="single" w:color="auto" w:sz="4" w:space="0"/>
              <w:left w:val="single" w:color="auto" w:sz="4" w:space="0"/>
              <w:bottom w:val="single" w:color="auto" w:sz="4" w:space="0"/>
            </w:tcBorders>
            <w:noWrap/>
            <w:vAlign w:val="center"/>
          </w:tcPr>
          <w:p w14:paraId="2CF86362">
            <w:pPr>
              <w:spacing w:line="240" w:lineRule="exact"/>
              <w:jc w:val="center"/>
              <w:rPr>
                <w:rFonts w:ascii="宋体" w:hAnsi="宋体"/>
                <w:sz w:val="18"/>
                <w:szCs w:val="18"/>
              </w:rPr>
            </w:pPr>
            <w:r>
              <w:rPr>
                <w:rFonts w:hint="eastAsia" w:ascii="宋体" w:hAnsi="宋体"/>
                <w:sz w:val="18"/>
                <w:szCs w:val="18"/>
              </w:rPr>
              <w:t>执行率</w:t>
            </w:r>
          </w:p>
        </w:tc>
      </w:tr>
      <w:tr w14:paraId="21C8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22551227">
            <w:pPr>
              <w:spacing w:line="240" w:lineRule="exact"/>
              <w:jc w:val="center"/>
              <w:rPr>
                <w:rFonts w:ascii="宋体" w:hAnsi="宋体"/>
                <w:sz w:val="18"/>
                <w:szCs w:val="18"/>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01A08578">
            <w:pPr>
              <w:spacing w:line="240" w:lineRule="exact"/>
              <w:jc w:val="center"/>
              <w:rPr>
                <w:rFonts w:ascii="宋体" w:hAnsi="宋体"/>
                <w:sz w:val="18"/>
                <w:szCs w:val="18"/>
              </w:rPr>
            </w:pPr>
            <w:r>
              <w:rPr>
                <w:rFonts w:hint="eastAsia" w:ascii="宋体" w:hAnsi="宋体"/>
                <w:sz w:val="18"/>
                <w:szCs w:val="18"/>
              </w:rPr>
              <w:t>全国</w:t>
            </w:r>
            <w:r>
              <w:rPr>
                <w:rFonts w:hint="eastAsia" w:ascii="宋体" w:hAnsi="宋体"/>
                <w:sz w:val="18"/>
                <w:szCs w:val="18"/>
                <w:lang w:eastAsia="zh-CN"/>
              </w:rPr>
              <w:t>两会</w:t>
            </w:r>
            <w:r>
              <w:rPr>
                <w:rFonts w:hint="eastAsia" w:ascii="宋体" w:hAnsi="宋体"/>
                <w:sz w:val="18"/>
                <w:szCs w:val="18"/>
              </w:rPr>
              <w:t>期间信访维稳应急处置工作经费</w:t>
            </w: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631656B4">
            <w:pPr>
              <w:spacing w:line="240" w:lineRule="exact"/>
              <w:jc w:val="center"/>
              <w:rPr>
                <w:rFonts w:ascii="宋体" w:hAnsi="宋体"/>
                <w:sz w:val="18"/>
                <w:szCs w:val="18"/>
              </w:rPr>
            </w:pPr>
            <w:r>
              <w:rPr>
                <w:rFonts w:hint="eastAsia" w:ascii="宋体" w:hAnsi="宋体"/>
                <w:sz w:val="18"/>
                <w:szCs w:val="18"/>
              </w:rPr>
              <w:t>11.07</w:t>
            </w: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3F229BD9">
            <w:pPr>
              <w:spacing w:line="240" w:lineRule="exact"/>
              <w:jc w:val="center"/>
              <w:rPr>
                <w:rFonts w:ascii="宋体" w:hAnsi="宋体"/>
                <w:sz w:val="18"/>
                <w:szCs w:val="18"/>
              </w:rPr>
            </w:pPr>
            <w:r>
              <w:rPr>
                <w:rFonts w:hint="eastAsia" w:ascii="宋体" w:hAnsi="宋体"/>
                <w:sz w:val="18"/>
                <w:szCs w:val="18"/>
              </w:rPr>
              <w:t>11.07</w:t>
            </w:r>
          </w:p>
        </w:tc>
        <w:tc>
          <w:tcPr>
            <w:tcW w:w="1639" w:type="dxa"/>
            <w:tcBorders>
              <w:top w:val="single" w:color="auto" w:sz="4" w:space="0"/>
              <w:left w:val="single" w:color="auto" w:sz="4" w:space="0"/>
              <w:bottom w:val="single" w:color="auto" w:sz="4" w:space="0"/>
              <w:right w:val="single" w:color="auto" w:sz="4" w:space="0"/>
            </w:tcBorders>
            <w:noWrap/>
            <w:vAlign w:val="center"/>
          </w:tcPr>
          <w:p w14:paraId="3E1B0836">
            <w:pPr>
              <w:spacing w:line="240" w:lineRule="exact"/>
              <w:jc w:val="center"/>
              <w:rPr>
                <w:rFonts w:ascii="宋体" w:hAnsi="宋体"/>
                <w:sz w:val="18"/>
                <w:szCs w:val="18"/>
              </w:rPr>
            </w:pPr>
            <w:r>
              <w:rPr>
                <w:rFonts w:hint="eastAsia" w:ascii="宋体" w:hAnsi="宋体"/>
                <w:sz w:val="18"/>
                <w:szCs w:val="18"/>
              </w:rPr>
              <w:t>11.07</w:t>
            </w:r>
          </w:p>
        </w:tc>
        <w:tc>
          <w:tcPr>
            <w:tcW w:w="1639" w:type="dxa"/>
            <w:tcBorders>
              <w:top w:val="single" w:color="auto" w:sz="4" w:space="0"/>
              <w:left w:val="single" w:color="auto" w:sz="4" w:space="0"/>
              <w:bottom w:val="single" w:color="auto" w:sz="4" w:space="0"/>
            </w:tcBorders>
            <w:noWrap/>
            <w:vAlign w:val="center"/>
          </w:tcPr>
          <w:p w14:paraId="61DC7314">
            <w:pPr>
              <w:spacing w:line="240" w:lineRule="exact"/>
              <w:jc w:val="center"/>
              <w:rPr>
                <w:rFonts w:ascii="宋体" w:hAnsi="宋体"/>
                <w:sz w:val="18"/>
                <w:szCs w:val="18"/>
              </w:rPr>
            </w:pPr>
            <w:r>
              <w:rPr>
                <w:rFonts w:hint="eastAsia" w:ascii="宋体" w:hAnsi="宋体"/>
                <w:sz w:val="18"/>
                <w:szCs w:val="18"/>
              </w:rPr>
              <w:t>100%</w:t>
            </w:r>
          </w:p>
        </w:tc>
      </w:tr>
      <w:tr w14:paraId="16E7E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4E610E11">
            <w:pPr>
              <w:spacing w:line="240" w:lineRule="exact"/>
              <w:jc w:val="center"/>
              <w:rPr>
                <w:rFonts w:ascii="宋体" w:hAnsi="宋体"/>
                <w:sz w:val="18"/>
                <w:szCs w:val="18"/>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0C093E5B">
            <w:pPr>
              <w:spacing w:line="240" w:lineRule="exact"/>
              <w:jc w:val="center"/>
              <w:rPr>
                <w:rFonts w:ascii="宋体" w:hAnsi="宋体"/>
                <w:sz w:val="18"/>
                <w:szCs w:val="18"/>
              </w:rPr>
            </w:pP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269B9CE0">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3236951D">
            <w:pPr>
              <w:spacing w:line="240" w:lineRule="exact"/>
              <w:jc w:val="center"/>
              <w:rPr>
                <w:rFonts w:ascii="宋体" w:hAnsi="宋体"/>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6C7C29F4">
            <w:pPr>
              <w:spacing w:line="240" w:lineRule="exact"/>
              <w:jc w:val="center"/>
              <w:rPr>
                <w:rFonts w:ascii="宋体" w:hAnsi="宋体"/>
                <w:sz w:val="18"/>
                <w:szCs w:val="18"/>
              </w:rPr>
            </w:pPr>
          </w:p>
        </w:tc>
        <w:tc>
          <w:tcPr>
            <w:tcW w:w="1639" w:type="dxa"/>
            <w:tcBorders>
              <w:top w:val="single" w:color="auto" w:sz="4" w:space="0"/>
              <w:left w:val="single" w:color="auto" w:sz="4" w:space="0"/>
              <w:bottom w:val="single" w:color="auto" w:sz="4" w:space="0"/>
            </w:tcBorders>
            <w:noWrap/>
            <w:vAlign w:val="center"/>
          </w:tcPr>
          <w:p w14:paraId="101080DE">
            <w:pPr>
              <w:spacing w:line="240" w:lineRule="exact"/>
              <w:jc w:val="center"/>
              <w:rPr>
                <w:rFonts w:ascii="宋体" w:hAnsi="宋体"/>
                <w:sz w:val="18"/>
                <w:szCs w:val="18"/>
              </w:rPr>
            </w:pPr>
          </w:p>
        </w:tc>
      </w:tr>
      <w:tr w14:paraId="5BF0F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65038037">
            <w:pPr>
              <w:spacing w:line="240" w:lineRule="exact"/>
              <w:jc w:val="center"/>
              <w:rPr>
                <w:rFonts w:ascii="宋体" w:hAnsi="宋体"/>
                <w:sz w:val="18"/>
                <w:szCs w:val="18"/>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26ED774C">
            <w:pPr>
              <w:spacing w:line="240" w:lineRule="exact"/>
              <w:jc w:val="center"/>
              <w:rPr>
                <w:rFonts w:ascii="宋体" w:hAnsi="宋体"/>
                <w:sz w:val="18"/>
                <w:szCs w:val="18"/>
              </w:rPr>
            </w:pP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51C90FBC">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7CB6E077">
            <w:pPr>
              <w:spacing w:line="240" w:lineRule="exact"/>
              <w:jc w:val="center"/>
              <w:rPr>
                <w:rFonts w:ascii="宋体" w:hAnsi="宋体"/>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47EE700B">
            <w:pPr>
              <w:spacing w:line="240" w:lineRule="exact"/>
              <w:jc w:val="center"/>
              <w:rPr>
                <w:rFonts w:ascii="宋体" w:hAnsi="宋体"/>
                <w:sz w:val="18"/>
                <w:szCs w:val="18"/>
              </w:rPr>
            </w:pPr>
          </w:p>
        </w:tc>
        <w:tc>
          <w:tcPr>
            <w:tcW w:w="1639" w:type="dxa"/>
            <w:tcBorders>
              <w:top w:val="single" w:color="auto" w:sz="4" w:space="0"/>
              <w:left w:val="single" w:color="auto" w:sz="4" w:space="0"/>
              <w:bottom w:val="single" w:color="auto" w:sz="4" w:space="0"/>
            </w:tcBorders>
            <w:noWrap/>
            <w:vAlign w:val="center"/>
          </w:tcPr>
          <w:p w14:paraId="3712577F">
            <w:pPr>
              <w:spacing w:line="240" w:lineRule="exact"/>
              <w:jc w:val="center"/>
              <w:rPr>
                <w:rFonts w:ascii="宋体" w:hAnsi="宋体"/>
                <w:sz w:val="18"/>
                <w:szCs w:val="18"/>
              </w:rPr>
            </w:pPr>
          </w:p>
        </w:tc>
      </w:tr>
      <w:tr w14:paraId="32230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7C18483A">
            <w:pPr>
              <w:spacing w:line="240" w:lineRule="exact"/>
              <w:jc w:val="center"/>
              <w:rPr>
                <w:rFonts w:ascii="宋体" w:hAnsi="宋体"/>
                <w:sz w:val="18"/>
                <w:szCs w:val="18"/>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12AC8EF0">
            <w:pPr>
              <w:spacing w:line="240" w:lineRule="exact"/>
              <w:jc w:val="center"/>
              <w:rPr>
                <w:rFonts w:ascii="宋体" w:hAnsi="宋体"/>
                <w:sz w:val="18"/>
                <w:szCs w:val="18"/>
              </w:rPr>
            </w:pP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3B5D653B">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6DB61C6E">
            <w:pPr>
              <w:spacing w:line="240" w:lineRule="exact"/>
              <w:jc w:val="center"/>
              <w:rPr>
                <w:rFonts w:ascii="宋体" w:hAnsi="宋体"/>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2E3AD539">
            <w:pPr>
              <w:spacing w:line="240" w:lineRule="exact"/>
              <w:jc w:val="center"/>
              <w:rPr>
                <w:rFonts w:ascii="宋体" w:hAnsi="宋体"/>
                <w:sz w:val="18"/>
                <w:szCs w:val="18"/>
              </w:rPr>
            </w:pPr>
          </w:p>
        </w:tc>
        <w:tc>
          <w:tcPr>
            <w:tcW w:w="1639" w:type="dxa"/>
            <w:tcBorders>
              <w:top w:val="single" w:color="auto" w:sz="4" w:space="0"/>
              <w:left w:val="single" w:color="auto" w:sz="4" w:space="0"/>
              <w:bottom w:val="single" w:color="auto" w:sz="4" w:space="0"/>
            </w:tcBorders>
            <w:noWrap/>
            <w:vAlign w:val="center"/>
          </w:tcPr>
          <w:p w14:paraId="5486CDD7">
            <w:pPr>
              <w:spacing w:line="240" w:lineRule="exact"/>
              <w:jc w:val="center"/>
              <w:rPr>
                <w:rFonts w:ascii="宋体" w:hAnsi="宋体"/>
                <w:sz w:val="18"/>
                <w:szCs w:val="18"/>
              </w:rPr>
            </w:pPr>
          </w:p>
        </w:tc>
      </w:tr>
      <w:tr w14:paraId="7A571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119CFDE4">
            <w:pPr>
              <w:spacing w:line="240" w:lineRule="exact"/>
              <w:jc w:val="center"/>
              <w:rPr>
                <w:rFonts w:ascii="宋体" w:hAnsi="宋体"/>
                <w:sz w:val="18"/>
                <w:szCs w:val="18"/>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2D4EB1C1">
            <w:pPr>
              <w:spacing w:line="240" w:lineRule="exact"/>
              <w:jc w:val="center"/>
              <w:rPr>
                <w:rFonts w:ascii="宋体" w:hAnsi="宋体"/>
                <w:sz w:val="18"/>
                <w:szCs w:val="18"/>
              </w:rPr>
            </w:pP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55D3214A">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026E25E2">
            <w:pPr>
              <w:spacing w:line="240" w:lineRule="exact"/>
              <w:jc w:val="center"/>
              <w:rPr>
                <w:rFonts w:ascii="宋体" w:hAnsi="宋体"/>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7796B9F9">
            <w:pPr>
              <w:spacing w:line="240" w:lineRule="exact"/>
              <w:jc w:val="center"/>
              <w:rPr>
                <w:rFonts w:ascii="宋体" w:hAnsi="宋体"/>
                <w:sz w:val="18"/>
                <w:szCs w:val="18"/>
              </w:rPr>
            </w:pPr>
          </w:p>
        </w:tc>
        <w:tc>
          <w:tcPr>
            <w:tcW w:w="1639" w:type="dxa"/>
            <w:tcBorders>
              <w:top w:val="single" w:color="auto" w:sz="4" w:space="0"/>
              <w:left w:val="single" w:color="auto" w:sz="4" w:space="0"/>
              <w:bottom w:val="single" w:color="auto" w:sz="4" w:space="0"/>
            </w:tcBorders>
            <w:noWrap/>
            <w:vAlign w:val="center"/>
          </w:tcPr>
          <w:p w14:paraId="76008CCB">
            <w:pPr>
              <w:spacing w:line="240" w:lineRule="exact"/>
              <w:jc w:val="center"/>
              <w:rPr>
                <w:rFonts w:ascii="宋体" w:hAnsi="宋体"/>
                <w:sz w:val="18"/>
                <w:szCs w:val="18"/>
              </w:rPr>
            </w:pPr>
          </w:p>
        </w:tc>
      </w:tr>
      <w:tr w14:paraId="18A91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3758" w:type="dxa"/>
            <w:gridSpan w:val="5"/>
            <w:tcBorders>
              <w:top w:val="single" w:color="auto" w:sz="4" w:space="0"/>
              <w:bottom w:val="single" w:color="auto" w:sz="4" w:space="0"/>
              <w:right w:val="single" w:color="auto" w:sz="4" w:space="0"/>
            </w:tcBorders>
            <w:noWrap/>
            <w:vAlign w:val="center"/>
          </w:tcPr>
          <w:p w14:paraId="27D1A052">
            <w:pPr>
              <w:spacing w:line="240" w:lineRule="exact"/>
              <w:jc w:val="center"/>
              <w:rPr>
                <w:rFonts w:ascii="宋体" w:hAnsi="宋体"/>
                <w:b/>
                <w:bCs/>
                <w:sz w:val="18"/>
                <w:szCs w:val="18"/>
              </w:rPr>
            </w:pPr>
            <w:r>
              <w:rPr>
                <w:rFonts w:hint="eastAsia" w:ascii="宋体" w:hAnsi="宋体"/>
                <w:b/>
                <w:bCs/>
                <w:sz w:val="18"/>
                <w:szCs w:val="18"/>
              </w:rPr>
              <w:t>合计</w:t>
            </w: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09A65ECA">
            <w:pPr>
              <w:spacing w:line="240" w:lineRule="exact"/>
              <w:jc w:val="center"/>
              <w:rPr>
                <w:rFonts w:ascii="宋体" w:hAnsi="宋体"/>
                <w:b/>
                <w:bCs/>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3DF47D4C">
            <w:pPr>
              <w:spacing w:line="240" w:lineRule="exact"/>
              <w:jc w:val="center"/>
              <w:rPr>
                <w:rFonts w:ascii="宋体" w:hAnsi="宋体"/>
                <w:b/>
                <w:bCs/>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76B7FFFB">
            <w:pPr>
              <w:spacing w:line="240" w:lineRule="exact"/>
              <w:jc w:val="center"/>
              <w:rPr>
                <w:rFonts w:ascii="宋体" w:hAnsi="宋体"/>
                <w:b/>
                <w:bCs/>
                <w:sz w:val="18"/>
                <w:szCs w:val="18"/>
              </w:rPr>
            </w:pPr>
          </w:p>
        </w:tc>
        <w:tc>
          <w:tcPr>
            <w:tcW w:w="1639" w:type="dxa"/>
            <w:tcBorders>
              <w:top w:val="single" w:color="auto" w:sz="4" w:space="0"/>
              <w:left w:val="single" w:color="auto" w:sz="4" w:space="0"/>
              <w:bottom w:val="single" w:color="auto" w:sz="4" w:space="0"/>
            </w:tcBorders>
            <w:noWrap/>
            <w:vAlign w:val="center"/>
          </w:tcPr>
          <w:p w14:paraId="5D059B70">
            <w:pPr>
              <w:spacing w:line="240" w:lineRule="exact"/>
              <w:jc w:val="center"/>
              <w:rPr>
                <w:rFonts w:ascii="宋体" w:hAnsi="宋体"/>
                <w:b/>
                <w:bCs/>
                <w:sz w:val="18"/>
                <w:szCs w:val="18"/>
              </w:rPr>
            </w:pPr>
          </w:p>
        </w:tc>
      </w:tr>
      <w:tr w14:paraId="244B4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3758" w:type="dxa"/>
            <w:gridSpan w:val="5"/>
            <w:tcBorders>
              <w:top w:val="single" w:color="auto" w:sz="4" w:space="0"/>
              <w:bottom w:val="single" w:color="auto" w:sz="4" w:space="0"/>
              <w:right w:val="single" w:color="auto" w:sz="4" w:space="0"/>
            </w:tcBorders>
            <w:noWrap/>
            <w:vAlign w:val="center"/>
          </w:tcPr>
          <w:p w14:paraId="0548BB59">
            <w:pPr>
              <w:spacing w:line="300" w:lineRule="exact"/>
              <w:jc w:val="center"/>
              <w:rPr>
                <w:rFonts w:ascii="宋体" w:hAnsi="宋体"/>
                <w:sz w:val="18"/>
                <w:szCs w:val="18"/>
              </w:rPr>
            </w:pPr>
            <w:r>
              <w:rPr>
                <w:rFonts w:hint="eastAsia" w:ascii="宋体" w:hAnsi="宋体"/>
                <w:sz w:val="18"/>
                <w:szCs w:val="18"/>
              </w:rPr>
              <w:t>其中：中央财政</w:t>
            </w: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7317B32C">
            <w:pPr>
              <w:spacing w:line="30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3536C0D9">
            <w:pPr>
              <w:spacing w:line="300" w:lineRule="exact"/>
              <w:jc w:val="center"/>
              <w:rPr>
                <w:rFonts w:ascii="宋体" w:hAnsi="宋体"/>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3B2D0EC9">
            <w:pPr>
              <w:spacing w:line="300" w:lineRule="exact"/>
              <w:jc w:val="center"/>
              <w:rPr>
                <w:rFonts w:ascii="宋体" w:hAnsi="宋体"/>
                <w:sz w:val="18"/>
                <w:szCs w:val="18"/>
              </w:rPr>
            </w:pPr>
          </w:p>
        </w:tc>
        <w:tc>
          <w:tcPr>
            <w:tcW w:w="1639" w:type="dxa"/>
            <w:tcBorders>
              <w:top w:val="single" w:color="auto" w:sz="4" w:space="0"/>
              <w:left w:val="single" w:color="auto" w:sz="4" w:space="0"/>
              <w:bottom w:val="single" w:color="auto" w:sz="4" w:space="0"/>
            </w:tcBorders>
            <w:noWrap/>
            <w:vAlign w:val="center"/>
          </w:tcPr>
          <w:p w14:paraId="21331D9D">
            <w:pPr>
              <w:spacing w:line="300" w:lineRule="exact"/>
              <w:jc w:val="center"/>
              <w:rPr>
                <w:rFonts w:ascii="宋体" w:hAnsi="宋体"/>
                <w:sz w:val="18"/>
                <w:szCs w:val="18"/>
              </w:rPr>
            </w:pPr>
          </w:p>
        </w:tc>
      </w:tr>
      <w:tr w14:paraId="5282E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3758" w:type="dxa"/>
            <w:gridSpan w:val="5"/>
            <w:tcBorders>
              <w:top w:val="single" w:color="auto" w:sz="4" w:space="0"/>
              <w:bottom w:val="single" w:color="auto" w:sz="4" w:space="0"/>
              <w:right w:val="single" w:color="auto" w:sz="4" w:space="0"/>
            </w:tcBorders>
            <w:noWrap/>
            <w:vAlign w:val="center"/>
          </w:tcPr>
          <w:p w14:paraId="53CA7EFD">
            <w:pPr>
              <w:spacing w:line="300" w:lineRule="exact"/>
              <w:jc w:val="center"/>
              <w:rPr>
                <w:rFonts w:ascii="宋体" w:hAnsi="宋体"/>
                <w:sz w:val="18"/>
                <w:szCs w:val="18"/>
              </w:rPr>
            </w:pPr>
            <w:r>
              <w:rPr>
                <w:rFonts w:hint="eastAsia" w:ascii="宋体" w:hAnsi="宋体"/>
                <w:sz w:val="18"/>
                <w:szCs w:val="18"/>
              </w:rPr>
              <w:t>省级财政</w:t>
            </w: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438EE7A3">
            <w:pPr>
              <w:spacing w:line="30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1DB4E3E5">
            <w:pPr>
              <w:spacing w:line="300" w:lineRule="exact"/>
              <w:jc w:val="center"/>
              <w:rPr>
                <w:rFonts w:ascii="宋体" w:hAnsi="宋体"/>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39F1BA00">
            <w:pPr>
              <w:spacing w:line="300" w:lineRule="exact"/>
              <w:jc w:val="center"/>
              <w:rPr>
                <w:rFonts w:ascii="宋体" w:hAnsi="宋体"/>
                <w:sz w:val="18"/>
                <w:szCs w:val="18"/>
              </w:rPr>
            </w:pPr>
          </w:p>
        </w:tc>
        <w:tc>
          <w:tcPr>
            <w:tcW w:w="1639" w:type="dxa"/>
            <w:tcBorders>
              <w:top w:val="single" w:color="auto" w:sz="4" w:space="0"/>
              <w:left w:val="single" w:color="auto" w:sz="4" w:space="0"/>
              <w:bottom w:val="single" w:color="auto" w:sz="4" w:space="0"/>
            </w:tcBorders>
            <w:noWrap/>
            <w:vAlign w:val="center"/>
          </w:tcPr>
          <w:p w14:paraId="1BA827DC">
            <w:pPr>
              <w:spacing w:line="300" w:lineRule="exact"/>
              <w:jc w:val="center"/>
              <w:rPr>
                <w:rFonts w:ascii="宋体" w:hAnsi="宋体"/>
                <w:sz w:val="18"/>
                <w:szCs w:val="18"/>
              </w:rPr>
            </w:pPr>
          </w:p>
        </w:tc>
      </w:tr>
      <w:tr w14:paraId="774DE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3758" w:type="dxa"/>
            <w:gridSpan w:val="5"/>
            <w:tcBorders>
              <w:top w:val="single" w:color="auto" w:sz="4" w:space="0"/>
              <w:bottom w:val="single" w:color="auto" w:sz="4" w:space="0"/>
              <w:right w:val="single" w:color="auto" w:sz="4" w:space="0"/>
            </w:tcBorders>
            <w:noWrap/>
            <w:vAlign w:val="center"/>
          </w:tcPr>
          <w:p w14:paraId="0489A7F2">
            <w:pPr>
              <w:spacing w:line="300" w:lineRule="exact"/>
              <w:jc w:val="center"/>
              <w:rPr>
                <w:rFonts w:ascii="宋体" w:hAnsi="宋体"/>
                <w:sz w:val="18"/>
                <w:szCs w:val="18"/>
              </w:rPr>
            </w:pPr>
            <w:r>
              <w:rPr>
                <w:rFonts w:hint="eastAsia" w:ascii="宋体" w:hAnsi="宋体"/>
                <w:sz w:val="18"/>
                <w:szCs w:val="18"/>
              </w:rPr>
              <w:t>市级财政</w:t>
            </w: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4BA6520C">
            <w:pPr>
              <w:spacing w:line="30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7B3C886A">
            <w:pPr>
              <w:spacing w:line="300" w:lineRule="exact"/>
              <w:jc w:val="center"/>
              <w:rPr>
                <w:rFonts w:ascii="宋体" w:hAnsi="宋体"/>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1A65BB70">
            <w:pPr>
              <w:spacing w:line="300" w:lineRule="exact"/>
              <w:jc w:val="center"/>
              <w:rPr>
                <w:rFonts w:ascii="宋体" w:hAnsi="宋体"/>
                <w:sz w:val="18"/>
                <w:szCs w:val="18"/>
              </w:rPr>
            </w:pPr>
          </w:p>
        </w:tc>
        <w:tc>
          <w:tcPr>
            <w:tcW w:w="1639" w:type="dxa"/>
            <w:tcBorders>
              <w:top w:val="single" w:color="auto" w:sz="4" w:space="0"/>
              <w:left w:val="single" w:color="auto" w:sz="4" w:space="0"/>
              <w:bottom w:val="single" w:color="auto" w:sz="4" w:space="0"/>
            </w:tcBorders>
            <w:noWrap/>
            <w:vAlign w:val="center"/>
          </w:tcPr>
          <w:p w14:paraId="77022E95">
            <w:pPr>
              <w:spacing w:line="300" w:lineRule="exact"/>
              <w:jc w:val="center"/>
              <w:rPr>
                <w:rFonts w:ascii="宋体" w:hAnsi="宋体"/>
                <w:sz w:val="18"/>
                <w:szCs w:val="18"/>
              </w:rPr>
            </w:pPr>
          </w:p>
        </w:tc>
      </w:tr>
      <w:tr w14:paraId="57229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3758" w:type="dxa"/>
            <w:gridSpan w:val="5"/>
            <w:tcBorders>
              <w:top w:val="single" w:color="auto" w:sz="4" w:space="0"/>
              <w:bottom w:val="single" w:color="auto" w:sz="4" w:space="0"/>
              <w:right w:val="single" w:color="auto" w:sz="4" w:space="0"/>
            </w:tcBorders>
            <w:noWrap/>
            <w:vAlign w:val="center"/>
          </w:tcPr>
          <w:p w14:paraId="1F3E2D5F">
            <w:pPr>
              <w:spacing w:line="300" w:lineRule="exact"/>
              <w:jc w:val="left"/>
              <w:rPr>
                <w:rFonts w:ascii="宋体" w:hAnsi="宋体"/>
                <w:sz w:val="18"/>
                <w:szCs w:val="18"/>
              </w:rPr>
            </w:pPr>
            <w:r>
              <w:rPr>
                <w:rFonts w:hint="eastAsia" w:ascii="宋体" w:hAnsi="宋体"/>
                <w:sz w:val="18"/>
                <w:szCs w:val="18"/>
              </w:rPr>
              <w:t>区级财政</w:t>
            </w:r>
          </w:p>
        </w:tc>
        <w:tc>
          <w:tcPr>
            <w:tcW w:w="21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CFA717">
            <w:pPr>
              <w:spacing w:line="240" w:lineRule="exact"/>
              <w:jc w:val="center"/>
              <w:rPr>
                <w:rFonts w:ascii="宋体" w:hAnsi="宋体"/>
                <w:sz w:val="18"/>
                <w:szCs w:val="18"/>
              </w:rPr>
            </w:pPr>
            <w:r>
              <w:rPr>
                <w:rFonts w:hint="eastAsia" w:ascii="宋体" w:hAnsi="宋体"/>
                <w:sz w:val="18"/>
                <w:szCs w:val="18"/>
              </w:rPr>
              <w:t>11.07</w:t>
            </w:r>
          </w:p>
        </w:tc>
        <w:tc>
          <w:tcPr>
            <w:tcW w:w="14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436938">
            <w:pPr>
              <w:spacing w:line="240" w:lineRule="exact"/>
              <w:jc w:val="center"/>
              <w:rPr>
                <w:rFonts w:ascii="宋体" w:hAnsi="宋体"/>
                <w:sz w:val="18"/>
                <w:szCs w:val="18"/>
              </w:rPr>
            </w:pPr>
            <w:r>
              <w:rPr>
                <w:rFonts w:hint="eastAsia" w:ascii="宋体" w:hAnsi="宋体"/>
                <w:sz w:val="18"/>
                <w:szCs w:val="18"/>
              </w:rPr>
              <w:t>11.07</w:t>
            </w: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0D877">
            <w:pPr>
              <w:spacing w:line="240" w:lineRule="exact"/>
              <w:jc w:val="center"/>
              <w:rPr>
                <w:rFonts w:ascii="宋体" w:hAnsi="宋体"/>
                <w:sz w:val="18"/>
                <w:szCs w:val="18"/>
              </w:rPr>
            </w:pPr>
            <w:r>
              <w:rPr>
                <w:rFonts w:hint="eastAsia" w:ascii="宋体" w:hAnsi="宋体"/>
                <w:sz w:val="18"/>
                <w:szCs w:val="18"/>
              </w:rPr>
              <w:t>11.07</w:t>
            </w:r>
          </w:p>
        </w:tc>
        <w:tc>
          <w:tcPr>
            <w:tcW w:w="1639" w:type="dxa"/>
            <w:tcBorders>
              <w:top w:val="single" w:color="auto" w:sz="4" w:space="0"/>
              <w:left w:val="single" w:color="auto" w:sz="4" w:space="0"/>
              <w:bottom w:val="single" w:color="auto" w:sz="4" w:space="0"/>
            </w:tcBorders>
            <w:shd w:val="clear" w:color="auto" w:fill="auto"/>
            <w:noWrap/>
            <w:vAlign w:val="center"/>
          </w:tcPr>
          <w:p w14:paraId="02A12230">
            <w:pPr>
              <w:spacing w:line="240" w:lineRule="exact"/>
              <w:jc w:val="center"/>
              <w:rPr>
                <w:rFonts w:ascii="宋体" w:hAnsi="宋体"/>
                <w:sz w:val="18"/>
                <w:szCs w:val="18"/>
              </w:rPr>
            </w:pPr>
            <w:r>
              <w:rPr>
                <w:rFonts w:hint="eastAsia" w:ascii="宋体" w:hAnsi="宋体"/>
                <w:sz w:val="18"/>
                <w:szCs w:val="18"/>
              </w:rPr>
              <w:t>100%</w:t>
            </w:r>
          </w:p>
        </w:tc>
      </w:tr>
      <w:tr w14:paraId="0E0EE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299" w:hRule="atLeast"/>
          <w:jc w:val="center"/>
        </w:trPr>
        <w:tc>
          <w:tcPr>
            <w:tcW w:w="3758" w:type="dxa"/>
            <w:gridSpan w:val="5"/>
            <w:tcBorders>
              <w:top w:val="single" w:color="auto" w:sz="4" w:space="0"/>
              <w:bottom w:val="single" w:color="auto" w:sz="4" w:space="0"/>
              <w:right w:val="single" w:color="auto" w:sz="4" w:space="0"/>
            </w:tcBorders>
            <w:noWrap/>
            <w:vAlign w:val="center"/>
          </w:tcPr>
          <w:p w14:paraId="72203252">
            <w:pPr>
              <w:spacing w:line="300" w:lineRule="exact"/>
              <w:jc w:val="center"/>
              <w:rPr>
                <w:rFonts w:ascii="宋体" w:hAnsi="宋体"/>
                <w:sz w:val="18"/>
                <w:szCs w:val="18"/>
              </w:rPr>
            </w:pPr>
            <w:r>
              <w:rPr>
                <w:rFonts w:hint="eastAsia" w:ascii="宋体" w:hAnsi="宋体"/>
                <w:sz w:val="18"/>
                <w:szCs w:val="18"/>
              </w:rPr>
              <w:t>其他</w:t>
            </w:r>
          </w:p>
        </w:tc>
        <w:tc>
          <w:tcPr>
            <w:tcW w:w="2196" w:type="dxa"/>
            <w:gridSpan w:val="3"/>
            <w:tcBorders>
              <w:top w:val="single" w:color="auto" w:sz="4" w:space="0"/>
              <w:left w:val="single" w:color="auto" w:sz="4" w:space="0"/>
              <w:bottom w:val="single" w:color="auto" w:sz="4" w:space="0"/>
              <w:right w:val="single" w:color="auto" w:sz="4" w:space="0"/>
            </w:tcBorders>
            <w:noWrap/>
            <w:vAlign w:val="center"/>
          </w:tcPr>
          <w:p w14:paraId="2B83C552">
            <w:pPr>
              <w:spacing w:line="30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70AD0030">
            <w:pPr>
              <w:spacing w:line="300" w:lineRule="exact"/>
              <w:jc w:val="center"/>
              <w:rPr>
                <w:rFonts w:ascii="宋体" w:hAnsi="宋体"/>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530F2EDE">
            <w:pPr>
              <w:spacing w:line="300" w:lineRule="exact"/>
              <w:jc w:val="center"/>
              <w:rPr>
                <w:rFonts w:ascii="宋体" w:hAnsi="宋体"/>
                <w:sz w:val="18"/>
                <w:szCs w:val="18"/>
              </w:rPr>
            </w:pPr>
          </w:p>
        </w:tc>
        <w:tc>
          <w:tcPr>
            <w:tcW w:w="1639" w:type="dxa"/>
            <w:tcBorders>
              <w:top w:val="single" w:color="auto" w:sz="4" w:space="0"/>
              <w:left w:val="single" w:color="auto" w:sz="4" w:space="0"/>
              <w:bottom w:val="single" w:color="auto" w:sz="4" w:space="0"/>
            </w:tcBorders>
            <w:noWrap/>
            <w:vAlign w:val="center"/>
          </w:tcPr>
          <w:p w14:paraId="51E01C71">
            <w:pPr>
              <w:spacing w:line="300" w:lineRule="exact"/>
              <w:jc w:val="center"/>
              <w:rPr>
                <w:rFonts w:ascii="宋体" w:hAnsi="宋体"/>
                <w:sz w:val="18"/>
                <w:szCs w:val="18"/>
              </w:rPr>
            </w:pPr>
          </w:p>
        </w:tc>
      </w:tr>
      <w:tr w14:paraId="73699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299" w:hRule="atLeast"/>
          <w:jc w:val="center"/>
        </w:trPr>
        <w:tc>
          <w:tcPr>
            <w:tcW w:w="1787" w:type="dxa"/>
            <w:gridSpan w:val="3"/>
            <w:vMerge w:val="restart"/>
            <w:tcBorders>
              <w:top w:val="single" w:color="auto" w:sz="4" w:space="0"/>
              <w:bottom w:val="single" w:color="auto" w:sz="4" w:space="0"/>
              <w:right w:val="single" w:color="auto" w:sz="4" w:space="0"/>
            </w:tcBorders>
            <w:noWrap/>
            <w:vAlign w:val="center"/>
          </w:tcPr>
          <w:p w14:paraId="1F1480E9">
            <w:pPr>
              <w:spacing w:line="300" w:lineRule="exact"/>
              <w:jc w:val="center"/>
              <w:rPr>
                <w:rFonts w:ascii="宋体" w:hAnsi="宋体"/>
                <w:sz w:val="18"/>
                <w:szCs w:val="18"/>
              </w:rPr>
            </w:pPr>
            <w:r>
              <w:rPr>
                <w:rFonts w:hint="eastAsia" w:ascii="宋体" w:hAnsi="宋体"/>
                <w:sz w:val="18"/>
                <w:szCs w:val="18"/>
              </w:rPr>
              <w:t>年度总体目标</w:t>
            </w:r>
          </w:p>
        </w:tc>
        <w:tc>
          <w:tcPr>
            <w:tcW w:w="4167" w:type="dxa"/>
            <w:gridSpan w:val="5"/>
            <w:tcBorders>
              <w:top w:val="single" w:color="auto" w:sz="4" w:space="0"/>
              <w:left w:val="single" w:color="auto" w:sz="4" w:space="0"/>
              <w:bottom w:val="single" w:color="auto" w:sz="4" w:space="0"/>
              <w:right w:val="single" w:color="auto" w:sz="4" w:space="0"/>
            </w:tcBorders>
            <w:noWrap/>
            <w:vAlign w:val="center"/>
          </w:tcPr>
          <w:p w14:paraId="5DCB3003">
            <w:pPr>
              <w:spacing w:line="300" w:lineRule="exact"/>
              <w:jc w:val="center"/>
              <w:rPr>
                <w:rFonts w:ascii="宋体" w:hAnsi="宋体"/>
                <w:sz w:val="18"/>
                <w:szCs w:val="18"/>
              </w:rPr>
            </w:pPr>
            <w:r>
              <w:rPr>
                <w:rFonts w:hint="eastAsia" w:ascii="宋体" w:hAnsi="宋体"/>
                <w:sz w:val="18"/>
                <w:szCs w:val="18"/>
              </w:rPr>
              <w:t>预期目标</w:t>
            </w:r>
          </w:p>
        </w:tc>
        <w:tc>
          <w:tcPr>
            <w:tcW w:w="4735" w:type="dxa"/>
            <w:gridSpan w:val="4"/>
            <w:tcBorders>
              <w:top w:val="single" w:color="auto" w:sz="4" w:space="0"/>
              <w:left w:val="single" w:color="auto" w:sz="4" w:space="0"/>
              <w:bottom w:val="single" w:color="auto" w:sz="4" w:space="0"/>
            </w:tcBorders>
            <w:noWrap/>
            <w:vAlign w:val="center"/>
          </w:tcPr>
          <w:p w14:paraId="4FA5586D">
            <w:pPr>
              <w:spacing w:line="300" w:lineRule="exact"/>
              <w:jc w:val="center"/>
              <w:rPr>
                <w:rFonts w:ascii="宋体" w:hAnsi="宋体"/>
                <w:sz w:val="18"/>
                <w:szCs w:val="18"/>
              </w:rPr>
            </w:pPr>
            <w:r>
              <w:rPr>
                <w:rFonts w:hint="eastAsia" w:ascii="宋体" w:hAnsi="宋体"/>
                <w:sz w:val="18"/>
                <w:szCs w:val="18"/>
              </w:rPr>
              <w:t>实际完成情况</w:t>
            </w:r>
          </w:p>
        </w:tc>
      </w:tr>
      <w:tr w14:paraId="34E78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1019"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483CD787">
            <w:pPr>
              <w:spacing w:line="300" w:lineRule="exact"/>
              <w:jc w:val="center"/>
              <w:rPr>
                <w:rFonts w:ascii="宋体" w:hAnsi="宋体"/>
                <w:sz w:val="18"/>
                <w:szCs w:val="18"/>
              </w:rPr>
            </w:pPr>
          </w:p>
        </w:tc>
        <w:tc>
          <w:tcPr>
            <w:tcW w:w="4167" w:type="dxa"/>
            <w:gridSpan w:val="5"/>
            <w:tcBorders>
              <w:top w:val="single" w:color="auto" w:sz="4" w:space="0"/>
              <w:left w:val="single" w:color="auto" w:sz="4" w:space="0"/>
              <w:bottom w:val="single" w:color="auto" w:sz="4" w:space="0"/>
              <w:right w:val="single" w:color="auto" w:sz="4" w:space="0"/>
            </w:tcBorders>
            <w:noWrap/>
            <w:vAlign w:val="center"/>
          </w:tcPr>
          <w:p w14:paraId="3FF37ED2">
            <w:pPr>
              <w:pStyle w:val="8"/>
              <w:jc w:val="left"/>
              <w:rPr>
                <w:rFonts w:ascii="宋体" w:hAnsi="宋体"/>
                <w:sz w:val="18"/>
                <w:szCs w:val="18"/>
              </w:rPr>
            </w:pPr>
            <w:r>
              <w:rPr>
                <w:rFonts w:hint="eastAsia" w:ascii="宋体" w:hAnsi="宋体"/>
                <w:sz w:val="18"/>
                <w:szCs w:val="18"/>
              </w:rPr>
              <w:t>严格按照“三到位一处理”的要求，加大排查化解力度，切实控制“增量”减少“存量”；管好用好信访救助资金，增强解决特殊疑难信访个案实效；进一步提高政治站位，完善工作预案，做好信访维稳保障工作。</w:t>
            </w:r>
          </w:p>
        </w:tc>
        <w:tc>
          <w:tcPr>
            <w:tcW w:w="4735" w:type="dxa"/>
            <w:gridSpan w:val="4"/>
            <w:tcBorders>
              <w:top w:val="single" w:color="auto" w:sz="4" w:space="0"/>
              <w:left w:val="single" w:color="auto" w:sz="4" w:space="0"/>
              <w:bottom w:val="single" w:color="auto" w:sz="4" w:space="0"/>
            </w:tcBorders>
            <w:noWrap/>
            <w:vAlign w:val="center"/>
          </w:tcPr>
          <w:p w14:paraId="4512A114">
            <w:pPr>
              <w:spacing w:line="300" w:lineRule="exact"/>
              <w:jc w:val="center"/>
              <w:rPr>
                <w:rFonts w:ascii="宋体" w:hAnsi="宋体"/>
                <w:sz w:val="18"/>
                <w:szCs w:val="18"/>
              </w:rPr>
            </w:pPr>
            <w:r>
              <w:rPr>
                <w:rFonts w:hint="eastAsia" w:ascii="宋体" w:hAnsi="宋体"/>
                <w:sz w:val="18"/>
                <w:szCs w:val="18"/>
              </w:rPr>
              <w:t>已按要求完成相关工作。</w:t>
            </w:r>
          </w:p>
        </w:tc>
      </w:tr>
      <w:tr w14:paraId="565DA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0689" w:type="dxa"/>
            <w:gridSpan w:val="12"/>
            <w:tcBorders>
              <w:top w:val="single" w:color="auto" w:sz="4" w:space="0"/>
              <w:bottom w:val="single" w:color="auto" w:sz="4" w:space="0"/>
            </w:tcBorders>
            <w:noWrap/>
            <w:vAlign w:val="center"/>
          </w:tcPr>
          <w:p w14:paraId="5A147966">
            <w:pPr>
              <w:spacing w:line="300" w:lineRule="exact"/>
              <w:rPr>
                <w:rFonts w:ascii="宋体" w:hAnsi="宋体"/>
                <w:sz w:val="18"/>
                <w:szCs w:val="18"/>
              </w:rPr>
            </w:pPr>
            <w:r>
              <w:rPr>
                <w:rFonts w:hint="eastAsia" w:ascii="宋体" w:hAnsi="宋体"/>
                <w:b/>
                <w:bCs/>
                <w:sz w:val="18"/>
                <w:szCs w:val="18"/>
              </w:rPr>
              <w:t>二、</w:t>
            </w:r>
            <w:r>
              <w:rPr>
                <w:rFonts w:hint="eastAsia" w:ascii="宋体" w:hAnsi="宋体"/>
                <w:b/>
                <w:color w:val="000000"/>
                <w:sz w:val="18"/>
                <w:szCs w:val="18"/>
              </w:rPr>
              <w:t>绩效评价指标评分</w:t>
            </w:r>
            <w:r>
              <w:rPr>
                <w:rFonts w:hint="eastAsia" w:ascii="宋体" w:hAnsi="宋体"/>
                <w:b/>
                <w:color w:val="FF0000"/>
                <w:sz w:val="18"/>
                <w:szCs w:val="18"/>
              </w:rPr>
              <w:t>（仅供参考，各部门要根据项目实际情况细化、量化二级指标和三级指标）</w:t>
            </w:r>
          </w:p>
        </w:tc>
      </w:tr>
      <w:tr w14:paraId="56DF2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tcBorders>
              <w:top w:val="single" w:color="auto" w:sz="4" w:space="0"/>
              <w:bottom w:val="single" w:color="auto" w:sz="4" w:space="0"/>
              <w:right w:val="single" w:color="auto" w:sz="4" w:space="0"/>
            </w:tcBorders>
            <w:noWrap/>
            <w:vAlign w:val="center"/>
          </w:tcPr>
          <w:p w14:paraId="12AA23F9">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一级指标</w:t>
            </w:r>
          </w:p>
        </w:tc>
        <w:tc>
          <w:tcPr>
            <w:tcW w:w="748" w:type="dxa"/>
            <w:gridSpan w:val="3"/>
            <w:tcBorders>
              <w:top w:val="single" w:color="auto" w:sz="4" w:space="0"/>
              <w:left w:val="single" w:color="auto" w:sz="4" w:space="0"/>
              <w:bottom w:val="single" w:color="auto" w:sz="4" w:space="0"/>
              <w:right w:val="single" w:color="auto" w:sz="4" w:space="0"/>
            </w:tcBorders>
            <w:noWrap/>
            <w:vAlign w:val="center"/>
          </w:tcPr>
          <w:p w14:paraId="19305FB7">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分值</w:t>
            </w:r>
          </w:p>
        </w:tc>
        <w:tc>
          <w:tcPr>
            <w:tcW w:w="1597" w:type="dxa"/>
            <w:tcBorders>
              <w:top w:val="single" w:color="auto" w:sz="4" w:space="0"/>
              <w:left w:val="single" w:color="auto" w:sz="4" w:space="0"/>
              <w:bottom w:val="single" w:color="auto" w:sz="4" w:space="0"/>
              <w:right w:val="single" w:color="auto" w:sz="4" w:space="0"/>
            </w:tcBorders>
            <w:noWrap/>
            <w:vAlign w:val="center"/>
          </w:tcPr>
          <w:p w14:paraId="375820CA">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二级指标</w:t>
            </w:r>
          </w:p>
        </w:tc>
        <w:tc>
          <w:tcPr>
            <w:tcW w:w="621" w:type="dxa"/>
            <w:tcBorders>
              <w:top w:val="single" w:color="auto" w:sz="4" w:space="0"/>
              <w:left w:val="single" w:color="auto" w:sz="4" w:space="0"/>
              <w:bottom w:val="single" w:color="auto" w:sz="4" w:space="0"/>
              <w:right w:val="single" w:color="auto" w:sz="4" w:space="0"/>
            </w:tcBorders>
            <w:noWrap/>
            <w:vAlign w:val="center"/>
          </w:tcPr>
          <w:p w14:paraId="5618B409">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分值</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3434ABB3">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三级指标</w:t>
            </w:r>
          </w:p>
        </w:tc>
        <w:tc>
          <w:tcPr>
            <w:tcW w:w="1639" w:type="dxa"/>
            <w:tcBorders>
              <w:top w:val="single" w:color="auto" w:sz="4" w:space="0"/>
              <w:left w:val="single" w:color="auto" w:sz="4" w:space="0"/>
              <w:bottom w:val="single" w:color="auto" w:sz="4" w:space="0"/>
              <w:right w:val="single" w:color="auto" w:sz="4" w:space="0"/>
            </w:tcBorders>
            <w:noWrap/>
            <w:vAlign w:val="center"/>
          </w:tcPr>
          <w:p w14:paraId="201B185E">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分值</w:t>
            </w:r>
          </w:p>
        </w:tc>
        <w:tc>
          <w:tcPr>
            <w:tcW w:w="1639" w:type="dxa"/>
            <w:tcBorders>
              <w:top w:val="single" w:color="auto" w:sz="4" w:space="0"/>
              <w:left w:val="single" w:color="auto" w:sz="4" w:space="0"/>
              <w:bottom w:val="single" w:color="auto" w:sz="4" w:space="0"/>
            </w:tcBorders>
            <w:noWrap/>
            <w:vAlign w:val="center"/>
          </w:tcPr>
          <w:p w14:paraId="6A270540">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得分</w:t>
            </w:r>
          </w:p>
        </w:tc>
      </w:tr>
      <w:tr w14:paraId="4D43A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6F30479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决策</w:t>
            </w:r>
          </w:p>
          <w:p w14:paraId="04481D80">
            <w:pPr>
              <w:autoSpaceDN w:val="0"/>
              <w:spacing w:line="300" w:lineRule="exact"/>
              <w:jc w:val="center"/>
              <w:textAlignment w:val="center"/>
              <w:rPr>
                <w:rFonts w:ascii="宋体" w:hAnsi="宋体"/>
                <w:color w:val="000000"/>
                <w:sz w:val="18"/>
                <w:szCs w:val="18"/>
              </w:rPr>
            </w:pPr>
          </w:p>
        </w:tc>
        <w:tc>
          <w:tcPr>
            <w:tcW w:w="748" w:type="dxa"/>
            <w:gridSpan w:val="3"/>
            <w:vMerge w:val="restart"/>
            <w:tcBorders>
              <w:top w:val="single" w:color="auto" w:sz="4" w:space="0"/>
              <w:left w:val="single" w:color="auto" w:sz="4" w:space="0"/>
              <w:bottom w:val="single" w:color="auto" w:sz="4" w:space="0"/>
              <w:right w:val="single" w:color="auto" w:sz="4" w:space="0"/>
            </w:tcBorders>
            <w:noWrap/>
            <w:vAlign w:val="center"/>
          </w:tcPr>
          <w:p w14:paraId="7974CE8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40</w:t>
            </w:r>
          </w:p>
        </w:tc>
        <w:tc>
          <w:tcPr>
            <w:tcW w:w="1597" w:type="dxa"/>
            <w:vMerge w:val="restart"/>
            <w:tcBorders>
              <w:top w:val="single" w:color="auto" w:sz="4" w:space="0"/>
              <w:left w:val="single" w:color="auto" w:sz="4" w:space="0"/>
              <w:bottom w:val="single" w:color="auto" w:sz="4" w:space="0"/>
              <w:right w:val="single" w:color="auto" w:sz="4" w:space="0"/>
            </w:tcBorders>
            <w:noWrap/>
            <w:vAlign w:val="center"/>
          </w:tcPr>
          <w:p w14:paraId="2EB49DC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项目立项</w:t>
            </w:r>
          </w:p>
        </w:tc>
        <w:tc>
          <w:tcPr>
            <w:tcW w:w="621" w:type="dxa"/>
            <w:vMerge w:val="restart"/>
            <w:tcBorders>
              <w:top w:val="single" w:color="auto" w:sz="4" w:space="0"/>
              <w:left w:val="single" w:color="auto" w:sz="4" w:space="0"/>
              <w:bottom w:val="single" w:color="auto" w:sz="4" w:space="0"/>
              <w:right w:val="single" w:color="auto" w:sz="4" w:space="0"/>
            </w:tcBorders>
            <w:noWrap/>
            <w:vAlign w:val="center"/>
          </w:tcPr>
          <w:p w14:paraId="1EE78E9B">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7D992E92">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立项依据充分性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764D132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c>
          <w:tcPr>
            <w:tcW w:w="1639" w:type="dxa"/>
            <w:tcBorders>
              <w:top w:val="single" w:color="auto" w:sz="4" w:space="0"/>
              <w:left w:val="single" w:color="auto" w:sz="4" w:space="0"/>
              <w:bottom w:val="single" w:color="auto" w:sz="4" w:space="0"/>
            </w:tcBorders>
            <w:noWrap/>
            <w:vAlign w:val="center"/>
          </w:tcPr>
          <w:p w14:paraId="7AA76BE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r>
      <w:tr w14:paraId="64D7B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5058CB48">
            <w:pPr>
              <w:autoSpaceDN w:val="0"/>
              <w:spacing w:line="300" w:lineRule="exact"/>
              <w:jc w:val="center"/>
              <w:textAlignment w:val="center"/>
              <w:rPr>
                <w:rFonts w:ascii="宋体" w:hAnsi="宋体"/>
                <w:color w:val="000000"/>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3FDFDA07">
            <w:pPr>
              <w:autoSpaceDN w:val="0"/>
              <w:spacing w:line="300" w:lineRule="exact"/>
              <w:jc w:val="center"/>
              <w:textAlignment w:val="center"/>
              <w:rPr>
                <w:rFonts w:ascii="宋体" w:hAnsi="宋体"/>
                <w:color w:val="000000"/>
                <w:sz w:val="18"/>
                <w:szCs w:val="18"/>
              </w:rPr>
            </w:pPr>
          </w:p>
        </w:tc>
        <w:tc>
          <w:tcPr>
            <w:tcW w:w="1597" w:type="dxa"/>
            <w:vMerge w:val="continue"/>
            <w:tcBorders>
              <w:top w:val="single" w:color="auto" w:sz="4" w:space="0"/>
              <w:left w:val="single" w:color="auto" w:sz="4" w:space="0"/>
              <w:bottom w:val="single" w:color="auto" w:sz="4" w:space="0"/>
              <w:right w:val="single" w:color="auto" w:sz="4" w:space="0"/>
            </w:tcBorders>
            <w:noWrap/>
            <w:vAlign w:val="center"/>
          </w:tcPr>
          <w:p w14:paraId="6009E6D0">
            <w:pPr>
              <w:autoSpaceDN w:val="0"/>
              <w:spacing w:line="300" w:lineRule="exact"/>
              <w:jc w:val="center"/>
              <w:textAlignment w:val="center"/>
              <w:rPr>
                <w:rFonts w:ascii="宋体" w:hAnsi="宋体"/>
                <w:color w:val="000000"/>
                <w:sz w:val="18"/>
                <w:szCs w:val="18"/>
              </w:rPr>
            </w:pPr>
          </w:p>
        </w:tc>
        <w:tc>
          <w:tcPr>
            <w:tcW w:w="621" w:type="dxa"/>
            <w:vMerge w:val="continue"/>
            <w:tcBorders>
              <w:top w:val="single" w:color="auto" w:sz="4" w:space="0"/>
              <w:left w:val="single" w:color="auto" w:sz="4" w:space="0"/>
              <w:bottom w:val="single" w:color="auto" w:sz="4" w:space="0"/>
              <w:right w:val="single" w:color="auto" w:sz="4" w:space="0"/>
            </w:tcBorders>
            <w:noWrap/>
            <w:vAlign w:val="center"/>
          </w:tcPr>
          <w:p w14:paraId="4B3DD87A">
            <w:pPr>
              <w:autoSpaceDN w:val="0"/>
              <w:spacing w:line="300" w:lineRule="exact"/>
              <w:jc w:val="center"/>
              <w:textAlignment w:val="center"/>
              <w:rPr>
                <w:rFonts w:ascii="宋体" w:hAnsi="宋体"/>
                <w:color w:val="000000"/>
                <w:sz w:val="18"/>
                <w:szCs w:val="18"/>
              </w:rPr>
            </w:pP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385B0F64">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立项程序规范性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2613530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639" w:type="dxa"/>
            <w:tcBorders>
              <w:top w:val="single" w:color="auto" w:sz="4" w:space="0"/>
              <w:left w:val="single" w:color="auto" w:sz="4" w:space="0"/>
              <w:bottom w:val="single" w:color="auto" w:sz="4" w:space="0"/>
            </w:tcBorders>
            <w:noWrap/>
            <w:vAlign w:val="center"/>
          </w:tcPr>
          <w:p w14:paraId="25853059">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6A26A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33FA28FD">
            <w:pPr>
              <w:autoSpaceDN w:val="0"/>
              <w:spacing w:line="300" w:lineRule="exact"/>
              <w:jc w:val="center"/>
              <w:textAlignment w:val="center"/>
              <w:rPr>
                <w:rFonts w:ascii="宋体" w:hAnsi="宋体"/>
                <w:color w:val="000000"/>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7BD9A153">
            <w:pPr>
              <w:autoSpaceDN w:val="0"/>
              <w:spacing w:line="300" w:lineRule="exact"/>
              <w:jc w:val="center"/>
              <w:textAlignment w:val="center"/>
              <w:rPr>
                <w:rFonts w:ascii="宋体" w:hAnsi="宋体"/>
                <w:color w:val="000000"/>
                <w:sz w:val="18"/>
                <w:szCs w:val="18"/>
              </w:rPr>
            </w:pPr>
          </w:p>
        </w:tc>
        <w:tc>
          <w:tcPr>
            <w:tcW w:w="1597" w:type="dxa"/>
            <w:vMerge w:val="restart"/>
            <w:tcBorders>
              <w:top w:val="single" w:color="auto" w:sz="4" w:space="0"/>
              <w:left w:val="single" w:color="auto" w:sz="4" w:space="0"/>
              <w:bottom w:val="single" w:color="auto" w:sz="4" w:space="0"/>
              <w:right w:val="single" w:color="auto" w:sz="4" w:space="0"/>
            </w:tcBorders>
            <w:noWrap/>
            <w:vAlign w:val="center"/>
          </w:tcPr>
          <w:p w14:paraId="2F8740E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绩效目标</w:t>
            </w:r>
          </w:p>
        </w:tc>
        <w:tc>
          <w:tcPr>
            <w:tcW w:w="621" w:type="dxa"/>
            <w:vMerge w:val="restart"/>
            <w:tcBorders>
              <w:top w:val="single" w:color="auto" w:sz="4" w:space="0"/>
              <w:left w:val="single" w:color="auto" w:sz="4" w:space="0"/>
              <w:bottom w:val="single" w:color="auto" w:sz="4" w:space="0"/>
              <w:right w:val="single" w:color="auto" w:sz="4" w:space="0"/>
            </w:tcBorders>
            <w:noWrap/>
            <w:vAlign w:val="center"/>
          </w:tcPr>
          <w:p w14:paraId="04B7BB7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39E9D9F2">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绩效目标合理性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025EBE0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639" w:type="dxa"/>
            <w:tcBorders>
              <w:top w:val="single" w:color="auto" w:sz="4" w:space="0"/>
              <w:left w:val="single" w:color="auto" w:sz="4" w:space="0"/>
              <w:bottom w:val="single" w:color="auto" w:sz="4" w:space="0"/>
            </w:tcBorders>
            <w:noWrap/>
            <w:vAlign w:val="center"/>
          </w:tcPr>
          <w:p w14:paraId="761AF8D8">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6A36D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352818A5">
            <w:pPr>
              <w:autoSpaceDN w:val="0"/>
              <w:spacing w:line="300" w:lineRule="exact"/>
              <w:jc w:val="center"/>
              <w:textAlignment w:val="center"/>
              <w:rPr>
                <w:rFonts w:ascii="宋体" w:hAnsi="宋体"/>
                <w:color w:val="000000"/>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223AD9C">
            <w:pPr>
              <w:autoSpaceDN w:val="0"/>
              <w:spacing w:line="300" w:lineRule="exact"/>
              <w:jc w:val="center"/>
              <w:textAlignment w:val="center"/>
              <w:rPr>
                <w:rFonts w:ascii="宋体" w:hAnsi="宋体"/>
                <w:color w:val="000000"/>
                <w:sz w:val="18"/>
                <w:szCs w:val="18"/>
              </w:rPr>
            </w:pPr>
          </w:p>
        </w:tc>
        <w:tc>
          <w:tcPr>
            <w:tcW w:w="1597" w:type="dxa"/>
            <w:vMerge w:val="continue"/>
            <w:tcBorders>
              <w:top w:val="single" w:color="auto" w:sz="4" w:space="0"/>
              <w:left w:val="single" w:color="auto" w:sz="4" w:space="0"/>
              <w:bottom w:val="single" w:color="auto" w:sz="4" w:space="0"/>
              <w:right w:val="single" w:color="auto" w:sz="4" w:space="0"/>
            </w:tcBorders>
            <w:noWrap/>
            <w:vAlign w:val="center"/>
          </w:tcPr>
          <w:p w14:paraId="53AA21FC">
            <w:pPr>
              <w:autoSpaceDN w:val="0"/>
              <w:spacing w:line="300" w:lineRule="exact"/>
              <w:jc w:val="center"/>
              <w:textAlignment w:val="center"/>
              <w:rPr>
                <w:rFonts w:ascii="宋体" w:hAnsi="宋体"/>
                <w:color w:val="000000"/>
                <w:sz w:val="18"/>
                <w:szCs w:val="18"/>
              </w:rPr>
            </w:pPr>
          </w:p>
        </w:tc>
        <w:tc>
          <w:tcPr>
            <w:tcW w:w="621" w:type="dxa"/>
            <w:vMerge w:val="continue"/>
            <w:tcBorders>
              <w:top w:val="single" w:color="auto" w:sz="4" w:space="0"/>
              <w:left w:val="single" w:color="auto" w:sz="4" w:space="0"/>
              <w:bottom w:val="single" w:color="auto" w:sz="4" w:space="0"/>
              <w:right w:val="single" w:color="auto" w:sz="4" w:space="0"/>
            </w:tcBorders>
            <w:noWrap/>
            <w:vAlign w:val="center"/>
          </w:tcPr>
          <w:p w14:paraId="5250DB5A">
            <w:pPr>
              <w:autoSpaceDN w:val="0"/>
              <w:spacing w:line="300" w:lineRule="exact"/>
              <w:jc w:val="center"/>
              <w:textAlignment w:val="center"/>
              <w:rPr>
                <w:rFonts w:ascii="宋体" w:hAnsi="宋体"/>
                <w:color w:val="000000"/>
                <w:sz w:val="18"/>
                <w:szCs w:val="18"/>
              </w:rPr>
            </w:pP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7FDC44EB">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绩效指标明确性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42FE52AE">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639" w:type="dxa"/>
            <w:tcBorders>
              <w:top w:val="single" w:color="auto" w:sz="4" w:space="0"/>
              <w:left w:val="single" w:color="auto" w:sz="4" w:space="0"/>
              <w:bottom w:val="single" w:color="auto" w:sz="4" w:space="0"/>
            </w:tcBorders>
            <w:noWrap/>
            <w:vAlign w:val="center"/>
          </w:tcPr>
          <w:p w14:paraId="3768785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27717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46947485">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1C46B94E">
            <w:pPr>
              <w:spacing w:line="300" w:lineRule="exact"/>
              <w:jc w:val="center"/>
              <w:rPr>
                <w:rFonts w:ascii="宋体" w:hAnsi="宋体"/>
                <w:sz w:val="18"/>
                <w:szCs w:val="18"/>
              </w:rPr>
            </w:pPr>
          </w:p>
        </w:tc>
        <w:tc>
          <w:tcPr>
            <w:tcW w:w="1597" w:type="dxa"/>
            <w:vMerge w:val="restart"/>
            <w:tcBorders>
              <w:top w:val="single" w:color="auto" w:sz="4" w:space="0"/>
              <w:left w:val="single" w:color="auto" w:sz="4" w:space="0"/>
              <w:bottom w:val="single" w:color="auto" w:sz="4" w:space="0"/>
              <w:right w:val="single" w:color="auto" w:sz="4" w:space="0"/>
            </w:tcBorders>
            <w:noWrap/>
            <w:vAlign w:val="center"/>
          </w:tcPr>
          <w:p w14:paraId="52DF123B">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资金投入</w:t>
            </w:r>
          </w:p>
        </w:tc>
        <w:tc>
          <w:tcPr>
            <w:tcW w:w="621" w:type="dxa"/>
            <w:vMerge w:val="restart"/>
            <w:tcBorders>
              <w:top w:val="single" w:color="auto" w:sz="4" w:space="0"/>
              <w:left w:val="single" w:color="auto" w:sz="4" w:space="0"/>
              <w:bottom w:val="single" w:color="auto" w:sz="4" w:space="0"/>
              <w:right w:val="single" w:color="auto" w:sz="4" w:space="0"/>
            </w:tcBorders>
            <w:noWrap/>
            <w:vAlign w:val="center"/>
          </w:tcPr>
          <w:p w14:paraId="5EDDD9A7">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1BF5BC8D">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预算编制科学性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2B57D8BB">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c>
          <w:tcPr>
            <w:tcW w:w="1639" w:type="dxa"/>
            <w:tcBorders>
              <w:top w:val="single" w:color="auto" w:sz="4" w:space="0"/>
              <w:left w:val="single" w:color="auto" w:sz="4" w:space="0"/>
              <w:bottom w:val="single" w:color="auto" w:sz="4" w:space="0"/>
            </w:tcBorders>
            <w:noWrap/>
            <w:vAlign w:val="center"/>
          </w:tcPr>
          <w:p w14:paraId="3B245F0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r>
      <w:tr w14:paraId="0F18B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01C64B65">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0604DF7A">
            <w:pPr>
              <w:spacing w:line="300" w:lineRule="exact"/>
              <w:jc w:val="center"/>
              <w:rPr>
                <w:rFonts w:ascii="宋体" w:hAnsi="宋体"/>
                <w:sz w:val="18"/>
                <w:szCs w:val="18"/>
              </w:rPr>
            </w:pPr>
          </w:p>
        </w:tc>
        <w:tc>
          <w:tcPr>
            <w:tcW w:w="1597" w:type="dxa"/>
            <w:vMerge w:val="continue"/>
            <w:tcBorders>
              <w:top w:val="single" w:color="auto" w:sz="4" w:space="0"/>
              <w:left w:val="single" w:color="auto" w:sz="4" w:space="0"/>
              <w:bottom w:val="single" w:color="auto" w:sz="4" w:space="0"/>
              <w:right w:val="single" w:color="auto" w:sz="4" w:space="0"/>
            </w:tcBorders>
            <w:noWrap/>
            <w:vAlign w:val="center"/>
          </w:tcPr>
          <w:p w14:paraId="0AA83B02">
            <w:pPr>
              <w:autoSpaceDN w:val="0"/>
              <w:spacing w:line="300" w:lineRule="exact"/>
              <w:jc w:val="center"/>
              <w:textAlignment w:val="center"/>
              <w:rPr>
                <w:rFonts w:ascii="宋体" w:hAnsi="宋体"/>
                <w:color w:val="000000"/>
                <w:sz w:val="18"/>
                <w:szCs w:val="18"/>
              </w:rPr>
            </w:pPr>
          </w:p>
        </w:tc>
        <w:tc>
          <w:tcPr>
            <w:tcW w:w="621" w:type="dxa"/>
            <w:vMerge w:val="continue"/>
            <w:tcBorders>
              <w:top w:val="single" w:color="auto" w:sz="4" w:space="0"/>
              <w:left w:val="single" w:color="auto" w:sz="4" w:space="0"/>
              <w:bottom w:val="single" w:color="auto" w:sz="4" w:space="0"/>
              <w:right w:val="single" w:color="auto" w:sz="4" w:space="0"/>
            </w:tcBorders>
            <w:noWrap/>
            <w:vAlign w:val="center"/>
          </w:tcPr>
          <w:p w14:paraId="65B54F84">
            <w:pPr>
              <w:autoSpaceDN w:val="0"/>
              <w:spacing w:line="300" w:lineRule="exact"/>
              <w:jc w:val="center"/>
              <w:textAlignment w:val="center"/>
              <w:rPr>
                <w:rFonts w:ascii="宋体" w:hAnsi="宋体"/>
                <w:color w:val="000000"/>
                <w:sz w:val="18"/>
                <w:szCs w:val="18"/>
              </w:rPr>
            </w:pP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2FAF461E">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资金分配合理性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450632F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639" w:type="dxa"/>
            <w:tcBorders>
              <w:top w:val="single" w:color="auto" w:sz="4" w:space="0"/>
              <w:left w:val="single" w:color="auto" w:sz="4" w:space="0"/>
              <w:bottom w:val="single" w:color="auto" w:sz="4" w:space="0"/>
            </w:tcBorders>
            <w:noWrap/>
            <w:vAlign w:val="center"/>
          </w:tcPr>
          <w:p w14:paraId="5483ECB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78267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4A5E9802">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过程</w:t>
            </w: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7EBE8BB8">
            <w:pPr>
              <w:autoSpaceDN w:val="0"/>
              <w:spacing w:line="300" w:lineRule="exact"/>
              <w:jc w:val="center"/>
              <w:textAlignment w:val="center"/>
              <w:rPr>
                <w:rFonts w:ascii="宋体" w:hAnsi="宋体"/>
                <w:color w:val="000000"/>
                <w:sz w:val="18"/>
                <w:szCs w:val="18"/>
              </w:rPr>
            </w:pPr>
          </w:p>
        </w:tc>
        <w:tc>
          <w:tcPr>
            <w:tcW w:w="1597" w:type="dxa"/>
            <w:vMerge w:val="restart"/>
            <w:tcBorders>
              <w:top w:val="single" w:color="auto" w:sz="4" w:space="0"/>
              <w:left w:val="single" w:color="auto" w:sz="4" w:space="0"/>
              <w:bottom w:val="single" w:color="auto" w:sz="4" w:space="0"/>
              <w:right w:val="single" w:color="auto" w:sz="4" w:space="0"/>
            </w:tcBorders>
            <w:noWrap/>
            <w:vAlign w:val="center"/>
          </w:tcPr>
          <w:p w14:paraId="2F09F796">
            <w:pPr>
              <w:spacing w:line="0" w:lineRule="atLeast"/>
              <w:jc w:val="center"/>
              <w:rPr>
                <w:rFonts w:ascii="宋体" w:hAnsi="宋体"/>
                <w:color w:val="000000"/>
                <w:sz w:val="18"/>
                <w:szCs w:val="18"/>
              </w:rPr>
            </w:pPr>
            <w:r>
              <w:rPr>
                <w:rFonts w:hint="eastAsia" w:ascii="宋体" w:hAnsi="宋体"/>
                <w:color w:val="000000"/>
                <w:sz w:val="18"/>
                <w:szCs w:val="18"/>
              </w:rPr>
              <w:t>资金管理</w:t>
            </w:r>
          </w:p>
        </w:tc>
        <w:tc>
          <w:tcPr>
            <w:tcW w:w="621" w:type="dxa"/>
            <w:vMerge w:val="restart"/>
            <w:tcBorders>
              <w:top w:val="single" w:color="auto" w:sz="4" w:space="0"/>
              <w:left w:val="single" w:color="auto" w:sz="4" w:space="0"/>
              <w:bottom w:val="single" w:color="auto" w:sz="4" w:space="0"/>
              <w:right w:val="single" w:color="auto" w:sz="4" w:space="0"/>
            </w:tcBorders>
            <w:noWrap/>
            <w:vAlign w:val="center"/>
          </w:tcPr>
          <w:p w14:paraId="6D0B827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2CD41162">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资金到位率</w:t>
            </w:r>
          </w:p>
        </w:tc>
        <w:tc>
          <w:tcPr>
            <w:tcW w:w="1639" w:type="dxa"/>
            <w:tcBorders>
              <w:top w:val="single" w:color="auto" w:sz="4" w:space="0"/>
              <w:left w:val="single" w:color="auto" w:sz="4" w:space="0"/>
              <w:bottom w:val="single" w:color="auto" w:sz="4" w:space="0"/>
              <w:right w:val="single" w:color="auto" w:sz="4" w:space="0"/>
            </w:tcBorders>
            <w:noWrap/>
            <w:vAlign w:val="center"/>
          </w:tcPr>
          <w:p w14:paraId="1806628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639" w:type="dxa"/>
            <w:tcBorders>
              <w:top w:val="single" w:color="auto" w:sz="4" w:space="0"/>
              <w:left w:val="single" w:color="auto" w:sz="4" w:space="0"/>
              <w:bottom w:val="single" w:color="auto" w:sz="4" w:space="0"/>
            </w:tcBorders>
            <w:noWrap/>
            <w:vAlign w:val="center"/>
          </w:tcPr>
          <w:p w14:paraId="56CD3B5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79E33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43A8A68E">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3D237ED5">
            <w:pPr>
              <w:spacing w:line="300" w:lineRule="exact"/>
              <w:jc w:val="center"/>
              <w:rPr>
                <w:rFonts w:ascii="宋体" w:hAnsi="宋体"/>
                <w:sz w:val="18"/>
                <w:szCs w:val="18"/>
              </w:rPr>
            </w:pPr>
          </w:p>
        </w:tc>
        <w:tc>
          <w:tcPr>
            <w:tcW w:w="1597" w:type="dxa"/>
            <w:vMerge w:val="continue"/>
            <w:tcBorders>
              <w:top w:val="single" w:color="auto" w:sz="4" w:space="0"/>
              <w:left w:val="single" w:color="auto" w:sz="4" w:space="0"/>
              <w:bottom w:val="single" w:color="auto" w:sz="4" w:space="0"/>
              <w:right w:val="single" w:color="auto" w:sz="4" w:space="0"/>
            </w:tcBorders>
            <w:noWrap/>
            <w:vAlign w:val="center"/>
          </w:tcPr>
          <w:p w14:paraId="43A54D5F">
            <w:pPr>
              <w:spacing w:line="300" w:lineRule="exact"/>
              <w:jc w:val="center"/>
              <w:rPr>
                <w:rFonts w:ascii="宋体" w:hAnsi="宋体"/>
                <w:color w:val="000000"/>
                <w:sz w:val="18"/>
                <w:szCs w:val="18"/>
              </w:rPr>
            </w:pPr>
          </w:p>
        </w:tc>
        <w:tc>
          <w:tcPr>
            <w:tcW w:w="621" w:type="dxa"/>
            <w:vMerge w:val="continue"/>
            <w:tcBorders>
              <w:top w:val="single" w:color="auto" w:sz="4" w:space="0"/>
              <w:left w:val="single" w:color="auto" w:sz="4" w:space="0"/>
              <w:bottom w:val="single" w:color="auto" w:sz="4" w:space="0"/>
              <w:right w:val="single" w:color="auto" w:sz="4" w:space="0"/>
            </w:tcBorders>
            <w:noWrap/>
            <w:vAlign w:val="center"/>
          </w:tcPr>
          <w:p w14:paraId="46166536">
            <w:pPr>
              <w:spacing w:line="300" w:lineRule="exact"/>
              <w:jc w:val="center"/>
              <w:rPr>
                <w:rFonts w:ascii="宋体" w:hAnsi="宋体"/>
                <w:sz w:val="18"/>
                <w:szCs w:val="18"/>
              </w:rPr>
            </w:pP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6AF0D62F">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639" w:type="dxa"/>
            <w:tcBorders>
              <w:top w:val="single" w:color="auto" w:sz="4" w:space="0"/>
              <w:left w:val="single" w:color="auto" w:sz="4" w:space="0"/>
              <w:bottom w:val="single" w:color="auto" w:sz="4" w:space="0"/>
              <w:right w:val="single" w:color="auto" w:sz="4" w:space="0"/>
            </w:tcBorders>
            <w:noWrap/>
            <w:vAlign w:val="center"/>
          </w:tcPr>
          <w:p w14:paraId="2F4D30D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639" w:type="dxa"/>
            <w:tcBorders>
              <w:top w:val="single" w:color="auto" w:sz="4" w:space="0"/>
              <w:left w:val="single" w:color="auto" w:sz="4" w:space="0"/>
              <w:bottom w:val="single" w:color="auto" w:sz="4" w:space="0"/>
            </w:tcBorders>
            <w:noWrap/>
            <w:vAlign w:val="center"/>
          </w:tcPr>
          <w:p w14:paraId="5D227E55">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484BA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5E377457">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70B45A33">
            <w:pPr>
              <w:spacing w:line="300" w:lineRule="exact"/>
              <w:jc w:val="center"/>
              <w:rPr>
                <w:rFonts w:ascii="宋体" w:hAnsi="宋体"/>
                <w:sz w:val="18"/>
                <w:szCs w:val="18"/>
              </w:rPr>
            </w:pPr>
          </w:p>
        </w:tc>
        <w:tc>
          <w:tcPr>
            <w:tcW w:w="1597" w:type="dxa"/>
            <w:tcBorders>
              <w:top w:val="single" w:color="auto" w:sz="4" w:space="0"/>
              <w:left w:val="single" w:color="auto" w:sz="4" w:space="0"/>
              <w:bottom w:val="single" w:color="auto" w:sz="4" w:space="0"/>
              <w:right w:val="single" w:color="auto" w:sz="4" w:space="0"/>
            </w:tcBorders>
            <w:noWrap/>
            <w:vAlign w:val="center"/>
          </w:tcPr>
          <w:p w14:paraId="065805CD">
            <w:pPr>
              <w:spacing w:line="0" w:lineRule="atLeast"/>
              <w:jc w:val="center"/>
              <w:rPr>
                <w:rFonts w:ascii="宋体" w:hAnsi="宋体"/>
                <w:color w:val="000000"/>
                <w:sz w:val="18"/>
                <w:szCs w:val="18"/>
              </w:rPr>
            </w:pPr>
            <w:r>
              <w:rPr>
                <w:rFonts w:hint="eastAsia" w:ascii="宋体" w:hAnsi="宋体"/>
                <w:color w:val="000000"/>
                <w:sz w:val="18"/>
                <w:szCs w:val="18"/>
              </w:rPr>
              <w:t>资金管理</w:t>
            </w:r>
          </w:p>
        </w:tc>
        <w:tc>
          <w:tcPr>
            <w:tcW w:w="621" w:type="dxa"/>
            <w:tcBorders>
              <w:top w:val="single" w:color="auto" w:sz="4" w:space="0"/>
              <w:left w:val="single" w:color="auto" w:sz="4" w:space="0"/>
              <w:bottom w:val="single" w:color="auto" w:sz="4" w:space="0"/>
              <w:right w:val="single" w:color="auto" w:sz="4" w:space="0"/>
            </w:tcBorders>
            <w:noWrap/>
            <w:vAlign w:val="center"/>
          </w:tcPr>
          <w:p w14:paraId="3C8D942E">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43C58474">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资金使用合规性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639A24B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c>
          <w:tcPr>
            <w:tcW w:w="1639" w:type="dxa"/>
            <w:tcBorders>
              <w:top w:val="single" w:color="auto" w:sz="4" w:space="0"/>
              <w:left w:val="single" w:color="auto" w:sz="4" w:space="0"/>
              <w:bottom w:val="single" w:color="auto" w:sz="4" w:space="0"/>
            </w:tcBorders>
            <w:noWrap/>
            <w:vAlign w:val="center"/>
          </w:tcPr>
          <w:p w14:paraId="4DA30BF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r>
      <w:tr w14:paraId="3E1D2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4502E207">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54CA56B1">
            <w:pPr>
              <w:spacing w:line="300" w:lineRule="exact"/>
              <w:jc w:val="center"/>
              <w:rPr>
                <w:rFonts w:ascii="宋体" w:hAnsi="宋体"/>
                <w:sz w:val="18"/>
                <w:szCs w:val="18"/>
              </w:rPr>
            </w:pPr>
          </w:p>
        </w:tc>
        <w:tc>
          <w:tcPr>
            <w:tcW w:w="1597" w:type="dxa"/>
            <w:vMerge w:val="restart"/>
            <w:tcBorders>
              <w:top w:val="single" w:color="auto" w:sz="4" w:space="0"/>
              <w:left w:val="single" w:color="auto" w:sz="4" w:space="0"/>
              <w:bottom w:val="single" w:color="auto" w:sz="4" w:space="0"/>
              <w:right w:val="single" w:color="auto" w:sz="4" w:space="0"/>
            </w:tcBorders>
            <w:noWrap/>
            <w:vAlign w:val="center"/>
          </w:tcPr>
          <w:p w14:paraId="4A0DE310">
            <w:pPr>
              <w:spacing w:line="0" w:lineRule="atLeast"/>
              <w:jc w:val="center"/>
              <w:rPr>
                <w:rFonts w:ascii="宋体" w:hAnsi="宋体"/>
                <w:color w:val="000000"/>
                <w:sz w:val="18"/>
                <w:szCs w:val="18"/>
              </w:rPr>
            </w:pPr>
            <w:r>
              <w:rPr>
                <w:rFonts w:hint="eastAsia" w:ascii="宋体" w:hAnsi="宋体"/>
                <w:color w:val="000000"/>
                <w:sz w:val="18"/>
                <w:szCs w:val="18"/>
              </w:rPr>
              <w:t>组织实施　</w:t>
            </w:r>
          </w:p>
        </w:tc>
        <w:tc>
          <w:tcPr>
            <w:tcW w:w="621" w:type="dxa"/>
            <w:vMerge w:val="restart"/>
            <w:tcBorders>
              <w:top w:val="single" w:color="auto" w:sz="4" w:space="0"/>
              <w:left w:val="single" w:color="auto" w:sz="4" w:space="0"/>
              <w:bottom w:val="single" w:color="auto" w:sz="4" w:space="0"/>
              <w:right w:val="single" w:color="auto" w:sz="4" w:space="0"/>
            </w:tcBorders>
            <w:noWrap/>
            <w:vAlign w:val="center"/>
          </w:tcPr>
          <w:p w14:paraId="76D16DEF">
            <w:pPr>
              <w:autoSpaceDN w:val="0"/>
              <w:spacing w:line="300" w:lineRule="exact"/>
              <w:jc w:val="center"/>
              <w:textAlignment w:val="center"/>
              <w:rPr>
                <w:rFonts w:ascii="宋体" w:hAnsi="宋体"/>
                <w:sz w:val="18"/>
                <w:szCs w:val="18"/>
              </w:rPr>
            </w:pPr>
            <w:r>
              <w:rPr>
                <w:rFonts w:hint="eastAsia" w:ascii="宋体" w:hAnsi="宋体"/>
                <w:sz w:val="18"/>
                <w:szCs w:val="18"/>
              </w:rPr>
              <w:t>7</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353850EA">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管理制度健全性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0E6A1D92">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c>
          <w:tcPr>
            <w:tcW w:w="1639" w:type="dxa"/>
            <w:tcBorders>
              <w:top w:val="single" w:color="auto" w:sz="4" w:space="0"/>
              <w:left w:val="single" w:color="auto" w:sz="4" w:space="0"/>
              <w:bottom w:val="single" w:color="auto" w:sz="4" w:space="0"/>
            </w:tcBorders>
            <w:noWrap/>
            <w:vAlign w:val="center"/>
          </w:tcPr>
          <w:p w14:paraId="480506D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r>
      <w:tr w14:paraId="6C8B0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117F864D">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0952492A">
            <w:pPr>
              <w:spacing w:line="300" w:lineRule="exact"/>
              <w:jc w:val="center"/>
              <w:rPr>
                <w:rFonts w:ascii="宋体" w:hAnsi="宋体"/>
                <w:sz w:val="18"/>
                <w:szCs w:val="18"/>
              </w:rPr>
            </w:pPr>
          </w:p>
        </w:tc>
        <w:tc>
          <w:tcPr>
            <w:tcW w:w="1597" w:type="dxa"/>
            <w:vMerge w:val="continue"/>
            <w:tcBorders>
              <w:top w:val="single" w:color="auto" w:sz="4" w:space="0"/>
              <w:left w:val="single" w:color="auto" w:sz="4" w:space="0"/>
              <w:bottom w:val="single" w:color="auto" w:sz="4" w:space="0"/>
              <w:right w:val="single" w:color="auto" w:sz="4" w:space="0"/>
            </w:tcBorders>
            <w:noWrap/>
            <w:vAlign w:val="center"/>
          </w:tcPr>
          <w:p w14:paraId="4BD3522C">
            <w:pPr>
              <w:autoSpaceDN w:val="0"/>
              <w:spacing w:line="300" w:lineRule="exact"/>
              <w:jc w:val="center"/>
              <w:textAlignment w:val="center"/>
              <w:rPr>
                <w:rFonts w:ascii="宋体" w:hAnsi="宋体"/>
                <w:color w:val="000000"/>
                <w:sz w:val="18"/>
                <w:szCs w:val="18"/>
              </w:rPr>
            </w:pPr>
          </w:p>
        </w:tc>
        <w:tc>
          <w:tcPr>
            <w:tcW w:w="621" w:type="dxa"/>
            <w:vMerge w:val="continue"/>
            <w:tcBorders>
              <w:top w:val="single" w:color="auto" w:sz="4" w:space="0"/>
              <w:left w:val="single" w:color="auto" w:sz="4" w:space="0"/>
              <w:bottom w:val="single" w:color="auto" w:sz="4" w:space="0"/>
              <w:right w:val="single" w:color="auto" w:sz="4" w:space="0"/>
            </w:tcBorders>
            <w:noWrap/>
            <w:vAlign w:val="center"/>
          </w:tcPr>
          <w:p w14:paraId="28DF6B25">
            <w:pPr>
              <w:autoSpaceDN w:val="0"/>
              <w:spacing w:line="300" w:lineRule="exact"/>
              <w:jc w:val="center"/>
              <w:textAlignment w:val="center"/>
              <w:rPr>
                <w:rFonts w:ascii="宋体" w:hAnsi="宋体"/>
                <w:color w:val="000000"/>
                <w:sz w:val="18"/>
                <w:szCs w:val="18"/>
              </w:rPr>
            </w:pP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70C8D5FE">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制度执行有效性</w:t>
            </w:r>
          </w:p>
        </w:tc>
        <w:tc>
          <w:tcPr>
            <w:tcW w:w="1639" w:type="dxa"/>
            <w:tcBorders>
              <w:top w:val="single" w:color="auto" w:sz="4" w:space="0"/>
              <w:left w:val="single" w:color="auto" w:sz="4" w:space="0"/>
              <w:bottom w:val="single" w:color="auto" w:sz="4" w:space="0"/>
              <w:right w:val="single" w:color="auto" w:sz="4" w:space="0"/>
            </w:tcBorders>
            <w:noWrap/>
            <w:vAlign w:val="center"/>
          </w:tcPr>
          <w:p w14:paraId="4C51B43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639" w:type="dxa"/>
            <w:tcBorders>
              <w:top w:val="single" w:color="auto" w:sz="4" w:space="0"/>
              <w:left w:val="single" w:color="auto" w:sz="4" w:space="0"/>
              <w:bottom w:val="single" w:color="auto" w:sz="4" w:space="0"/>
            </w:tcBorders>
            <w:noWrap/>
            <w:vAlign w:val="center"/>
          </w:tcPr>
          <w:p w14:paraId="0C814FAB">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38A54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3C3EEE2E">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产出</w:t>
            </w:r>
          </w:p>
        </w:tc>
        <w:tc>
          <w:tcPr>
            <w:tcW w:w="748" w:type="dxa"/>
            <w:gridSpan w:val="3"/>
            <w:vMerge w:val="restart"/>
            <w:tcBorders>
              <w:top w:val="single" w:color="auto" w:sz="4" w:space="0"/>
              <w:left w:val="single" w:color="auto" w:sz="4" w:space="0"/>
              <w:bottom w:val="single" w:color="auto" w:sz="4" w:space="0"/>
              <w:right w:val="single" w:color="auto" w:sz="4" w:space="0"/>
            </w:tcBorders>
            <w:noWrap/>
            <w:vAlign w:val="center"/>
          </w:tcPr>
          <w:p w14:paraId="585AD0C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60</w:t>
            </w:r>
          </w:p>
        </w:tc>
        <w:tc>
          <w:tcPr>
            <w:tcW w:w="1597" w:type="dxa"/>
            <w:tcBorders>
              <w:top w:val="single" w:color="auto" w:sz="4" w:space="0"/>
              <w:left w:val="single" w:color="auto" w:sz="4" w:space="0"/>
              <w:bottom w:val="single" w:color="auto" w:sz="4" w:space="0"/>
              <w:right w:val="single" w:color="auto" w:sz="4" w:space="0"/>
            </w:tcBorders>
            <w:noWrap/>
            <w:vAlign w:val="center"/>
          </w:tcPr>
          <w:p w14:paraId="76CF34D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产出数量</w:t>
            </w:r>
          </w:p>
        </w:tc>
        <w:tc>
          <w:tcPr>
            <w:tcW w:w="621" w:type="dxa"/>
            <w:vMerge w:val="restart"/>
            <w:tcBorders>
              <w:top w:val="single" w:color="auto" w:sz="4" w:space="0"/>
              <w:left w:val="single" w:color="auto" w:sz="4" w:space="0"/>
              <w:bottom w:val="single" w:color="auto" w:sz="4" w:space="0"/>
              <w:right w:val="single" w:color="auto" w:sz="4" w:space="0"/>
            </w:tcBorders>
            <w:noWrap/>
            <w:vAlign w:val="center"/>
          </w:tcPr>
          <w:p w14:paraId="0897A9A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16</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6A62B196">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派出应急处置工作人数</w:t>
            </w:r>
          </w:p>
        </w:tc>
        <w:tc>
          <w:tcPr>
            <w:tcW w:w="1639" w:type="dxa"/>
            <w:tcBorders>
              <w:top w:val="single" w:color="auto" w:sz="4" w:space="0"/>
              <w:left w:val="single" w:color="auto" w:sz="4" w:space="0"/>
              <w:bottom w:val="single" w:color="auto" w:sz="4" w:space="0"/>
              <w:right w:val="single" w:color="auto" w:sz="4" w:space="0"/>
            </w:tcBorders>
            <w:noWrap/>
            <w:vAlign w:val="center"/>
          </w:tcPr>
          <w:p w14:paraId="1ECB749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8</w:t>
            </w:r>
          </w:p>
        </w:tc>
        <w:tc>
          <w:tcPr>
            <w:tcW w:w="1639" w:type="dxa"/>
            <w:tcBorders>
              <w:top w:val="single" w:color="auto" w:sz="4" w:space="0"/>
              <w:left w:val="single" w:color="auto" w:sz="4" w:space="0"/>
              <w:bottom w:val="single" w:color="auto" w:sz="4" w:space="0"/>
            </w:tcBorders>
            <w:noWrap/>
            <w:vAlign w:val="center"/>
          </w:tcPr>
          <w:p w14:paraId="23086B2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8</w:t>
            </w:r>
          </w:p>
        </w:tc>
      </w:tr>
      <w:tr w14:paraId="2BB0B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01F5CC83">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547DE88E">
            <w:pPr>
              <w:spacing w:line="300" w:lineRule="exact"/>
              <w:jc w:val="center"/>
              <w:rPr>
                <w:rFonts w:ascii="宋体" w:hAnsi="宋体"/>
                <w:sz w:val="18"/>
                <w:szCs w:val="18"/>
              </w:rPr>
            </w:pPr>
          </w:p>
        </w:tc>
        <w:tc>
          <w:tcPr>
            <w:tcW w:w="1597" w:type="dxa"/>
            <w:tcBorders>
              <w:top w:val="single" w:color="auto" w:sz="4" w:space="0"/>
              <w:left w:val="single" w:color="auto" w:sz="4" w:space="0"/>
              <w:bottom w:val="single" w:color="auto" w:sz="4" w:space="0"/>
              <w:right w:val="single" w:color="auto" w:sz="4" w:space="0"/>
            </w:tcBorders>
            <w:noWrap/>
            <w:vAlign w:val="center"/>
          </w:tcPr>
          <w:p w14:paraId="0CCEF1C8">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产出数量</w:t>
            </w:r>
          </w:p>
        </w:tc>
        <w:tc>
          <w:tcPr>
            <w:tcW w:w="621" w:type="dxa"/>
            <w:vMerge w:val="continue"/>
            <w:tcBorders>
              <w:top w:val="single" w:color="auto" w:sz="4" w:space="0"/>
              <w:left w:val="single" w:color="auto" w:sz="4" w:space="0"/>
              <w:bottom w:val="single" w:color="auto" w:sz="4" w:space="0"/>
              <w:right w:val="single" w:color="auto" w:sz="4" w:space="0"/>
            </w:tcBorders>
            <w:noWrap/>
            <w:vAlign w:val="center"/>
          </w:tcPr>
          <w:p w14:paraId="49B94758">
            <w:pPr>
              <w:spacing w:line="300" w:lineRule="exact"/>
              <w:jc w:val="center"/>
              <w:rPr>
                <w:rFonts w:ascii="宋体" w:hAnsi="宋体"/>
                <w:sz w:val="18"/>
                <w:szCs w:val="18"/>
              </w:rPr>
            </w:pP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7577A3F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开展进京劝访次数</w:t>
            </w:r>
          </w:p>
        </w:tc>
        <w:tc>
          <w:tcPr>
            <w:tcW w:w="1639" w:type="dxa"/>
            <w:tcBorders>
              <w:top w:val="single" w:color="auto" w:sz="4" w:space="0"/>
              <w:left w:val="single" w:color="auto" w:sz="4" w:space="0"/>
              <w:bottom w:val="single" w:color="auto" w:sz="4" w:space="0"/>
              <w:right w:val="single" w:color="auto" w:sz="4" w:space="0"/>
            </w:tcBorders>
            <w:noWrap/>
            <w:vAlign w:val="center"/>
          </w:tcPr>
          <w:p w14:paraId="3CE00CB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8</w:t>
            </w:r>
          </w:p>
        </w:tc>
        <w:tc>
          <w:tcPr>
            <w:tcW w:w="1639" w:type="dxa"/>
            <w:tcBorders>
              <w:top w:val="single" w:color="auto" w:sz="4" w:space="0"/>
              <w:left w:val="single" w:color="auto" w:sz="4" w:space="0"/>
              <w:bottom w:val="single" w:color="auto" w:sz="4" w:space="0"/>
            </w:tcBorders>
            <w:noWrap/>
            <w:vAlign w:val="center"/>
          </w:tcPr>
          <w:p w14:paraId="631B80E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8</w:t>
            </w:r>
          </w:p>
        </w:tc>
      </w:tr>
      <w:tr w14:paraId="2456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75847082">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3B1B375E">
            <w:pPr>
              <w:spacing w:line="300" w:lineRule="exact"/>
              <w:jc w:val="center"/>
              <w:rPr>
                <w:rFonts w:ascii="宋体" w:hAnsi="宋体"/>
                <w:sz w:val="18"/>
                <w:szCs w:val="18"/>
              </w:rPr>
            </w:pPr>
          </w:p>
        </w:tc>
        <w:tc>
          <w:tcPr>
            <w:tcW w:w="1597" w:type="dxa"/>
            <w:tcBorders>
              <w:top w:val="single" w:color="auto" w:sz="4" w:space="0"/>
              <w:left w:val="single" w:color="auto" w:sz="4" w:space="0"/>
              <w:bottom w:val="single" w:color="auto" w:sz="4" w:space="0"/>
              <w:right w:val="single" w:color="auto" w:sz="4" w:space="0"/>
            </w:tcBorders>
            <w:noWrap/>
            <w:vAlign w:val="center"/>
          </w:tcPr>
          <w:p w14:paraId="1814FFA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产出质量</w:t>
            </w:r>
          </w:p>
        </w:tc>
        <w:tc>
          <w:tcPr>
            <w:tcW w:w="621" w:type="dxa"/>
            <w:vMerge w:val="restart"/>
            <w:tcBorders>
              <w:top w:val="single" w:color="auto" w:sz="4" w:space="0"/>
              <w:left w:val="single" w:color="auto" w:sz="4" w:space="0"/>
              <w:bottom w:val="single" w:color="auto" w:sz="4" w:space="0"/>
              <w:right w:val="single" w:color="auto" w:sz="4" w:space="0"/>
            </w:tcBorders>
            <w:noWrap/>
            <w:vAlign w:val="center"/>
          </w:tcPr>
          <w:p w14:paraId="52A2C412">
            <w:pPr>
              <w:spacing w:line="300" w:lineRule="exact"/>
              <w:jc w:val="center"/>
              <w:rPr>
                <w:rFonts w:ascii="宋体" w:hAnsi="宋体"/>
                <w:sz w:val="18"/>
                <w:szCs w:val="18"/>
              </w:rPr>
            </w:pPr>
            <w:r>
              <w:rPr>
                <w:rFonts w:hint="eastAsia" w:ascii="宋体" w:hAnsi="宋体"/>
                <w:sz w:val="18"/>
                <w:szCs w:val="18"/>
              </w:rPr>
              <w:t>12</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7E51967D">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越级上访群众劝返率</w:t>
            </w:r>
          </w:p>
        </w:tc>
        <w:tc>
          <w:tcPr>
            <w:tcW w:w="1639" w:type="dxa"/>
            <w:tcBorders>
              <w:top w:val="single" w:color="auto" w:sz="4" w:space="0"/>
              <w:left w:val="single" w:color="auto" w:sz="4" w:space="0"/>
              <w:bottom w:val="single" w:color="auto" w:sz="4" w:space="0"/>
              <w:right w:val="single" w:color="auto" w:sz="4" w:space="0"/>
            </w:tcBorders>
            <w:noWrap/>
            <w:vAlign w:val="center"/>
          </w:tcPr>
          <w:p w14:paraId="48190B99">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w:t>
            </w:r>
          </w:p>
        </w:tc>
        <w:tc>
          <w:tcPr>
            <w:tcW w:w="1639" w:type="dxa"/>
            <w:tcBorders>
              <w:top w:val="single" w:color="auto" w:sz="4" w:space="0"/>
              <w:left w:val="single" w:color="auto" w:sz="4" w:space="0"/>
              <w:bottom w:val="single" w:color="auto" w:sz="4" w:space="0"/>
            </w:tcBorders>
            <w:noWrap/>
            <w:vAlign w:val="center"/>
          </w:tcPr>
          <w:p w14:paraId="08C0C59E">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w:t>
            </w:r>
          </w:p>
        </w:tc>
      </w:tr>
      <w:tr w14:paraId="1833F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62190E68">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51338E72">
            <w:pPr>
              <w:spacing w:line="300" w:lineRule="exact"/>
              <w:jc w:val="center"/>
              <w:rPr>
                <w:rFonts w:ascii="宋体" w:hAnsi="宋体"/>
                <w:sz w:val="18"/>
                <w:szCs w:val="18"/>
              </w:rPr>
            </w:pPr>
          </w:p>
        </w:tc>
        <w:tc>
          <w:tcPr>
            <w:tcW w:w="1597" w:type="dxa"/>
            <w:tcBorders>
              <w:top w:val="single" w:color="auto" w:sz="4" w:space="0"/>
              <w:left w:val="single" w:color="auto" w:sz="4" w:space="0"/>
              <w:bottom w:val="single" w:color="auto" w:sz="4" w:space="0"/>
              <w:right w:val="single" w:color="auto" w:sz="4" w:space="0"/>
            </w:tcBorders>
            <w:noWrap/>
            <w:vAlign w:val="center"/>
          </w:tcPr>
          <w:p w14:paraId="679EB2D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产出质量</w:t>
            </w:r>
          </w:p>
        </w:tc>
        <w:tc>
          <w:tcPr>
            <w:tcW w:w="621" w:type="dxa"/>
            <w:vMerge w:val="continue"/>
            <w:tcBorders>
              <w:top w:val="single" w:color="auto" w:sz="4" w:space="0"/>
              <w:left w:val="single" w:color="auto" w:sz="4" w:space="0"/>
              <w:bottom w:val="single" w:color="auto" w:sz="4" w:space="0"/>
              <w:right w:val="single" w:color="auto" w:sz="4" w:space="0"/>
            </w:tcBorders>
            <w:noWrap/>
            <w:vAlign w:val="center"/>
          </w:tcPr>
          <w:p w14:paraId="02C56C31">
            <w:pPr>
              <w:spacing w:line="300" w:lineRule="exact"/>
              <w:jc w:val="center"/>
              <w:rPr>
                <w:rFonts w:ascii="宋体" w:hAnsi="宋体"/>
                <w:sz w:val="18"/>
                <w:szCs w:val="18"/>
              </w:rPr>
            </w:pP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284A2B65">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应急处置人员到位率</w:t>
            </w:r>
          </w:p>
        </w:tc>
        <w:tc>
          <w:tcPr>
            <w:tcW w:w="1639" w:type="dxa"/>
            <w:tcBorders>
              <w:top w:val="single" w:color="auto" w:sz="4" w:space="0"/>
              <w:left w:val="single" w:color="auto" w:sz="4" w:space="0"/>
              <w:bottom w:val="single" w:color="auto" w:sz="4" w:space="0"/>
              <w:right w:val="single" w:color="auto" w:sz="4" w:space="0"/>
            </w:tcBorders>
            <w:noWrap/>
            <w:vAlign w:val="center"/>
          </w:tcPr>
          <w:p w14:paraId="750A3307">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w:t>
            </w:r>
          </w:p>
        </w:tc>
        <w:tc>
          <w:tcPr>
            <w:tcW w:w="1639" w:type="dxa"/>
            <w:tcBorders>
              <w:top w:val="single" w:color="auto" w:sz="4" w:space="0"/>
              <w:left w:val="single" w:color="auto" w:sz="4" w:space="0"/>
              <w:bottom w:val="single" w:color="auto" w:sz="4" w:space="0"/>
            </w:tcBorders>
            <w:noWrap/>
            <w:vAlign w:val="center"/>
          </w:tcPr>
          <w:p w14:paraId="05A2EA08">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w:t>
            </w:r>
          </w:p>
        </w:tc>
      </w:tr>
      <w:tr w14:paraId="4B1D5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5D116564">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5B10CF31">
            <w:pPr>
              <w:spacing w:line="300" w:lineRule="exact"/>
              <w:jc w:val="center"/>
              <w:rPr>
                <w:rFonts w:ascii="宋体" w:hAnsi="宋体"/>
                <w:sz w:val="18"/>
                <w:szCs w:val="18"/>
              </w:rPr>
            </w:pP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5DAC3">
            <w:pPr>
              <w:autoSpaceDN w:val="0"/>
              <w:spacing w:line="300" w:lineRule="exact"/>
              <w:jc w:val="center"/>
              <w:textAlignment w:val="center"/>
              <w:rPr>
                <w:rFonts w:ascii="宋体" w:hAnsi="宋体"/>
                <w:sz w:val="18"/>
                <w:szCs w:val="18"/>
              </w:rPr>
            </w:pPr>
            <w:r>
              <w:rPr>
                <w:rFonts w:hint="eastAsia" w:ascii="宋体" w:hAnsi="宋体"/>
                <w:sz w:val="18"/>
                <w:szCs w:val="18"/>
              </w:rPr>
              <w:t>产出时效</w:t>
            </w:r>
          </w:p>
        </w:tc>
        <w:tc>
          <w:tcPr>
            <w:tcW w:w="621" w:type="dxa"/>
            <w:vMerge w:val="restart"/>
            <w:tcBorders>
              <w:top w:val="single" w:color="auto" w:sz="4" w:space="0"/>
              <w:left w:val="single" w:color="auto" w:sz="4" w:space="0"/>
              <w:right w:val="single" w:color="auto" w:sz="4" w:space="0"/>
            </w:tcBorders>
            <w:noWrap/>
            <w:vAlign w:val="center"/>
          </w:tcPr>
          <w:p w14:paraId="31524CF4">
            <w:pPr>
              <w:spacing w:line="300" w:lineRule="exact"/>
              <w:jc w:val="center"/>
              <w:rPr>
                <w:rFonts w:ascii="宋体" w:hAnsi="宋体"/>
                <w:sz w:val="18"/>
                <w:szCs w:val="18"/>
              </w:rPr>
            </w:pPr>
            <w:r>
              <w:rPr>
                <w:rFonts w:hint="eastAsia" w:ascii="宋体" w:hAnsi="宋体"/>
                <w:sz w:val="18"/>
                <w:szCs w:val="18"/>
              </w:rPr>
              <w:t>4</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295904D9">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到京应急处置到位时间</w:t>
            </w:r>
          </w:p>
        </w:tc>
        <w:tc>
          <w:tcPr>
            <w:tcW w:w="1639" w:type="dxa"/>
            <w:tcBorders>
              <w:top w:val="single" w:color="auto" w:sz="4" w:space="0"/>
              <w:left w:val="single" w:color="auto" w:sz="4" w:space="0"/>
              <w:bottom w:val="single" w:color="auto" w:sz="4" w:space="0"/>
              <w:right w:val="single" w:color="auto" w:sz="4" w:space="0"/>
            </w:tcBorders>
            <w:noWrap/>
            <w:vAlign w:val="center"/>
          </w:tcPr>
          <w:p w14:paraId="32214E6B">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2</w:t>
            </w:r>
          </w:p>
        </w:tc>
        <w:tc>
          <w:tcPr>
            <w:tcW w:w="1639" w:type="dxa"/>
            <w:tcBorders>
              <w:top w:val="single" w:color="auto" w:sz="4" w:space="0"/>
              <w:left w:val="single" w:color="auto" w:sz="4" w:space="0"/>
              <w:bottom w:val="single" w:color="auto" w:sz="4" w:space="0"/>
            </w:tcBorders>
            <w:noWrap/>
            <w:vAlign w:val="center"/>
          </w:tcPr>
          <w:p w14:paraId="2F93FB4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2</w:t>
            </w:r>
          </w:p>
        </w:tc>
      </w:tr>
      <w:tr w14:paraId="1F23A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0F6E08E7">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4B34CDEF">
            <w:pPr>
              <w:spacing w:line="300" w:lineRule="exact"/>
              <w:jc w:val="center"/>
              <w:rPr>
                <w:rFonts w:ascii="宋体" w:hAnsi="宋体"/>
                <w:sz w:val="18"/>
                <w:szCs w:val="18"/>
              </w:rPr>
            </w:pP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11D79">
            <w:pPr>
              <w:autoSpaceDN w:val="0"/>
              <w:spacing w:line="300" w:lineRule="exact"/>
              <w:jc w:val="center"/>
              <w:textAlignment w:val="center"/>
              <w:rPr>
                <w:rFonts w:ascii="宋体" w:hAnsi="宋体"/>
                <w:sz w:val="18"/>
                <w:szCs w:val="18"/>
              </w:rPr>
            </w:pPr>
            <w:r>
              <w:rPr>
                <w:rFonts w:hint="eastAsia" w:ascii="宋体" w:hAnsi="宋体"/>
                <w:sz w:val="18"/>
                <w:szCs w:val="18"/>
              </w:rPr>
              <w:t>产出时效</w:t>
            </w:r>
          </w:p>
        </w:tc>
        <w:tc>
          <w:tcPr>
            <w:tcW w:w="621" w:type="dxa"/>
            <w:vMerge w:val="continue"/>
            <w:tcBorders>
              <w:left w:val="single" w:color="auto" w:sz="4" w:space="0"/>
              <w:bottom w:val="single" w:color="auto" w:sz="4" w:space="0"/>
              <w:right w:val="single" w:color="auto" w:sz="4" w:space="0"/>
            </w:tcBorders>
            <w:noWrap/>
            <w:vAlign w:val="center"/>
          </w:tcPr>
          <w:p w14:paraId="01AD1EA3">
            <w:pPr>
              <w:spacing w:line="300" w:lineRule="exact"/>
              <w:jc w:val="center"/>
              <w:rPr>
                <w:rFonts w:ascii="宋体" w:hAnsi="宋体"/>
                <w:sz w:val="18"/>
                <w:szCs w:val="18"/>
              </w:rPr>
            </w:pP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04182439">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走访调研及时率</w:t>
            </w:r>
          </w:p>
        </w:tc>
        <w:tc>
          <w:tcPr>
            <w:tcW w:w="1639" w:type="dxa"/>
            <w:tcBorders>
              <w:top w:val="single" w:color="auto" w:sz="4" w:space="0"/>
              <w:left w:val="single" w:color="auto" w:sz="4" w:space="0"/>
              <w:bottom w:val="single" w:color="auto" w:sz="4" w:space="0"/>
              <w:right w:val="single" w:color="auto" w:sz="4" w:space="0"/>
            </w:tcBorders>
            <w:noWrap/>
            <w:vAlign w:val="center"/>
          </w:tcPr>
          <w:p w14:paraId="500641B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2</w:t>
            </w:r>
          </w:p>
        </w:tc>
        <w:tc>
          <w:tcPr>
            <w:tcW w:w="1639" w:type="dxa"/>
            <w:tcBorders>
              <w:top w:val="single" w:color="auto" w:sz="4" w:space="0"/>
              <w:left w:val="single" w:color="auto" w:sz="4" w:space="0"/>
              <w:bottom w:val="single" w:color="auto" w:sz="4" w:space="0"/>
            </w:tcBorders>
            <w:noWrap/>
            <w:vAlign w:val="center"/>
          </w:tcPr>
          <w:p w14:paraId="7C85318B">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2</w:t>
            </w:r>
          </w:p>
        </w:tc>
      </w:tr>
      <w:tr w14:paraId="76419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0966A232">
            <w:pPr>
              <w:spacing w:line="300" w:lineRule="exact"/>
              <w:jc w:val="center"/>
              <w:rPr>
                <w:rFonts w:ascii="宋体" w:hAnsi="宋体"/>
                <w:sz w:val="18"/>
                <w:szCs w:val="18"/>
              </w:rPr>
            </w:pPr>
            <w:r>
              <w:rPr>
                <w:rFonts w:hint="eastAsia" w:ascii="宋体" w:hAnsi="宋体"/>
                <w:sz w:val="18"/>
                <w:szCs w:val="18"/>
              </w:rPr>
              <w:t>效益</w:t>
            </w: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B68AB56">
            <w:pPr>
              <w:spacing w:line="300" w:lineRule="exact"/>
              <w:jc w:val="center"/>
              <w:rPr>
                <w:rFonts w:ascii="宋体" w:hAnsi="宋体"/>
                <w:sz w:val="18"/>
                <w:szCs w:val="18"/>
              </w:rPr>
            </w:pPr>
          </w:p>
        </w:tc>
        <w:tc>
          <w:tcPr>
            <w:tcW w:w="1597" w:type="dxa"/>
            <w:tcBorders>
              <w:top w:val="single" w:color="auto" w:sz="4" w:space="0"/>
              <w:left w:val="single" w:color="auto" w:sz="4" w:space="0"/>
              <w:bottom w:val="single" w:color="auto" w:sz="4" w:space="0"/>
              <w:right w:val="single" w:color="auto" w:sz="4" w:space="0"/>
            </w:tcBorders>
            <w:noWrap/>
            <w:vAlign w:val="center"/>
          </w:tcPr>
          <w:p w14:paraId="43772E4B">
            <w:pPr>
              <w:autoSpaceDN w:val="0"/>
              <w:spacing w:line="300" w:lineRule="exact"/>
              <w:jc w:val="center"/>
              <w:textAlignment w:val="center"/>
              <w:rPr>
                <w:rFonts w:ascii="宋体" w:hAnsi="宋体"/>
                <w:sz w:val="18"/>
                <w:szCs w:val="18"/>
              </w:rPr>
            </w:pPr>
            <w:r>
              <w:rPr>
                <w:rFonts w:hint="eastAsia" w:ascii="宋体" w:hAnsi="宋体"/>
                <w:sz w:val="18"/>
                <w:szCs w:val="18"/>
              </w:rPr>
              <w:t>社会效益</w:t>
            </w:r>
          </w:p>
        </w:tc>
        <w:tc>
          <w:tcPr>
            <w:tcW w:w="621" w:type="dxa"/>
            <w:tcBorders>
              <w:top w:val="single" w:color="auto" w:sz="4" w:space="0"/>
              <w:left w:val="single" w:color="auto" w:sz="4" w:space="0"/>
              <w:bottom w:val="single" w:color="auto" w:sz="4" w:space="0"/>
              <w:right w:val="single" w:color="auto" w:sz="4" w:space="0"/>
            </w:tcBorders>
            <w:noWrap/>
            <w:vAlign w:val="center"/>
          </w:tcPr>
          <w:p w14:paraId="74A0912A">
            <w:pPr>
              <w:spacing w:line="300" w:lineRule="exact"/>
              <w:jc w:val="center"/>
              <w:rPr>
                <w:rFonts w:ascii="宋体" w:hAnsi="宋体"/>
                <w:sz w:val="18"/>
                <w:szCs w:val="18"/>
              </w:rPr>
            </w:pPr>
            <w:r>
              <w:rPr>
                <w:rFonts w:hint="eastAsia" w:ascii="宋体" w:hAnsi="宋体"/>
                <w:sz w:val="18"/>
                <w:szCs w:val="18"/>
              </w:rPr>
              <w:t>14</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76F26D4D">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解决上访群众合理诉求</w:t>
            </w:r>
          </w:p>
        </w:tc>
        <w:tc>
          <w:tcPr>
            <w:tcW w:w="1639" w:type="dxa"/>
            <w:tcBorders>
              <w:top w:val="single" w:color="auto" w:sz="4" w:space="0"/>
              <w:left w:val="single" w:color="auto" w:sz="4" w:space="0"/>
              <w:bottom w:val="single" w:color="auto" w:sz="4" w:space="0"/>
              <w:right w:val="single" w:color="auto" w:sz="4" w:space="0"/>
            </w:tcBorders>
            <w:noWrap/>
            <w:vAlign w:val="center"/>
          </w:tcPr>
          <w:p w14:paraId="4E2C2B1B">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14</w:t>
            </w:r>
          </w:p>
        </w:tc>
        <w:tc>
          <w:tcPr>
            <w:tcW w:w="1639" w:type="dxa"/>
            <w:tcBorders>
              <w:top w:val="single" w:color="auto" w:sz="4" w:space="0"/>
              <w:left w:val="single" w:color="auto" w:sz="4" w:space="0"/>
              <w:bottom w:val="single" w:color="auto" w:sz="4" w:space="0"/>
            </w:tcBorders>
            <w:noWrap/>
            <w:vAlign w:val="center"/>
          </w:tcPr>
          <w:p w14:paraId="1A5AF27D">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14</w:t>
            </w:r>
          </w:p>
        </w:tc>
      </w:tr>
      <w:tr w14:paraId="35329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2376FF0C">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B462728">
            <w:pPr>
              <w:spacing w:line="300" w:lineRule="exact"/>
              <w:jc w:val="center"/>
              <w:rPr>
                <w:rFonts w:ascii="宋体" w:hAnsi="宋体"/>
                <w:sz w:val="18"/>
                <w:szCs w:val="18"/>
              </w:rPr>
            </w:pPr>
          </w:p>
        </w:tc>
        <w:tc>
          <w:tcPr>
            <w:tcW w:w="1597" w:type="dxa"/>
            <w:tcBorders>
              <w:top w:val="single" w:color="auto" w:sz="4" w:space="0"/>
              <w:left w:val="single" w:color="auto" w:sz="4" w:space="0"/>
              <w:bottom w:val="single" w:color="auto" w:sz="4" w:space="0"/>
              <w:right w:val="single" w:color="auto" w:sz="4" w:space="0"/>
            </w:tcBorders>
            <w:noWrap/>
            <w:vAlign w:val="center"/>
          </w:tcPr>
          <w:p w14:paraId="5BA4C5F4">
            <w:pPr>
              <w:autoSpaceDN w:val="0"/>
              <w:spacing w:line="280" w:lineRule="exact"/>
              <w:jc w:val="center"/>
              <w:textAlignment w:val="center"/>
              <w:rPr>
                <w:rFonts w:ascii="宋体" w:hAnsi="宋体"/>
                <w:sz w:val="18"/>
                <w:szCs w:val="18"/>
              </w:rPr>
            </w:pPr>
            <w:r>
              <w:rPr>
                <w:rFonts w:hint="eastAsia" w:ascii="宋体" w:hAnsi="宋体"/>
                <w:color w:val="000000"/>
                <w:sz w:val="18"/>
                <w:szCs w:val="18"/>
              </w:rPr>
              <w:t>满意度</w:t>
            </w:r>
          </w:p>
        </w:tc>
        <w:tc>
          <w:tcPr>
            <w:tcW w:w="621" w:type="dxa"/>
            <w:tcBorders>
              <w:top w:val="single" w:color="auto" w:sz="4" w:space="0"/>
              <w:left w:val="single" w:color="auto" w:sz="4" w:space="0"/>
              <w:bottom w:val="single" w:color="auto" w:sz="4" w:space="0"/>
              <w:right w:val="single" w:color="auto" w:sz="4" w:space="0"/>
            </w:tcBorders>
            <w:noWrap/>
            <w:vAlign w:val="center"/>
          </w:tcPr>
          <w:p w14:paraId="4FE8BB7B">
            <w:pPr>
              <w:spacing w:line="280" w:lineRule="exact"/>
              <w:jc w:val="center"/>
              <w:rPr>
                <w:rFonts w:ascii="宋体" w:hAnsi="宋体"/>
                <w:sz w:val="18"/>
                <w:szCs w:val="18"/>
              </w:rPr>
            </w:pPr>
            <w:r>
              <w:rPr>
                <w:rFonts w:hint="eastAsia" w:ascii="宋体" w:hAnsi="宋体"/>
                <w:sz w:val="18"/>
                <w:szCs w:val="18"/>
              </w:rPr>
              <w:t>14</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408F516D">
            <w:pPr>
              <w:autoSpaceDN w:val="0"/>
              <w:spacing w:line="280" w:lineRule="exact"/>
              <w:jc w:val="center"/>
              <w:textAlignment w:val="center"/>
              <w:rPr>
                <w:rFonts w:ascii="宋体" w:hAnsi="宋体"/>
                <w:color w:val="000000"/>
                <w:sz w:val="18"/>
                <w:szCs w:val="18"/>
              </w:rPr>
            </w:pPr>
            <w:r>
              <w:rPr>
                <w:rFonts w:hint="eastAsia" w:ascii="宋体" w:hAnsi="宋体"/>
                <w:color w:val="000000"/>
                <w:sz w:val="18"/>
                <w:szCs w:val="18"/>
              </w:rPr>
              <w:t>上访群众满意度</w:t>
            </w:r>
          </w:p>
        </w:tc>
        <w:tc>
          <w:tcPr>
            <w:tcW w:w="1639" w:type="dxa"/>
            <w:tcBorders>
              <w:top w:val="single" w:color="auto" w:sz="4" w:space="0"/>
              <w:left w:val="single" w:color="auto" w:sz="4" w:space="0"/>
              <w:bottom w:val="single" w:color="auto" w:sz="4" w:space="0"/>
              <w:right w:val="single" w:color="auto" w:sz="4" w:space="0"/>
            </w:tcBorders>
            <w:noWrap/>
            <w:vAlign w:val="center"/>
          </w:tcPr>
          <w:p w14:paraId="68C97BE7">
            <w:pPr>
              <w:autoSpaceDN w:val="0"/>
              <w:spacing w:line="300" w:lineRule="exact"/>
              <w:jc w:val="center"/>
              <w:textAlignment w:val="center"/>
              <w:rPr>
                <w:rFonts w:ascii="宋体" w:hAnsi="宋体"/>
                <w:color w:val="000000"/>
                <w:sz w:val="18"/>
                <w:szCs w:val="18"/>
              </w:rPr>
            </w:pPr>
            <w:r>
              <w:rPr>
                <w:rFonts w:hint="eastAsia" w:ascii="宋体" w:hAnsi="宋体"/>
                <w:sz w:val="18"/>
                <w:szCs w:val="18"/>
              </w:rPr>
              <w:t>14</w:t>
            </w:r>
          </w:p>
        </w:tc>
        <w:tc>
          <w:tcPr>
            <w:tcW w:w="1639" w:type="dxa"/>
            <w:tcBorders>
              <w:top w:val="single" w:color="auto" w:sz="4" w:space="0"/>
              <w:left w:val="single" w:color="auto" w:sz="4" w:space="0"/>
              <w:bottom w:val="single" w:color="auto" w:sz="4" w:space="0"/>
            </w:tcBorders>
            <w:noWrap/>
            <w:vAlign w:val="center"/>
          </w:tcPr>
          <w:p w14:paraId="0FD35153">
            <w:pPr>
              <w:autoSpaceDN w:val="0"/>
              <w:spacing w:line="300" w:lineRule="exact"/>
              <w:jc w:val="center"/>
              <w:textAlignment w:val="center"/>
              <w:rPr>
                <w:rFonts w:ascii="宋体" w:hAnsi="宋体"/>
                <w:color w:val="000000"/>
                <w:sz w:val="18"/>
                <w:szCs w:val="18"/>
              </w:rPr>
            </w:pPr>
            <w:r>
              <w:rPr>
                <w:rFonts w:hint="eastAsia" w:ascii="宋体" w:hAnsi="宋体"/>
                <w:sz w:val="18"/>
                <w:szCs w:val="18"/>
              </w:rPr>
              <w:t>14</w:t>
            </w:r>
          </w:p>
        </w:tc>
      </w:tr>
      <w:tr w14:paraId="37CC6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tcBorders>
              <w:top w:val="single" w:color="auto" w:sz="4" w:space="0"/>
              <w:bottom w:val="single" w:color="auto" w:sz="4" w:space="0"/>
              <w:right w:val="single" w:color="auto" w:sz="4" w:space="0"/>
            </w:tcBorders>
            <w:noWrap/>
            <w:vAlign w:val="center"/>
          </w:tcPr>
          <w:p w14:paraId="5E041833">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总分</w:t>
            </w:r>
          </w:p>
        </w:tc>
        <w:tc>
          <w:tcPr>
            <w:tcW w:w="748" w:type="dxa"/>
            <w:gridSpan w:val="3"/>
            <w:tcBorders>
              <w:top w:val="single" w:color="auto" w:sz="4" w:space="0"/>
              <w:left w:val="single" w:color="auto" w:sz="4" w:space="0"/>
              <w:bottom w:val="single" w:color="auto" w:sz="4" w:space="0"/>
              <w:right w:val="single" w:color="auto" w:sz="4" w:space="0"/>
            </w:tcBorders>
            <w:noWrap/>
            <w:vAlign w:val="center"/>
          </w:tcPr>
          <w:p w14:paraId="5C5C98EF">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100</w:t>
            </w:r>
          </w:p>
        </w:tc>
        <w:tc>
          <w:tcPr>
            <w:tcW w:w="1597" w:type="dxa"/>
            <w:tcBorders>
              <w:top w:val="single" w:color="auto" w:sz="4" w:space="0"/>
              <w:left w:val="single" w:color="auto" w:sz="4" w:space="0"/>
              <w:bottom w:val="single" w:color="auto" w:sz="4" w:space="0"/>
              <w:right w:val="single" w:color="auto" w:sz="4" w:space="0"/>
            </w:tcBorders>
            <w:noWrap/>
            <w:vAlign w:val="center"/>
          </w:tcPr>
          <w:p w14:paraId="468FF124">
            <w:pPr>
              <w:autoSpaceDN w:val="0"/>
              <w:spacing w:line="300" w:lineRule="exact"/>
              <w:jc w:val="center"/>
              <w:textAlignment w:val="center"/>
              <w:rPr>
                <w:rFonts w:ascii="宋体" w:hAnsi="宋体"/>
                <w:bCs/>
                <w:color w:val="000000"/>
                <w:sz w:val="18"/>
                <w:szCs w:val="18"/>
              </w:rPr>
            </w:pPr>
          </w:p>
        </w:tc>
        <w:tc>
          <w:tcPr>
            <w:tcW w:w="621" w:type="dxa"/>
            <w:tcBorders>
              <w:top w:val="single" w:color="auto" w:sz="4" w:space="0"/>
              <w:left w:val="single" w:color="auto" w:sz="4" w:space="0"/>
              <w:bottom w:val="single" w:color="auto" w:sz="4" w:space="0"/>
              <w:right w:val="single" w:color="auto" w:sz="4" w:space="0"/>
            </w:tcBorders>
            <w:noWrap/>
            <w:vAlign w:val="center"/>
          </w:tcPr>
          <w:p w14:paraId="3B08958A">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100</w:t>
            </w:r>
          </w:p>
        </w:tc>
        <w:tc>
          <w:tcPr>
            <w:tcW w:w="3032" w:type="dxa"/>
            <w:gridSpan w:val="4"/>
            <w:tcBorders>
              <w:top w:val="single" w:color="auto" w:sz="4" w:space="0"/>
              <w:left w:val="single" w:color="auto" w:sz="4" w:space="0"/>
              <w:bottom w:val="single" w:color="auto" w:sz="4" w:space="0"/>
              <w:right w:val="single" w:color="auto" w:sz="4" w:space="0"/>
            </w:tcBorders>
            <w:noWrap/>
            <w:vAlign w:val="center"/>
          </w:tcPr>
          <w:p w14:paraId="080C4036">
            <w:pPr>
              <w:autoSpaceDN w:val="0"/>
              <w:spacing w:line="300" w:lineRule="exact"/>
              <w:jc w:val="center"/>
              <w:textAlignment w:val="center"/>
              <w:rPr>
                <w:rFonts w:ascii="宋体" w:hAnsi="宋体"/>
                <w:bCs/>
                <w:color w:val="000000"/>
                <w:sz w:val="18"/>
                <w:szCs w:val="18"/>
              </w:rPr>
            </w:pPr>
          </w:p>
        </w:tc>
        <w:tc>
          <w:tcPr>
            <w:tcW w:w="1639" w:type="dxa"/>
            <w:tcBorders>
              <w:top w:val="single" w:color="auto" w:sz="4" w:space="0"/>
              <w:left w:val="single" w:color="auto" w:sz="4" w:space="0"/>
              <w:bottom w:val="single" w:color="auto" w:sz="4" w:space="0"/>
              <w:right w:val="single" w:color="auto" w:sz="4" w:space="0"/>
            </w:tcBorders>
            <w:noWrap/>
            <w:vAlign w:val="center"/>
          </w:tcPr>
          <w:p w14:paraId="578D01B0">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100</w:t>
            </w:r>
          </w:p>
        </w:tc>
        <w:tc>
          <w:tcPr>
            <w:tcW w:w="1639" w:type="dxa"/>
            <w:tcBorders>
              <w:top w:val="single" w:color="auto" w:sz="4" w:space="0"/>
              <w:left w:val="single" w:color="auto" w:sz="4" w:space="0"/>
              <w:bottom w:val="single" w:color="auto" w:sz="4" w:space="0"/>
            </w:tcBorders>
            <w:noWrap/>
            <w:vAlign w:val="center"/>
          </w:tcPr>
          <w:p w14:paraId="6EB83E36">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100</w:t>
            </w:r>
          </w:p>
        </w:tc>
      </w:tr>
      <w:tr w14:paraId="5EBD7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3AC4E052">
            <w:pPr>
              <w:spacing w:line="300" w:lineRule="exact"/>
              <w:jc w:val="center"/>
              <w:rPr>
                <w:rFonts w:ascii="宋体" w:hAnsi="宋体"/>
                <w:sz w:val="18"/>
                <w:szCs w:val="18"/>
              </w:rPr>
            </w:pPr>
            <w:r>
              <w:rPr>
                <w:rFonts w:hint="eastAsia" w:ascii="宋体" w:hAnsi="宋体"/>
                <w:sz w:val="18"/>
                <w:szCs w:val="18"/>
              </w:rPr>
              <w:t>评价等次</w:t>
            </w:r>
          </w:p>
        </w:tc>
        <w:tc>
          <w:tcPr>
            <w:tcW w:w="9276" w:type="dxa"/>
            <w:gridSpan w:val="11"/>
            <w:tcBorders>
              <w:top w:val="single" w:color="auto" w:sz="4" w:space="0"/>
              <w:left w:val="single" w:color="auto" w:sz="4" w:space="0"/>
              <w:bottom w:val="single" w:color="auto" w:sz="4" w:space="0"/>
            </w:tcBorders>
            <w:noWrap/>
            <w:vAlign w:val="center"/>
          </w:tcPr>
          <w:p w14:paraId="14D9DFB4">
            <w:pPr>
              <w:spacing w:line="300" w:lineRule="exact"/>
              <w:jc w:val="center"/>
              <w:rPr>
                <w:rFonts w:ascii="宋体" w:hAnsi="宋体"/>
                <w:sz w:val="18"/>
                <w:szCs w:val="18"/>
              </w:rPr>
            </w:pPr>
            <w:r>
              <w:rPr>
                <w:rFonts w:hint="eastAsia" w:ascii="宋体" w:hAnsi="宋体" w:cs="宋体"/>
                <w:color w:val="000000"/>
                <w:kern w:val="0"/>
                <w:sz w:val="18"/>
                <w:szCs w:val="18"/>
              </w:rPr>
              <w:t>优☑良□中□差□</w:t>
            </w:r>
          </w:p>
        </w:tc>
      </w:tr>
      <w:tr w14:paraId="7CFF0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70D2DA7F">
            <w:pPr>
              <w:spacing w:line="300" w:lineRule="exact"/>
              <w:jc w:val="center"/>
              <w:rPr>
                <w:rFonts w:ascii="宋体" w:hAnsi="宋体"/>
                <w:sz w:val="18"/>
                <w:szCs w:val="18"/>
              </w:rPr>
            </w:pPr>
          </w:p>
        </w:tc>
        <w:tc>
          <w:tcPr>
            <w:tcW w:w="9276" w:type="dxa"/>
            <w:gridSpan w:val="11"/>
            <w:tcBorders>
              <w:top w:val="single" w:color="auto" w:sz="4" w:space="0"/>
              <w:left w:val="single" w:color="auto" w:sz="4" w:space="0"/>
              <w:bottom w:val="single" w:color="auto" w:sz="4" w:space="0"/>
            </w:tcBorders>
            <w:noWrap/>
            <w:vAlign w:val="center"/>
          </w:tcPr>
          <w:p w14:paraId="55C1C4D2">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100-90（含）分为优、90-80（含）分为良、80-60（含）分为中、60分以下为差</w:t>
            </w:r>
          </w:p>
        </w:tc>
      </w:tr>
      <w:tr w14:paraId="23647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413" w:type="dxa"/>
            <w:tcBorders>
              <w:top w:val="single" w:color="auto" w:sz="4" w:space="0"/>
              <w:bottom w:val="single" w:color="auto" w:sz="4" w:space="0"/>
              <w:right w:val="single" w:color="auto" w:sz="4" w:space="0"/>
            </w:tcBorders>
            <w:noWrap/>
            <w:vAlign w:val="center"/>
          </w:tcPr>
          <w:p w14:paraId="716E5AC8">
            <w:pPr>
              <w:spacing w:line="300" w:lineRule="exact"/>
              <w:jc w:val="center"/>
              <w:rPr>
                <w:rFonts w:ascii="宋体" w:hAnsi="宋体"/>
                <w:sz w:val="18"/>
                <w:szCs w:val="18"/>
              </w:rPr>
            </w:pPr>
            <w:r>
              <w:rPr>
                <w:rFonts w:hint="eastAsia" w:ascii="宋体" w:hAnsi="宋体"/>
                <w:sz w:val="18"/>
                <w:szCs w:val="18"/>
              </w:rPr>
              <w:t>问题和建议</w:t>
            </w:r>
          </w:p>
        </w:tc>
        <w:tc>
          <w:tcPr>
            <w:tcW w:w="9276" w:type="dxa"/>
            <w:gridSpan w:val="11"/>
            <w:tcBorders>
              <w:top w:val="single" w:color="auto" w:sz="4" w:space="0"/>
              <w:left w:val="single" w:color="auto" w:sz="4" w:space="0"/>
              <w:bottom w:val="single" w:color="auto" w:sz="4" w:space="0"/>
            </w:tcBorders>
            <w:noWrap/>
          </w:tcPr>
          <w:p w14:paraId="22AE5F92">
            <w:pPr>
              <w:pStyle w:val="8"/>
              <w:jc w:val="both"/>
              <w:rPr>
                <w:rFonts w:ascii="宋体" w:hAnsi="宋体" w:cs="宋体"/>
                <w:color w:val="000000"/>
                <w:kern w:val="0"/>
                <w:sz w:val="18"/>
                <w:szCs w:val="18"/>
              </w:rPr>
            </w:pPr>
            <w:r>
              <w:rPr>
                <w:rFonts w:hint="eastAsia" w:ascii="宋体" w:hAnsi="宋体" w:cs="宋体"/>
                <w:color w:val="000000"/>
                <w:kern w:val="0"/>
                <w:sz w:val="18"/>
                <w:szCs w:val="18"/>
              </w:rPr>
              <w:t>无。</w:t>
            </w:r>
          </w:p>
          <w:p w14:paraId="27E0D785">
            <w:pPr>
              <w:pStyle w:val="8"/>
              <w:jc w:val="both"/>
              <w:rPr>
                <w:rFonts w:ascii="宋体" w:hAnsi="宋体" w:cs="宋体"/>
                <w:color w:val="000000"/>
                <w:kern w:val="0"/>
                <w:sz w:val="18"/>
                <w:szCs w:val="18"/>
              </w:rPr>
            </w:pPr>
          </w:p>
        </w:tc>
      </w:tr>
      <w:tr w14:paraId="586D7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689" w:type="dxa"/>
            <w:gridSpan w:val="12"/>
            <w:tcBorders>
              <w:top w:val="single" w:color="auto" w:sz="4" w:space="0"/>
              <w:bottom w:val="single" w:color="auto" w:sz="4" w:space="0"/>
            </w:tcBorders>
            <w:noWrap/>
            <w:vAlign w:val="center"/>
          </w:tcPr>
          <w:p w14:paraId="5D41D93D">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评价人员</w:t>
            </w:r>
          </w:p>
        </w:tc>
      </w:tr>
      <w:tr w14:paraId="7B01F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1E726876">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姓名</w:t>
            </w:r>
          </w:p>
        </w:tc>
        <w:tc>
          <w:tcPr>
            <w:tcW w:w="2159" w:type="dxa"/>
            <w:gridSpan w:val="3"/>
            <w:tcBorders>
              <w:top w:val="single" w:color="auto" w:sz="4" w:space="0"/>
              <w:left w:val="single" w:color="auto" w:sz="4" w:space="0"/>
              <w:bottom w:val="single" w:color="auto" w:sz="4" w:space="0"/>
              <w:right w:val="single" w:color="auto" w:sz="4" w:space="0"/>
            </w:tcBorders>
            <w:noWrap/>
            <w:vAlign w:val="center"/>
          </w:tcPr>
          <w:p w14:paraId="01B7FD8A">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职务/职称</w:t>
            </w:r>
          </w:p>
        </w:tc>
        <w:tc>
          <w:tcPr>
            <w:tcW w:w="2832" w:type="dxa"/>
            <w:gridSpan w:val="4"/>
            <w:tcBorders>
              <w:top w:val="single" w:color="auto" w:sz="4" w:space="0"/>
              <w:left w:val="single" w:color="auto" w:sz="4" w:space="0"/>
              <w:bottom w:val="single" w:color="auto" w:sz="4" w:space="0"/>
              <w:right w:val="single" w:color="auto" w:sz="4" w:space="0"/>
            </w:tcBorders>
            <w:noWrap/>
            <w:vAlign w:val="center"/>
          </w:tcPr>
          <w:p w14:paraId="5B9E68EB">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4099" w:type="dxa"/>
            <w:gridSpan w:val="3"/>
            <w:tcBorders>
              <w:top w:val="single" w:color="auto" w:sz="4" w:space="0"/>
              <w:left w:val="single" w:color="auto" w:sz="4" w:space="0"/>
              <w:bottom w:val="single" w:color="auto" w:sz="4" w:space="0"/>
            </w:tcBorders>
            <w:noWrap/>
            <w:vAlign w:val="center"/>
          </w:tcPr>
          <w:p w14:paraId="105C2F3A">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签字</w:t>
            </w:r>
          </w:p>
        </w:tc>
      </w:tr>
      <w:tr w14:paraId="079B0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137CBE54">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王碧芳</w:t>
            </w:r>
          </w:p>
        </w:tc>
        <w:tc>
          <w:tcPr>
            <w:tcW w:w="2159" w:type="dxa"/>
            <w:gridSpan w:val="3"/>
            <w:tcBorders>
              <w:top w:val="single" w:color="auto" w:sz="4" w:space="0"/>
              <w:left w:val="single" w:color="auto" w:sz="4" w:space="0"/>
              <w:bottom w:val="single" w:color="auto" w:sz="4" w:space="0"/>
              <w:right w:val="single" w:color="auto" w:sz="4" w:space="0"/>
            </w:tcBorders>
            <w:noWrap/>
            <w:vAlign w:val="center"/>
          </w:tcPr>
          <w:p w14:paraId="444A650E">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副局长</w:t>
            </w:r>
          </w:p>
        </w:tc>
        <w:tc>
          <w:tcPr>
            <w:tcW w:w="2832" w:type="dxa"/>
            <w:gridSpan w:val="4"/>
            <w:tcBorders>
              <w:top w:val="single" w:color="auto" w:sz="4" w:space="0"/>
              <w:left w:val="single" w:color="auto" w:sz="4" w:space="0"/>
              <w:bottom w:val="single" w:color="auto" w:sz="4" w:space="0"/>
              <w:right w:val="single" w:color="auto" w:sz="4" w:space="0"/>
            </w:tcBorders>
            <w:noWrap/>
            <w:vAlign w:val="center"/>
          </w:tcPr>
          <w:p w14:paraId="3E1F2F02">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昆明市五华区信访局</w:t>
            </w:r>
          </w:p>
        </w:tc>
        <w:tc>
          <w:tcPr>
            <w:tcW w:w="4099" w:type="dxa"/>
            <w:gridSpan w:val="3"/>
            <w:tcBorders>
              <w:top w:val="single" w:color="auto" w:sz="4" w:space="0"/>
              <w:left w:val="single" w:color="auto" w:sz="4" w:space="0"/>
              <w:bottom w:val="single" w:color="auto" w:sz="4" w:space="0"/>
            </w:tcBorders>
            <w:noWrap/>
            <w:vAlign w:val="center"/>
          </w:tcPr>
          <w:p w14:paraId="6EBD0B31">
            <w:pPr>
              <w:spacing w:line="260" w:lineRule="exact"/>
              <w:jc w:val="center"/>
              <w:rPr>
                <w:rFonts w:ascii="宋体" w:hAnsi="宋体" w:cs="宋体"/>
                <w:color w:val="000000"/>
                <w:kern w:val="0"/>
                <w:sz w:val="18"/>
                <w:szCs w:val="18"/>
              </w:rPr>
            </w:pPr>
          </w:p>
        </w:tc>
      </w:tr>
      <w:tr w14:paraId="211B5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45DC0B4E">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孙燕辉</w:t>
            </w:r>
          </w:p>
        </w:tc>
        <w:tc>
          <w:tcPr>
            <w:tcW w:w="2159" w:type="dxa"/>
            <w:gridSpan w:val="3"/>
            <w:tcBorders>
              <w:top w:val="single" w:color="auto" w:sz="4" w:space="0"/>
              <w:left w:val="single" w:color="auto" w:sz="4" w:space="0"/>
              <w:bottom w:val="single" w:color="auto" w:sz="4" w:space="0"/>
              <w:right w:val="single" w:color="auto" w:sz="4" w:space="0"/>
            </w:tcBorders>
            <w:noWrap/>
            <w:vAlign w:val="center"/>
          </w:tcPr>
          <w:p w14:paraId="4CF65505">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接访科科长</w:t>
            </w:r>
          </w:p>
        </w:tc>
        <w:tc>
          <w:tcPr>
            <w:tcW w:w="2832" w:type="dxa"/>
            <w:gridSpan w:val="4"/>
            <w:tcBorders>
              <w:top w:val="single" w:color="auto" w:sz="4" w:space="0"/>
              <w:left w:val="single" w:color="auto" w:sz="4" w:space="0"/>
              <w:bottom w:val="single" w:color="auto" w:sz="4" w:space="0"/>
              <w:right w:val="single" w:color="auto" w:sz="4" w:space="0"/>
            </w:tcBorders>
            <w:noWrap/>
            <w:vAlign w:val="center"/>
          </w:tcPr>
          <w:p w14:paraId="0A9ED8D3">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昆明市五华区信访局</w:t>
            </w:r>
          </w:p>
        </w:tc>
        <w:tc>
          <w:tcPr>
            <w:tcW w:w="4099" w:type="dxa"/>
            <w:gridSpan w:val="3"/>
            <w:tcBorders>
              <w:top w:val="single" w:color="auto" w:sz="4" w:space="0"/>
              <w:left w:val="single" w:color="auto" w:sz="4" w:space="0"/>
              <w:bottom w:val="single" w:color="auto" w:sz="4" w:space="0"/>
            </w:tcBorders>
            <w:noWrap/>
            <w:vAlign w:val="center"/>
          </w:tcPr>
          <w:p w14:paraId="7874452E">
            <w:pPr>
              <w:spacing w:line="260" w:lineRule="exact"/>
              <w:jc w:val="center"/>
              <w:rPr>
                <w:rFonts w:ascii="宋体" w:hAnsi="宋体" w:cs="宋体"/>
                <w:color w:val="000000"/>
                <w:kern w:val="0"/>
                <w:sz w:val="18"/>
                <w:szCs w:val="18"/>
              </w:rPr>
            </w:pPr>
          </w:p>
        </w:tc>
      </w:tr>
      <w:tr w14:paraId="7DAA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70AD3F85">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龙兴中</w:t>
            </w:r>
          </w:p>
        </w:tc>
        <w:tc>
          <w:tcPr>
            <w:tcW w:w="2159" w:type="dxa"/>
            <w:gridSpan w:val="3"/>
            <w:tcBorders>
              <w:top w:val="single" w:color="auto" w:sz="4" w:space="0"/>
              <w:left w:val="single" w:color="auto" w:sz="4" w:space="0"/>
              <w:bottom w:val="single" w:color="auto" w:sz="4" w:space="0"/>
              <w:right w:val="single" w:color="auto" w:sz="4" w:space="0"/>
            </w:tcBorders>
            <w:noWrap/>
            <w:vAlign w:val="center"/>
          </w:tcPr>
          <w:p w14:paraId="749AF8E9">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协调联络科负责人</w:t>
            </w:r>
          </w:p>
        </w:tc>
        <w:tc>
          <w:tcPr>
            <w:tcW w:w="2832" w:type="dxa"/>
            <w:gridSpan w:val="4"/>
            <w:tcBorders>
              <w:top w:val="single" w:color="auto" w:sz="4" w:space="0"/>
              <w:left w:val="single" w:color="auto" w:sz="4" w:space="0"/>
              <w:bottom w:val="single" w:color="auto" w:sz="4" w:space="0"/>
              <w:right w:val="single" w:color="auto" w:sz="4" w:space="0"/>
            </w:tcBorders>
            <w:noWrap/>
            <w:vAlign w:val="center"/>
          </w:tcPr>
          <w:p w14:paraId="01894E4B">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昆明市五华区信访局</w:t>
            </w:r>
          </w:p>
        </w:tc>
        <w:tc>
          <w:tcPr>
            <w:tcW w:w="4099" w:type="dxa"/>
            <w:gridSpan w:val="3"/>
            <w:tcBorders>
              <w:top w:val="single" w:color="auto" w:sz="4" w:space="0"/>
              <w:left w:val="single" w:color="auto" w:sz="4" w:space="0"/>
              <w:bottom w:val="single" w:color="auto" w:sz="4" w:space="0"/>
            </w:tcBorders>
            <w:noWrap/>
            <w:vAlign w:val="center"/>
          </w:tcPr>
          <w:p w14:paraId="5D5A1210">
            <w:pPr>
              <w:spacing w:line="260" w:lineRule="exact"/>
              <w:jc w:val="center"/>
              <w:rPr>
                <w:rFonts w:ascii="宋体" w:hAnsi="宋体" w:cs="宋体"/>
                <w:color w:val="000000"/>
                <w:kern w:val="0"/>
                <w:sz w:val="18"/>
                <w:szCs w:val="18"/>
              </w:rPr>
            </w:pPr>
          </w:p>
        </w:tc>
      </w:tr>
      <w:tr w14:paraId="28B0D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676BA8E3">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庞立娟</w:t>
            </w:r>
          </w:p>
        </w:tc>
        <w:tc>
          <w:tcPr>
            <w:tcW w:w="2159" w:type="dxa"/>
            <w:gridSpan w:val="3"/>
            <w:tcBorders>
              <w:top w:val="single" w:color="auto" w:sz="4" w:space="0"/>
              <w:left w:val="single" w:color="auto" w:sz="4" w:space="0"/>
              <w:bottom w:val="single" w:color="auto" w:sz="4" w:space="0"/>
              <w:right w:val="single" w:color="auto" w:sz="4" w:space="0"/>
            </w:tcBorders>
            <w:noWrap/>
            <w:vAlign w:val="center"/>
          </w:tcPr>
          <w:p w14:paraId="5C32C1C3">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办公室财务人员</w:t>
            </w:r>
          </w:p>
        </w:tc>
        <w:tc>
          <w:tcPr>
            <w:tcW w:w="2832" w:type="dxa"/>
            <w:gridSpan w:val="4"/>
            <w:tcBorders>
              <w:top w:val="single" w:color="auto" w:sz="4" w:space="0"/>
              <w:left w:val="single" w:color="auto" w:sz="4" w:space="0"/>
              <w:bottom w:val="single" w:color="auto" w:sz="4" w:space="0"/>
              <w:right w:val="single" w:color="auto" w:sz="4" w:space="0"/>
            </w:tcBorders>
            <w:noWrap/>
            <w:vAlign w:val="center"/>
          </w:tcPr>
          <w:p w14:paraId="5145E6C2">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昆明市五华区信访局</w:t>
            </w:r>
          </w:p>
        </w:tc>
        <w:tc>
          <w:tcPr>
            <w:tcW w:w="4099" w:type="dxa"/>
            <w:gridSpan w:val="3"/>
            <w:tcBorders>
              <w:top w:val="single" w:color="auto" w:sz="4" w:space="0"/>
              <w:left w:val="single" w:color="auto" w:sz="4" w:space="0"/>
              <w:bottom w:val="single" w:color="auto" w:sz="4" w:space="0"/>
            </w:tcBorders>
            <w:noWrap/>
            <w:vAlign w:val="center"/>
          </w:tcPr>
          <w:p w14:paraId="080E3891">
            <w:pPr>
              <w:spacing w:line="260" w:lineRule="exact"/>
              <w:jc w:val="center"/>
              <w:rPr>
                <w:rFonts w:ascii="宋体" w:hAnsi="宋体" w:cs="宋体"/>
                <w:color w:val="000000"/>
                <w:kern w:val="0"/>
                <w:sz w:val="18"/>
                <w:szCs w:val="18"/>
              </w:rPr>
            </w:pPr>
          </w:p>
        </w:tc>
      </w:tr>
      <w:tr w14:paraId="6F8CF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689" w:type="dxa"/>
            <w:gridSpan w:val="12"/>
            <w:tcBorders>
              <w:top w:val="single" w:color="auto" w:sz="4" w:space="0"/>
            </w:tcBorders>
            <w:noWrap/>
            <w:vAlign w:val="center"/>
          </w:tcPr>
          <w:p w14:paraId="2F8403A6">
            <w:pPr>
              <w:spacing w:line="400" w:lineRule="exact"/>
            </w:pPr>
            <w:r>
              <w:rPr>
                <w:rFonts w:hint="eastAsia"/>
              </w:rPr>
              <w:t>填报人（签字）： 庞立娟                            2025 年 5 月  12  日</w:t>
            </w:r>
          </w:p>
          <w:p w14:paraId="079FEFE1">
            <w:pPr>
              <w:spacing w:line="400" w:lineRule="exact"/>
              <w:rPr>
                <w:rFonts w:ascii="Times New Roman" w:hAnsi="Times New Roman"/>
              </w:rPr>
            </w:pPr>
            <w:r>
              <w:rPr>
                <w:rFonts w:hint="eastAsia" w:ascii="Times New Roman" w:hAnsi="Times New Roman"/>
              </w:rPr>
              <w:t>评价组组长（签字）：王碧芳                         2025年  5 月  12  日</w:t>
            </w:r>
          </w:p>
          <w:p w14:paraId="08EAB058">
            <w:pPr>
              <w:spacing w:line="400" w:lineRule="exact"/>
            </w:pPr>
            <w:r>
              <w:rPr>
                <w:rFonts w:hint="eastAsia" w:ascii="Times New Roman" w:hAnsi="Times New Roman"/>
              </w:rPr>
              <w:t>评价部门负责人（签字并盖章）： 陈鹏飞              2025 年  5 月  12 日</w:t>
            </w:r>
          </w:p>
        </w:tc>
      </w:tr>
    </w:tbl>
    <w:p w14:paraId="74FABA0A">
      <w:pPr>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注：绩效评价指标可参考《云南省项目支出绩效评价管理办法》中附件2：《项目支出绩效评价指标体系框架》设置。</w:t>
      </w:r>
    </w:p>
    <w:p w14:paraId="707CF1CB">
      <w:pPr>
        <w:rPr>
          <w:rFonts w:hint="eastAsia" w:ascii="仿宋_GB2312" w:hAnsi="仿宋_GB2312" w:eastAsia="仿宋_GB2312" w:cs="仿宋_GB2312"/>
          <w:b/>
          <w:bCs/>
          <w:szCs w:val="24"/>
        </w:rPr>
      </w:pPr>
    </w:p>
    <w:p w14:paraId="367C7D58">
      <w:pPr>
        <w:rPr>
          <w:rFonts w:ascii="仿宋_GB2312" w:hAnsi="仿宋_GB2312" w:eastAsia="仿宋_GB2312" w:cs="仿宋_GB2312"/>
          <w:b/>
          <w:bCs/>
          <w:szCs w:val="24"/>
        </w:rPr>
      </w:pPr>
    </w:p>
    <w:p w14:paraId="4114C4FB">
      <w:pPr>
        <w:spacing w:line="560" w:lineRule="exact"/>
        <w:jc w:val="center"/>
        <w:rPr>
          <w:rFonts w:ascii="方正小标宋简体" w:hAnsi="黑体" w:eastAsia="方正小标宋简体"/>
          <w:color w:val="000000"/>
          <w:sz w:val="44"/>
          <w:szCs w:val="44"/>
        </w:rPr>
      </w:pPr>
    </w:p>
    <w:p w14:paraId="4448F34E">
      <w:pPr>
        <w:spacing w:line="56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五华区预算支出部门评价表</w:t>
      </w:r>
    </w:p>
    <w:p w14:paraId="5ABF520D">
      <w:pPr>
        <w:spacing w:line="56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（2024）年度</w:t>
      </w:r>
    </w:p>
    <w:tbl>
      <w:tblPr>
        <w:tblStyle w:val="10"/>
        <w:tblpPr w:leftFromText="180" w:rightFromText="180" w:vertAnchor="text" w:horzAnchor="page" w:tblpXSpec="center" w:tblpY="258"/>
        <w:tblOverlap w:val="never"/>
        <w:tblW w:w="106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85" w:type="dxa"/>
          <w:bottom w:w="0" w:type="dxa"/>
          <w:right w:w="85" w:type="dxa"/>
        </w:tblCellMar>
      </w:tblPr>
      <w:tblGrid>
        <w:gridCol w:w="1413"/>
        <w:gridCol w:w="186"/>
        <w:gridCol w:w="188"/>
        <w:gridCol w:w="374"/>
        <w:gridCol w:w="1877"/>
        <w:gridCol w:w="634"/>
        <w:gridCol w:w="154"/>
        <w:gridCol w:w="1128"/>
        <w:gridCol w:w="636"/>
        <w:gridCol w:w="821"/>
        <w:gridCol w:w="293"/>
        <w:gridCol w:w="1346"/>
        <w:gridCol w:w="293"/>
        <w:gridCol w:w="1346"/>
      </w:tblGrid>
      <w:tr w14:paraId="29757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95" w:hRule="atLeast"/>
          <w:jc w:val="center"/>
        </w:trPr>
        <w:tc>
          <w:tcPr>
            <w:tcW w:w="1787" w:type="dxa"/>
            <w:gridSpan w:val="3"/>
            <w:tcBorders>
              <w:bottom w:val="single" w:color="auto" w:sz="4" w:space="0"/>
              <w:right w:val="single" w:color="auto" w:sz="4" w:space="0"/>
            </w:tcBorders>
            <w:noWrap/>
            <w:vAlign w:val="center"/>
          </w:tcPr>
          <w:p w14:paraId="6A8D7BD1">
            <w:pPr>
              <w:spacing w:line="400" w:lineRule="exact"/>
              <w:jc w:val="center"/>
              <w:rPr>
                <w:rFonts w:ascii="宋体" w:hAnsi="宋体"/>
                <w:sz w:val="18"/>
                <w:szCs w:val="18"/>
              </w:rPr>
            </w:pPr>
            <w:r>
              <w:rPr>
                <w:rFonts w:hint="eastAsia" w:ascii="宋体" w:hAnsi="宋体"/>
                <w:sz w:val="18"/>
                <w:szCs w:val="18"/>
              </w:rPr>
              <w:t>项目名称</w:t>
            </w:r>
          </w:p>
        </w:tc>
        <w:tc>
          <w:tcPr>
            <w:tcW w:w="8902" w:type="dxa"/>
            <w:gridSpan w:val="11"/>
            <w:tcBorders>
              <w:left w:val="single" w:color="auto" w:sz="4" w:space="0"/>
              <w:bottom w:val="single" w:color="auto" w:sz="4" w:space="0"/>
            </w:tcBorders>
            <w:noWrap/>
            <w:vAlign w:val="center"/>
          </w:tcPr>
          <w:p w14:paraId="6F02BDF8">
            <w:pPr>
              <w:spacing w:line="400" w:lineRule="exact"/>
              <w:rPr>
                <w:rFonts w:ascii="宋体" w:hAnsi="宋体"/>
                <w:sz w:val="18"/>
                <w:szCs w:val="18"/>
              </w:rPr>
            </w:pPr>
            <w:r>
              <w:rPr>
                <w:rFonts w:hint="eastAsia" w:ascii="宋体" w:hAnsi="宋体"/>
                <w:sz w:val="18"/>
                <w:szCs w:val="18"/>
              </w:rPr>
              <w:t>2023年度第三批省级信访资金</w:t>
            </w:r>
          </w:p>
        </w:tc>
      </w:tr>
      <w:tr w14:paraId="0631C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tcBorders>
              <w:top w:val="single" w:color="auto" w:sz="4" w:space="0"/>
              <w:bottom w:val="single" w:color="auto" w:sz="4" w:space="0"/>
              <w:right w:val="single" w:color="auto" w:sz="4" w:space="0"/>
            </w:tcBorders>
            <w:noWrap/>
            <w:vAlign w:val="center"/>
          </w:tcPr>
          <w:p w14:paraId="739E5239">
            <w:pPr>
              <w:spacing w:line="300" w:lineRule="exact"/>
              <w:jc w:val="center"/>
              <w:rPr>
                <w:rFonts w:ascii="宋体" w:hAnsi="宋体"/>
                <w:sz w:val="18"/>
                <w:szCs w:val="18"/>
              </w:rPr>
            </w:pPr>
            <w:r>
              <w:rPr>
                <w:rFonts w:hint="eastAsia" w:ascii="宋体" w:hAnsi="宋体"/>
                <w:sz w:val="18"/>
                <w:szCs w:val="18"/>
              </w:rPr>
              <w:t>主管部门</w:t>
            </w:r>
          </w:p>
        </w:tc>
        <w:tc>
          <w:tcPr>
            <w:tcW w:w="3039" w:type="dxa"/>
            <w:gridSpan w:val="4"/>
            <w:tcBorders>
              <w:top w:val="single" w:color="auto" w:sz="4" w:space="0"/>
              <w:left w:val="single" w:color="auto" w:sz="4" w:space="0"/>
              <w:bottom w:val="single" w:color="auto" w:sz="4" w:space="0"/>
              <w:right w:val="single" w:color="auto" w:sz="4" w:space="0"/>
            </w:tcBorders>
            <w:noWrap/>
            <w:vAlign w:val="center"/>
          </w:tcPr>
          <w:p w14:paraId="7157E703">
            <w:pPr>
              <w:spacing w:line="300" w:lineRule="exact"/>
              <w:jc w:val="left"/>
              <w:rPr>
                <w:rFonts w:ascii="宋体" w:hAnsi="宋体"/>
                <w:sz w:val="18"/>
                <w:szCs w:val="18"/>
              </w:rPr>
            </w:pPr>
            <w:r>
              <w:rPr>
                <w:rFonts w:hint="eastAsia" w:ascii="宋体" w:hAnsi="宋体"/>
                <w:sz w:val="18"/>
                <w:szCs w:val="18"/>
              </w:rPr>
              <w:t>昆明市五华区财政局</w:t>
            </w:r>
          </w:p>
        </w:tc>
        <w:tc>
          <w:tcPr>
            <w:tcW w:w="2585" w:type="dxa"/>
            <w:gridSpan w:val="3"/>
            <w:tcBorders>
              <w:top w:val="single" w:color="auto" w:sz="4" w:space="0"/>
              <w:left w:val="single" w:color="auto" w:sz="4" w:space="0"/>
              <w:bottom w:val="single" w:color="auto" w:sz="4" w:space="0"/>
              <w:right w:val="single" w:color="auto" w:sz="4" w:space="0"/>
            </w:tcBorders>
            <w:noWrap/>
            <w:vAlign w:val="center"/>
          </w:tcPr>
          <w:p w14:paraId="7FBA8A6D">
            <w:pPr>
              <w:spacing w:line="300" w:lineRule="exact"/>
              <w:jc w:val="center"/>
              <w:rPr>
                <w:rFonts w:ascii="宋体" w:hAnsi="宋体"/>
                <w:sz w:val="18"/>
                <w:szCs w:val="18"/>
              </w:rPr>
            </w:pPr>
            <w:r>
              <w:rPr>
                <w:rFonts w:hint="eastAsia" w:ascii="宋体" w:hAnsi="宋体"/>
                <w:sz w:val="18"/>
                <w:szCs w:val="18"/>
              </w:rPr>
              <w:t>项目实施单位</w:t>
            </w:r>
          </w:p>
        </w:tc>
        <w:tc>
          <w:tcPr>
            <w:tcW w:w="3278" w:type="dxa"/>
            <w:gridSpan w:val="4"/>
            <w:tcBorders>
              <w:top w:val="single" w:color="auto" w:sz="4" w:space="0"/>
              <w:left w:val="single" w:color="auto" w:sz="4" w:space="0"/>
              <w:bottom w:val="single" w:color="auto" w:sz="4" w:space="0"/>
            </w:tcBorders>
            <w:noWrap/>
            <w:vAlign w:val="center"/>
          </w:tcPr>
          <w:p w14:paraId="0AA8B281">
            <w:pPr>
              <w:spacing w:line="300" w:lineRule="exact"/>
              <w:jc w:val="left"/>
              <w:rPr>
                <w:rFonts w:ascii="宋体" w:hAnsi="宋体"/>
                <w:sz w:val="18"/>
                <w:szCs w:val="18"/>
              </w:rPr>
            </w:pPr>
            <w:r>
              <w:rPr>
                <w:rFonts w:hint="eastAsia" w:ascii="宋体" w:hAnsi="宋体"/>
                <w:sz w:val="18"/>
                <w:szCs w:val="18"/>
              </w:rPr>
              <w:t>昆明市五华区信访局</w:t>
            </w:r>
          </w:p>
        </w:tc>
      </w:tr>
      <w:tr w14:paraId="15BE7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tcBorders>
              <w:top w:val="single" w:color="auto" w:sz="4" w:space="0"/>
              <w:bottom w:val="single" w:color="auto" w:sz="4" w:space="0"/>
              <w:right w:val="single" w:color="auto" w:sz="4" w:space="0"/>
            </w:tcBorders>
            <w:noWrap/>
            <w:vAlign w:val="center"/>
          </w:tcPr>
          <w:p w14:paraId="134B3235">
            <w:pPr>
              <w:spacing w:line="300" w:lineRule="exact"/>
              <w:jc w:val="center"/>
              <w:rPr>
                <w:rFonts w:ascii="宋体" w:hAnsi="宋体"/>
                <w:sz w:val="18"/>
                <w:szCs w:val="18"/>
              </w:rPr>
            </w:pPr>
            <w:r>
              <w:rPr>
                <w:rFonts w:hint="eastAsia" w:ascii="宋体" w:hAnsi="宋体"/>
                <w:sz w:val="18"/>
                <w:szCs w:val="18"/>
              </w:rPr>
              <w:t>项目负责人</w:t>
            </w:r>
          </w:p>
        </w:tc>
        <w:tc>
          <w:tcPr>
            <w:tcW w:w="3039" w:type="dxa"/>
            <w:gridSpan w:val="4"/>
            <w:tcBorders>
              <w:top w:val="single" w:color="auto" w:sz="4" w:space="0"/>
              <w:left w:val="single" w:color="auto" w:sz="4" w:space="0"/>
              <w:bottom w:val="single" w:color="auto" w:sz="4" w:space="0"/>
              <w:right w:val="single" w:color="auto" w:sz="4" w:space="0"/>
            </w:tcBorders>
            <w:noWrap/>
            <w:vAlign w:val="center"/>
          </w:tcPr>
          <w:p w14:paraId="2E8A1982">
            <w:pPr>
              <w:spacing w:line="300" w:lineRule="exact"/>
              <w:jc w:val="left"/>
              <w:rPr>
                <w:rFonts w:ascii="宋体" w:hAnsi="宋体"/>
                <w:sz w:val="18"/>
                <w:szCs w:val="18"/>
              </w:rPr>
            </w:pPr>
            <w:r>
              <w:rPr>
                <w:rFonts w:hint="eastAsia" w:ascii="宋体" w:hAnsi="宋体"/>
                <w:sz w:val="18"/>
                <w:szCs w:val="18"/>
              </w:rPr>
              <w:t>陈鹏飞</w:t>
            </w:r>
          </w:p>
        </w:tc>
        <w:tc>
          <w:tcPr>
            <w:tcW w:w="2585" w:type="dxa"/>
            <w:gridSpan w:val="3"/>
            <w:tcBorders>
              <w:top w:val="single" w:color="auto" w:sz="4" w:space="0"/>
              <w:left w:val="single" w:color="auto" w:sz="4" w:space="0"/>
              <w:bottom w:val="single" w:color="auto" w:sz="4" w:space="0"/>
              <w:right w:val="single" w:color="auto" w:sz="4" w:space="0"/>
            </w:tcBorders>
            <w:noWrap/>
            <w:vAlign w:val="center"/>
          </w:tcPr>
          <w:p w14:paraId="5FD4A790">
            <w:pPr>
              <w:spacing w:line="300" w:lineRule="exact"/>
              <w:jc w:val="center"/>
              <w:rPr>
                <w:rFonts w:ascii="宋体" w:hAnsi="宋体"/>
                <w:sz w:val="18"/>
                <w:szCs w:val="18"/>
              </w:rPr>
            </w:pPr>
            <w:r>
              <w:rPr>
                <w:rFonts w:hint="eastAsia" w:ascii="宋体" w:hAnsi="宋体"/>
                <w:sz w:val="18"/>
                <w:szCs w:val="18"/>
              </w:rPr>
              <w:t>联系电话</w:t>
            </w:r>
          </w:p>
        </w:tc>
        <w:tc>
          <w:tcPr>
            <w:tcW w:w="3278" w:type="dxa"/>
            <w:gridSpan w:val="4"/>
            <w:tcBorders>
              <w:top w:val="single" w:color="auto" w:sz="4" w:space="0"/>
              <w:left w:val="single" w:color="auto" w:sz="4" w:space="0"/>
              <w:bottom w:val="single" w:color="auto" w:sz="4" w:space="0"/>
            </w:tcBorders>
            <w:noWrap/>
            <w:vAlign w:val="center"/>
          </w:tcPr>
          <w:p w14:paraId="3694778F">
            <w:pPr>
              <w:spacing w:line="300" w:lineRule="exact"/>
              <w:jc w:val="center"/>
              <w:rPr>
                <w:rFonts w:ascii="宋体" w:hAnsi="宋体"/>
                <w:sz w:val="18"/>
                <w:szCs w:val="18"/>
              </w:rPr>
            </w:pPr>
            <w:r>
              <w:rPr>
                <w:rFonts w:hint="eastAsia" w:ascii="宋体" w:hAnsi="宋体"/>
                <w:sz w:val="18"/>
                <w:szCs w:val="18"/>
              </w:rPr>
              <w:t>0871-63613987</w:t>
            </w:r>
          </w:p>
        </w:tc>
      </w:tr>
      <w:tr w14:paraId="2DEA2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tcBorders>
              <w:top w:val="single" w:color="auto" w:sz="4" w:space="0"/>
              <w:bottom w:val="single" w:color="auto" w:sz="4" w:space="0"/>
              <w:right w:val="single" w:color="auto" w:sz="4" w:space="0"/>
            </w:tcBorders>
            <w:noWrap/>
            <w:vAlign w:val="center"/>
          </w:tcPr>
          <w:p w14:paraId="621A6190">
            <w:pPr>
              <w:spacing w:line="300" w:lineRule="exact"/>
              <w:jc w:val="center"/>
              <w:rPr>
                <w:rFonts w:ascii="宋体" w:hAnsi="宋体"/>
                <w:sz w:val="18"/>
                <w:szCs w:val="18"/>
              </w:rPr>
            </w:pPr>
            <w:r>
              <w:rPr>
                <w:rFonts w:hint="eastAsia" w:ascii="宋体" w:hAnsi="宋体"/>
                <w:sz w:val="18"/>
                <w:szCs w:val="18"/>
              </w:rPr>
              <w:t>项目类型</w:t>
            </w:r>
          </w:p>
        </w:tc>
        <w:tc>
          <w:tcPr>
            <w:tcW w:w="8902" w:type="dxa"/>
            <w:gridSpan w:val="11"/>
            <w:tcBorders>
              <w:top w:val="single" w:color="auto" w:sz="4" w:space="0"/>
              <w:left w:val="single" w:color="auto" w:sz="4" w:space="0"/>
              <w:bottom w:val="single" w:color="auto" w:sz="4" w:space="0"/>
            </w:tcBorders>
            <w:noWrap/>
            <w:vAlign w:val="center"/>
          </w:tcPr>
          <w:p w14:paraId="3EDA1611">
            <w:pPr>
              <w:spacing w:line="300" w:lineRule="exact"/>
              <w:jc w:val="center"/>
              <w:rPr>
                <w:rFonts w:ascii="宋体" w:hAnsi="宋体"/>
                <w:sz w:val="18"/>
                <w:szCs w:val="18"/>
              </w:rPr>
            </w:pPr>
            <w:r>
              <w:rPr>
                <w:rFonts w:hint="eastAsia" w:ascii="宋体" w:hAnsi="宋体"/>
                <w:sz w:val="18"/>
                <w:szCs w:val="18"/>
              </w:rPr>
              <w:t>经常性项目（）一次性项目（</w:t>
            </w:r>
            <w:r>
              <w:rPr>
                <w:rFonts w:ascii="Arial" w:hAnsi="Arial" w:cs="Arial"/>
                <w:sz w:val="18"/>
                <w:szCs w:val="18"/>
              </w:rPr>
              <w:t>√</w:t>
            </w:r>
            <w:r>
              <w:rPr>
                <w:rFonts w:hint="eastAsia" w:ascii="宋体" w:hAnsi="宋体"/>
                <w:sz w:val="18"/>
                <w:szCs w:val="18"/>
              </w:rPr>
              <w:t>）</w:t>
            </w:r>
          </w:p>
        </w:tc>
      </w:tr>
      <w:tr w14:paraId="0F265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restart"/>
            <w:tcBorders>
              <w:top w:val="single" w:color="auto" w:sz="4" w:space="0"/>
              <w:bottom w:val="single" w:color="auto" w:sz="4" w:space="0"/>
              <w:right w:val="single" w:color="auto" w:sz="4" w:space="0"/>
            </w:tcBorders>
            <w:noWrap/>
            <w:vAlign w:val="center"/>
          </w:tcPr>
          <w:p w14:paraId="6ECDB33E">
            <w:pPr>
              <w:spacing w:line="240" w:lineRule="exact"/>
              <w:jc w:val="center"/>
              <w:rPr>
                <w:rFonts w:ascii="宋体" w:hAnsi="宋体"/>
                <w:sz w:val="18"/>
                <w:szCs w:val="18"/>
              </w:rPr>
            </w:pPr>
            <w:r>
              <w:rPr>
                <w:rFonts w:hint="eastAsia" w:ascii="宋体" w:hAnsi="宋体"/>
                <w:sz w:val="18"/>
                <w:szCs w:val="18"/>
              </w:rPr>
              <w:t>项目资金（万元）</w:t>
            </w: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630D8EA5">
            <w:pPr>
              <w:spacing w:line="240" w:lineRule="exact"/>
              <w:jc w:val="center"/>
              <w:rPr>
                <w:rFonts w:ascii="宋体" w:hAnsi="宋体"/>
                <w:sz w:val="18"/>
                <w:szCs w:val="18"/>
              </w:rPr>
            </w:pPr>
            <w:r>
              <w:rPr>
                <w:rFonts w:hint="eastAsia" w:ascii="宋体" w:hAnsi="宋体"/>
                <w:sz w:val="18"/>
                <w:szCs w:val="18"/>
              </w:rPr>
              <w:t>项目支出明细内容</w:t>
            </w: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11CE16B7">
            <w:pPr>
              <w:spacing w:line="240" w:lineRule="exact"/>
              <w:jc w:val="center"/>
              <w:rPr>
                <w:rFonts w:ascii="宋体" w:hAnsi="宋体"/>
                <w:sz w:val="18"/>
                <w:szCs w:val="18"/>
              </w:rPr>
            </w:pPr>
            <w:r>
              <w:rPr>
                <w:rFonts w:hint="eastAsia" w:ascii="宋体" w:hAnsi="宋体"/>
                <w:sz w:val="18"/>
                <w:szCs w:val="18"/>
              </w:rPr>
              <w:t>年初预算数</w:t>
            </w: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6AE97EE7">
            <w:pPr>
              <w:spacing w:line="240" w:lineRule="exact"/>
              <w:jc w:val="center"/>
              <w:rPr>
                <w:rFonts w:ascii="宋体" w:hAnsi="宋体"/>
                <w:sz w:val="18"/>
                <w:szCs w:val="18"/>
              </w:rPr>
            </w:pPr>
            <w:r>
              <w:rPr>
                <w:rFonts w:hint="eastAsia" w:ascii="宋体" w:hAnsi="宋体"/>
                <w:sz w:val="18"/>
                <w:szCs w:val="18"/>
              </w:rPr>
              <w:t>实际到位数</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24A57F49">
            <w:pPr>
              <w:spacing w:line="240" w:lineRule="exact"/>
              <w:jc w:val="center"/>
              <w:rPr>
                <w:rFonts w:ascii="宋体" w:hAnsi="宋体"/>
                <w:sz w:val="18"/>
                <w:szCs w:val="18"/>
              </w:rPr>
            </w:pPr>
            <w:r>
              <w:rPr>
                <w:rFonts w:hint="eastAsia" w:ascii="宋体" w:hAnsi="宋体"/>
                <w:sz w:val="18"/>
                <w:szCs w:val="18"/>
              </w:rPr>
              <w:t>实际支出数</w:t>
            </w:r>
          </w:p>
        </w:tc>
        <w:tc>
          <w:tcPr>
            <w:tcW w:w="1639" w:type="dxa"/>
            <w:gridSpan w:val="2"/>
            <w:tcBorders>
              <w:top w:val="single" w:color="auto" w:sz="4" w:space="0"/>
              <w:left w:val="single" w:color="auto" w:sz="4" w:space="0"/>
              <w:bottom w:val="single" w:color="auto" w:sz="4" w:space="0"/>
            </w:tcBorders>
            <w:noWrap/>
            <w:vAlign w:val="center"/>
          </w:tcPr>
          <w:p w14:paraId="1061266F">
            <w:pPr>
              <w:spacing w:line="240" w:lineRule="exact"/>
              <w:jc w:val="center"/>
              <w:rPr>
                <w:rFonts w:ascii="宋体" w:hAnsi="宋体"/>
                <w:sz w:val="18"/>
                <w:szCs w:val="18"/>
              </w:rPr>
            </w:pPr>
            <w:r>
              <w:rPr>
                <w:rFonts w:hint="eastAsia" w:ascii="宋体" w:hAnsi="宋体"/>
                <w:sz w:val="18"/>
                <w:szCs w:val="18"/>
              </w:rPr>
              <w:t>执行率</w:t>
            </w:r>
          </w:p>
        </w:tc>
      </w:tr>
      <w:tr w14:paraId="7EFC4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09838264">
            <w:pPr>
              <w:spacing w:line="240" w:lineRule="exact"/>
              <w:jc w:val="center"/>
              <w:rPr>
                <w:rFonts w:ascii="宋体" w:hAnsi="宋体"/>
                <w:sz w:val="18"/>
                <w:szCs w:val="18"/>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71F17ED2">
            <w:pPr>
              <w:spacing w:line="240" w:lineRule="exact"/>
              <w:rPr>
                <w:rFonts w:ascii="宋体" w:hAnsi="宋体"/>
                <w:sz w:val="18"/>
                <w:szCs w:val="18"/>
              </w:rPr>
            </w:pPr>
            <w:r>
              <w:rPr>
                <w:rFonts w:hint="eastAsia" w:ascii="宋体" w:hAnsi="宋体"/>
                <w:sz w:val="18"/>
                <w:szCs w:val="18"/>
              </w:rPr>
              <w:t>2023年度第三批省级信访资金</w:t>
            </w: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3F6CB305">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35E0A723">
            <w:pPr>
              <w:spacing w:line="240" w:lineRule="exact"/>
              <w:jc w:val="center"/>
              <w:rPr>
                <w:rFonts w:ascii="宋体" w:hAnsi="宋体"/>
                <w:sz w:val="18"/>
                <w:szCs w:val="18"/>
              </w:rPr>
            </w:pPr>
            <w:r>
              <w:rPr>
                <w:rFonts w:hint="eastAsia" w:ascii="宋体" w:hAnsi="宋体"/>
                <w:sz w:val="18"/>
                <w:szCs w:val="18"/>
              </w:rPr>
              <w:t>28.00</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186C0036">
            <w:pPr>
              <w:spacing w:line="240" w:lineRule="exact"/>
              <w:jc w:val="center"/>
              <w:rPr>
                <w:rFonts w:ascii="宋体" w:hAnsi="宋体"/>
                <w:sz w:val="18"/>
                <w:szCs w:val="18"/>
              </w:rPr>
            </w:pPr>
            <w:r>
              <w:rPr>
                <w:rFonts w:hint="eastAsia" w:ascii="宋体" w:hAnsi="宋体"/>
                <w:sz w:val="18"/>
                <w:szCs w:val="18"/>
              </w:rPr>
              <w:t>28.00</w:t>
            </w:r>
          </w:p>
        </w:tc>
        <w:tc>
          <w:tcPr>
            <w:tcW w:w="1639" w:type="dxa"/>
            <w:gridSpan w:val="2"/>
            <w:tcBorders>
              <w:top w:val="single" w:color="auto" w:sz="4" w:space="0"/>
              <w:left w:val="single" w:color="auto" w:sz="4" w:space="0"/>
              <w:bottom w:val="single" w:color="auto" w:sz="4" w:space="0"/>
            </w:tcBorders>
            <w:noWrap/>
            <w:vAlign w:val="center"/>
          </w:tcPr>
          <w:p w14:paraId="7471D28C">
            <w:pPr>
              <w:spacing w:line="240" w:lineRule="exact"/>
              <w:jc w:val="center"/>
              <w:rPr>
                <w:rFonts w:ascii="宋体" w:hAnsi="宋体"/>
                <w:sz w:val="18"/>
                <w:szCs w:val="18"/>
              </w:rPr>
            </w:pPr>
            <w:r>
              <w:rPr>
                <w:rFonts w:hint="eastAsia" w:ascii="宋体" w:hAnsi="宋体"/>
                <w:sz w:val="18"/>
                <w:szCs w:val="18"/>
              </w:rPr>
              <w:t>100%</w:t>
            </w:r>
          </w:p>
        </w:tc>
      </w:tr>
      <w:tr w14:paraId="3C4E7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08322D3B">
            <w:pPr>
              <w:spacing w:line="240" w:lineRule="exact"/>
              <w:jc w:val="center"/>
              <w:rPr>
                <w:rFonts w:ascii="宋体" w:hAnsi="宋体"/>
                <w:sz w:val="18"/>
                <w:szCs w:val="18"/>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01A7210C">
            <w:pPr>
              <w:spacing w:line="240" w:lineRule="exact"/>
              <w:jc w:val="center"/>
              <w:rPr>
                <w:rFonts w:ascii="宋体" w:hAnsi="宋体"/>
                <w:sz w:val="18"/>
                <w:szCs w:val="18"/>
              </w:rPr>
            </w:pP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44183582">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25E0EE13">
            <w:pPr>
              <w:spacing w:line="24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5384C334">
            <w:pPr>
              <w:spacing w:line="24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3128F8AA">
            <w:pPr>
              <w:spacing w:line="240" w:lineRule="exact"/>
              <w:jc w:val="center"/>
              <w:rPr>
                <w:rFonts w:ascii="宋体" w:hAnsi="宋体"/>
                <w:sz w:val="18"/>
                <w:szCs w:val="18"/>
              </w:rPr>
            </w:pPr>
          </w:p>
        </w:tc>
      </w:tr>
      <w:tr w14:paraId="2867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5096D62A">
            <w:pPr>
              <w:spacing w:line="240" w:lineRule="exact"/>
              <w:jc w:val="center"/>
              <w:rPr>
                <w:rFonts w:ascii="宋体" w:hAnsi="宋体"/>
                <w:sz w:val="18"/>
                <w:szCs w:val="18"/>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3C98C576">
            <w:pPr>
              <w:spacing w:line="240" w:lineRule="exact"/>
              <w:jc w:val="center"/>
              <w:rPr>
                <w:rFonts w:ascii="宋体" w:hAnsi="宋体"/>
                <w:sz w:val="18"/>
                <w:szCs w:val="18"/>
              </w:rPr>
            </w:pP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3CB1D132">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2D4C6428">
            <w:pPr>
              <w:spacing w:line="24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4699DAAA">
            <w:pPr>
              <w:spacing w:line="24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2A6D3563">
            <w:pPr>
              <w:spacing w:line="240" w:lineRule="exact"/>
              <w:jc w:val="center"/>
              <w:rPr>
                <w:rFonts w:ascii="宋体" w:hAnsi="宋体"/>
                <w:sz w:val="18"/>
                <w:szCs w:val="18"/>
              </w:rPr>
            </w:pPr>
          </w:p>
        </w:tc>
      </w:tr>
      <w:tr w14:paraId="66409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39498139">
            <w:pPr>
              <w:spacing w:line="240" w:lineRule="exact"/>
              <w:jc w:val="center"/>
              <w:rPr>
                <w:rFonts w:ascii="宋体" w:hAnsi="宋体"/>
                <w:sz w:val="18"/>
                <w:szCs w:val="18"/>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7576AB45">
            <w:pPr>
              <w:spacing w:line="240" w:lineRule="exact"/>
              <w:jc w:val="center"/>
              <w:rPr>
                <w:rFonts w:ascii="宋体" w:hAnsi="宋体"/>
                <w:sz w:val="18"/>
                <w:szCs w:val="18"/>
              </w:rPr>
            </w:pP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7020BEB1">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5BE36123">
            <w:pPr>
              <w:spacing w:line="24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2C0409D7">
            <w:pPr>
              <w:spacing w:line="24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489E177B">
            <w:pPr>
              <w:spacing w:line="240" w:lineRule="exact"/>
              <w:jc w:val="center"/>
              <w:rPr>
                <w:rFonts w:ascii="宋体" w:hAnsi="宋体"/>
                <w:sz w:val="18"/>
                <w:szCs w:val="18"/>
              </w:rPr>
            </w:pPr>
          </w:p>
        </w:tc>
      </w:tr>
      <w:tr w14:paraId="598E1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38ADAE1B">
            <w:pPr>
              <w:spacing w:line="240" w:lineRule="exact"/>
              <w:jc w:val="center"/>
              <w:rPr>
                <w:rFonts w:ascii="宋体" w:hAnsi="宋体"/>
                <w:sz w:val="18"/>
                <w:szCs w:val="18"/>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4A2EC9AF">
            <w:pPr>
              <w:spacing w:line="240" w:lineRule="exact"/>
              <w:jc w:val="center"/>
              <w:rPr>
                <w:rFonts w:ascii="宋体" w:hAnsi="宋体"/>
                <w:sz w:val="18"/>
                <w:szCs w:val="18"/>
              </w:rPr>
            </w:pP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1519770B">
            <w:pPr>
              <w:spacing w:line="24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264ED0B3">
            <w:pPr>
              <w:spacing w:line="24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72D09014">
            <w:pPr>
              <w:spacing w:line="24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0E525E1C">
            <w:pPr>
              <w:spacing w:line="240" w:lineRule="exact"/>
              <w:jc w:val="center"/>
              <w:rPr>
                <w:rFonts w:ascii="宋体" w:hAnsi="宋体"/>
                <w:sz w:val="18"/>
                <w:szCs w:val="18"/>
              </w:rPr>
            </w:pPr>
          </w:p>
        </w:tc>
      </w:tr>
      <w:tr w14:paraId="43496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4038" w:type="dxa"/>
            <w:gridSpan w:val="5"/>
            <w:tcBorders>
              <w:top w:val="single" w:color="auto" w:sz="4" w:space="0"/>
              <w:bottom w:val="single" w:color="auto" w:sz="4" w:space="0"/>
              <w:right w:val="single" w:color="auto" w:sz="4" w:space="0"/>
            </w:tcBorders>
            <w:noWrap/>
            <w:vAlign w:val="center"/>
          </w:tcPr>
          <w:p w14:paraId="790505AA">
            <w:pPr>
              <w:spacing w:line="240" w:lineRule="exact"/>
              <w:jc w:val="center"/>
              <w:rPr>
                <w:rFonts w:ascii="宋体" w:hAnsi="宋体"/>
                <w:b/>
                <w:bCs/>
                <w:sz w:val="18"/>
                <w:szCs w:val="18"/>
              </w:rPr>
            </w:pPr>
            <w:r>
              <w:rPr>
                <w:rFonts w:hint="eastAsia" w:ascii="宋体" w:hAnsi="宋体"/>
                <w:b/>
                <w:bCs/>
                <w:sz w:val="18"/>
                <w:szCs w:val="18"/>
              </w:rPr>
              <w:t>合计</w:t>
            </w: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58351B1E">
            <w:pPr>
              <w:spacing w:line="240" w:lineRule="exact"/>
              <w:jc w:val="center"/>
              <w:rPr>
                <w:rFonts w:ascii="宋体" w:hAnsi="宋体"/>
                <w:b/>
                <w:bCs/>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3264BC96">
            <w:pPr>
              <w:spacing w:line="240" w:lineRule="exact"/>
              <w:jc w:val="center"/>
              <w:rPr>
                <w:rFonts w:ascii="宋体" w:hAnsi="宋体"/>
                <w:b/>
                <w:bCs/>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409637B8">
            <w:pPr>
              <w:spacing w:line="240" w:lineRule="exact"/>
              <w:jc w:val="center"/>
              <w:rPr>
                <w:rFonts w:ascii="宋体" w:hAnsi="宋体"/>
                <w:b/>
                <w:bCs/>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08AFD4D0">
            <w:pPr>
              <w:spacing w:line="240" w:lineRule="exact"/>
              <w:jc w:val="center"/>
              <w:rPr>
                <w:rFonts w:ascii="宋体" w:hAnsi="宋体"/>
                <w:b/>
                <w:bCs/>
                <w:sz w:val="18"/>
                <w:szCs w:val="18"/>
              </w:rPr>
            </w:pPr>
          </w:p>
        </w:tc>
      </w:tr>
      <w:tr w14:paraId="175C4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4038" w:type="dxa"/>
            <w:gridSpan w:val="5"/>
            <w:tcBorders>
              <w:top w:val="single" w:color="auto" w:sz="4" w:space="0"/>
              <w:bottom w:val="single" w:color="auto" w:sz="4" w:space="0"/>
              <w:right w:val="single" w:color="auto" w:sz="4" w:space="0"/>
            </w:tcBorders>
            <w:noWrap/>
            <w:vAlign w:val="center"/>
          </w:tcPr>
          <w:p w14:paraId="1103A91E">
            <w:pPr>
              <w:spacing w:line="300" w:lineRule="exact"/>
              <w:jc w:val="center"/>
              <w:rPr>
                <w:rFonts w:ascii="宋体" w:hAnsi="宋体"/>
                <w:sz w:val="18"/>
                <w:szCs w:val="18"/>
              </w:rPr>
            </w:pPr>
            <w:r>
              <w:rPr>
                <w:rFonts w:hint="eastAsia" w:ascii="宋体" w:hAnsi="宋体"/>
                <w:sz w:val="18"/>
                <w:szCs w:val="18"/>
              </w:rPr>
              <w:t>其中：中央财政</w:t>
            </w: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0637A004">
            <w:pPr>
              <w:spacing w:line="30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03229B53">
            <w:pPr>
              <w:spacing w:line="30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330C8D9E">
            <w:pPr>
              <w:spacing w:line="30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633435EA">
            <w:pPr>
              <w:spacing w:line="300" w:lineRule="exact"/>
              <w:jc w:val="center"/>
              <w:rPr>
                <w:rFonts w:ascii="宋体" w:hAnsi="宋体"/>
                <w:sz w:val="18"/>
                <w:szCs w:val="18"/>
              </w:rPr>
            </w:pPr>
          </w:p>
        </w:tc>
      </w:tr>
      <w:tr w14:paraId="3A172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4038" w:type="dxa"/>
            <w:gridSpan w:val="5"/>
            <w:tcBorders>
              <w:top w:val="single" w:color="auto" w:sz="4" w:space="0"/>
              <w:bottom w:val="single" w:color="auto" w:sz="4" w:space="0"/>
              <w:right w:val="single" w:color="auto" w:sz="4" w:space="0"/>
            </w:tcBorders>
            <w:noWrap/>
            <w:vAlign w:val="center"/>
          </w:tcPr>
          <w:p w14:paraId="4FD03085">
            <w:pPr>
              <w:spacing w:line="300" w:lineRule="exact"/>
              <w:jc w:val="center"/>
              <w:rPr>
                <w:rFonts w:ascii="宋体" w:hAnsi="宋体"/>
                <w:sz w:val="18"/>
                <w:szCs w:val="18"/>
              </w:rPr>
            </w:pPr>
            <w:r>
              <w:rPr>
                <w:rFonts w:hint="eastAsia" w:ascii="宋体" w:hAnsi="宋体"/>
                <w:sz w:val="18"/>
                <w:szCs w:val="18"/>
              </w:rPr>
              <w:t>省级财政</w:t>
            </w: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4DEDCDA0">
            <w:pPr>
              <w:spacing w:line="300" w:lineRule="exact"/>
              <w:jc w:val="center"/>
              <w:rPr>
                <w:rFonts w:ascii="宋体" w:hAnsi="宋体"/>
                <w:sz w:val="18"/>
                <w:szCs w:val="18"/>
              </w:rPr>
            </w:pPr>
            <w:r>
              <w:rPr>
                <w:rFonts w:hint="eastAsia" w:ascii="宋体" w:hAnsi="宋体"/>
                <w:sz w:val="18"/>
                <w:szCs w:val="18"/>
              </w:rPr>
              <w:t>28</w:t>
            </w: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4BE53F08">
            <w:pPr>
              <w:spacing w:line="30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5967F785">
            <w:pPr>
              <w:spacing w:line="30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50537088">
            <w:pPr>
              <w:spacing w:line="300" w:lineRule="exact"/>
              <w:jc w:val="center"/>
              <w:rPr>
                <w:rFonts w:ascii="宋体" w:hAnsi="宋体"/>
                <w:sz w:val="18"/>
                <w:szCs w:val="18"/>
              </w:rPr>
            </w:pPr>
          </w:p>
        </w:tc>
      </w:tr>
      <w:tr w14:paraId="00545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4038" w:type="dxa"/>
            <w:gridSpan w:val="5"/>
            <w:tcBorders>
              <w:top w:val="single" w:color="auto" w:sz="4" w:space="0"/>
              <w:bottom w:val="single" w:color="auto" w:sz="4" w:space="0"/>
              <w:right w:val="single" w:color="auto" w:sz="4" w:space="0"/>
            </w:tcBorders>
            <w:noWrap/>
            <w:vAlign w:val="center"/>
          </w:tcPr>
          <w:p w14:paraId="562B0EFF">
            <w:pPr>
              <w:spacing w:line="300" w:lineRule="exact"/>
              <w:jc w:val="center"/>
              <w:rPr>
                <w:rFonts w:ascii="宋体" w:hAnsi="宋体"/>
                <w:sz w:val="18"/>
                <w:szCs w:val="18"/>
              </w:rPr>
            </w:pPr>
            <w:r>
              <w:rPr>
                <w:rFonts w:hint="eastAsia" w:ascii="宋体" w:hAnsi="宋体"/>
                <w:sz w:val="18"/>
                <w:szCs w:val="18"/>
              </w:rPr>
              <w:t>市级财政</w:t>
            </w: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4A1ACEF8">
            <w:pPr>
              <w:spacing w:line="30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7DE6162B">
            <w:pPr>
              <w:spacing w:line="30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0E8E88EC">
            <w:pPr>
              <w:spacing w:line="30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33E20B3C">
            <w:pPr>
              <w:spacing w:line="300" w:lineRule="exact"/>
              <w:jc w:val="center"/>
              <w:rPr>
                <w:rFonts w:ascii="宋体" w:hAnsi="宋体"/>
                <w:sz w:val="18"/>
                <w:szCs w:val="18"/>
              </w:rPr>
            </w:pPr>
          </w:p>
        </w:tc>
      </w:tr>
      <w:tr w14:paraId="5C048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4038" w:type="dxa"/>
            <w:gridSpan w:val="5"/>
            <w:tcBorders>
              <w:top w:val="single" w:color="auto" w:sz="4" w:space="0"/>
              <w:bottom w:val="single" w:color="auto" w:sz="4" w:space="0"/>
              <w:right w:val="single" w:color="auto" w:sz="4" w:space="0"/>
            </w:tcBorders>
            <w:noWrap/>
            <w:vAlign w:val="center"/>
          </w:tcPr>
          <w:p w14:paraId="6781EEE5">
            <w:pPr>
              <w:spacing w:line="300" w:lineRule="exact"/>
              <w:jc w:val="left"/>
              <w:rPr>
                <w:rFonts w:ascii="宋体" w:hAnsi="宋体"/>
                <w:sz w:val="18"/>
                <w:szCs w:val="18"/>
              </w:rPr>
            </w:pPr>
            <w:r>
              <w:rPr>
                <w:rFonts w:hint="eastAsia" w:ascii="宋体" w:hAnsi="宋体"/>
                <w:sz w:val="18"/>
                <w:szCs w:val="18"/>
              </w:rPr>
              <w:t>区级财政</w:t>
            </w:r>
          </w:p>
        </w:tc>
        <w:tc>
          <w:tcPr>
            <w:tcW w:w="19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1BB4D0">
            <w:pPr>
              <w:spacing w:line="240" w:lineRule="exact"/>
              <w:jc w:val="center"/>
              <w:rPr>
                <w:rFonts w:ascii="宋体" w:hAnsi="宋体"/>
                <w:sz w:val="18"/>
                <w:szCs w:val="18"/>
              </w:rPr>
            </w:pPr>
            <w:r>
              <w:rPr>
                <w:rFonts w:hint="eastAsia" w:ascii="宋体" w:hAnsi="宋体"/>
                <w:sz w:val="18"/>
                <w:szCs w:val="18"/>
              </w:rPr>
              <w:t>28.00</w:t>
            </w:r>
          </w:p>
        </w:tc>
        <w:tc>
          <w:tcPr>
            <w:tcW w:w="14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A1EC27">
            <w:pPr>
              <w:spacing w:line="240" w:lineRule="exact"/>
              <w:jc w:val="center"/>
              <w:rPr>
                <w:rFonts w:ascii="宋体" w:hAnsi="宋体"/>
                <w:sz w:val="18"/>
                <w:szCs w:val="18"/>
              </w:rPr>
            </w:pPr>
            <w:r>
              <w:rPr>
                <w:rFonts w:hint="eastAsia" w:ascii="宋体" w:hAnsi="宋体"/>
                <w:sz w:val="18"/>
                <w:szCs w:val="18"/>
              </w:rPr>
              <w:t>28.00</w:t>
            </w: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51B4B8">
            <w:pPr>
              <w:spacing w:line="240" w:lineRule="exact"/>
              <w:jc w:val="center"/>
              <w:rPr>
                <w:rFonts w:ascii="宋体" w:hAnsi="宋体"/>
                <w:sz w:val="18"/>
                <w:szCs w:val="18"/>
              </w:rPr>
            </w:pPr>
            <w:r>
              <w:rPr>
                <w:rFonts w:hint="eastAsia" w:ascii="宋体" w:hAnsi="宋体"/>
                <w:sz w:val="18"/>
                <w:szCs w:val="18"/>
              </w:rPr>
              <w:t>28.00</w:t>
            </w:r>
          </w:p>
        </w:tc>
        <w:tc>
          <w:tcPr>
            <w:tcW w:w="1639" w:type="dxa"/>
            <w:gridSpan w:val="2"/>
            <w:tcBorders>
              <w:top w:val="single" w:color="auto" w:sz="4" w:space="0"/>
              <w:left w:val="single" w:color="auto" w:sz="4" w:space="0"/>
              <w:bottom w:val="single" w:color="auto" w:sz="4" w:space="0"/>
            </w:tcBorders>
            <w:shd w:val="clear" w:color="auto" w:fill="auto"/>
            <w:noWrap/>
            <w:vAlign w:val="center"/>
          </w:tcPr>
          <w:p w14:paraId="7D2472EC">
            <w:pPr>
              <w:spacing w:line="240" w:lineRule="exact"/>
              <w:jc w:val="center"/>
              <w:rPr>
                <w:rFonts w:ascii="宋体" w:hAnsi="宋体"/>
                <w:sz w:val="18"/>
                <w:szCs w:val="18"/>
              </w:rPr>
            </w:pPr>
            <w:r>
              <w:rPr>
                <w:rFonts w:hint="eastAsia" w:ascii="宋体" w:hAnsi="宋体"/>
                <w:sz w:val="18"/>
                <w:szCs w:val="18"/>
              </w:rPr>
              <w:t>100%</w:t>
            </w:r>
          </w:p>
        </w:tc>
      </w:tr>
      <w:tr w14:paraId="0FB88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299" w:hRule="atLeast"/>
          <w:jc w:val="center"/>
        </w:trPr>
        <w:tc>
          <w:tcPr>
            <w:tcW w:w="4038" w:type="dxa"/>
            <w:gridSpan w:val="5"/>
            <w:tcBorders>
              <w:top w:val="single" w:color="auto" w:sz="4" w:space="0"/>
              <w:bottom w:val="single" w:color="auto" w:sz="4" w:space="0"/>
              <w:right w:val="single" w:color="auto" w:sz="4" w:space="0"/>
            </w:tcBorders>
            <w:noWrap/>
            <w:vAlign w:val="center"/>
          </w:tcPr>
          <w:p w14:paraId="519D6696">
            <w:pPr>
              <w:spacing w:line="300" w:lineRule="exact"/>
              <w:jc w:val="center"/>
              <w:rPr>
                <w:rFonts w:ascii="宋体" w:hAnsi="宋体"/>
                <w:sz w:val="18"/>
                <w:szCs w:val="18"/>
              </w:rPr>
            </w:pPr>
            <w:r>
              <w:rPr>
                <w:rFonts w:hint="eastAsia" w:ascii="宋体" w:hAnsi="宋体"/>
                <w:sz w:val="18"/>
                <w:szCs w:val="18"/>
              </w:rPr>
              <w:t>其他</w:t>
            </w: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6F21F76E">
            <w:pPr>
              <w:spacing w:line="300" w:lineRule="exact"/>
              <w:jc w:val="center"/>
              <w:rPr>
                <w:rFonts w:ascii="宋体" w:hAnsi="宋体"/>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14:paraId="45249000">
            <w:pPr>
              <w:spacing w:line="30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57E5EFCA">
            <w:pPr>
              <w:spacing w:line="300" w:lineRule="exact"/>
              <w:jc w:val="center"/>
              <w:rPr>
                <w:rFonts w:ascii="宋体" w:hAnsi="宋体"/>
                <w:sz w:val="18"/>
                <w:szCs w:val="18"/>
              </w:rPr>
            </w:pPr>
          </w:p>
        </w:tc>
        <w:tc>
          <w:tcPr>
            <w:tcW w:w="1639" w:type="dxa"/>
            <w:gridSpan w:val="2"/>
            <w:tcBorders>
              <w:top w:val="single" w:color="auto" w:sz="4" w:space="0"/>
              <w:left w:val="single" w:color="auto" w:sz="4" w:space="0"/>
              <w:bottom w:val="single" w:color="auto" w:sz="4" w:space="0"/>
            </w:tcBorders>
            <w:noWrap/>
            <w:vAlign w:val="center"/>
          </w:tcPr>
          <w:p w14:paraId="64EC39D2">
            <w:pPr>
              <w:spacing w:line="300" w:lineRule="exact"/>
              <w:jc w:val="center"/>
              <w:rPr>
                <w:rFonts w:ascii="宋体" w:hAnsi="宋体"/>
                <w:sz w:val="18"/>
                <w:szCs w:val="18"/>
              </w:rPr>
            </w:pPr>
          </w:p>
        </w:tc>
      </w:tr>
      <w:tr w14:paraId="387BB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299" w:hRule="atLeast"/>
          <w:jc w:val="center"/>
        </w:trPr>
        <w:tc>
          <w:tcPr>
            <w:tcW w:w="1787" w:type="dxa"/>
            <w:gridSpan w:val="3"/>
            <w:vMerge w:val="restart"/>
            <w:tcBorders>
              <w:top w:val="single" w:color="auto" w:sz="4" w:space="0"/>
              <w:bottom w:val="single" w:color="auto" w:sz="4" w:space="0"/>
              <w:right w:val="single" w:color="auto" w:sz="4" w:space="0"/>
            </w:tcBorders>
            <w:noWrap/>
            <w:vAlign w:val="center"/>
          </w:tcPr>
          <w:p w14:paraId="1CE8C382">
            <w:pPr>
              <w:spacing w:line="300" w:lineRule="exact"/>
              <w:jc w:val="center"/>
              <w:rPr>
                <w:rFonts w:ascii="宋体" w:hAnsi="宋体"/>
                <w:sz w:val="18"/>
                <w:szCs w:val="18"/>
              </w:rPr>
            </w:pPr>
            <w:r>
              <w:rPr>
                <w:rFonts w:hint="eastAsia" w:ascii="宋体" w:hAnsi="宋体"/>
                <w:sz w:val="18"/>
                <w:szCs w:val="18"/>
              </w:rPr>
              <w:t>年度总体目标</w:t>
            </w:r>
          </w:p>
        </w:tc>
        <w:tc>
          <w:tcPr>
            <w:tcW w:w="4167" w:type="dxa"/>
            <w:gridSpan w:val="5"/>
            <w:tcBorders>
              <w:top w:val="single" w:color="auto" w:sz="4" w:space="0"/>
              <w:left w:val="single" w:color="auto" w:sz="4" w:space="0"/>
              <w:bottom w:val="single" w:color="auto" w:sz="4" w:space="0"/>
              <w:right w:val="single" w:color="auto" w:sz="4" w:space="0"/>
            </w:tcBorders>
            <w:noWrap/>
            <w:vAlign w:val="center"/>
          </w:tcPr>
          <w:p w14:paraId="6DE5A0F7">
            <w:pPr>
              <w:spacing w:line="300" w:lineRule="exact"/>
              <w:jc w:val="center"/>
              <w:rPr>
                <w:rFonts w:ascii="宋体" w:hAnsi="宋体"/>
                <w:sz w:val="18"/>
                <w:szCs w:val="18"/>
              </w:rPr>
            </w:pPr>
            <w:r>
              <w:rPr>
                <w:rFonts w:hint="eastAsia" w:ascii="宋体" w:hAnsi="宋体"/>
                <w:sz w:val="18"/>
                <w:szCs w:val="18"/>
              </w:rPr>
              <w:t>预期目标</w:t>
            </w:r>
          </w:p>
        </w:tc>
        <w:tc>
          <w:tcPr>
            <w:tcW w:w="4735" w:type="dxa"/>
            <w:gridSpan w:val="6"/>
            <w:tcBorders>
              <w:top w:val="single" w:color="auto" w:sz="4" w:space="0"/>
              <w:left w:val="single" w:color="auto" w:sz="4" w:space="0"/>
              <w:bottom w:val="single" w:color="auto" w:sz="4" w:space="0"/>
            </w:tcBorders>
            <w:noWrap/>
            <w:vAlign w:val="center"/>
          </w:tcPr>
          <w:p w14:paraId="4B19702D">
            <w:pPr>
              <w:spacing w:line="300" w:lineRule="exact"/>
              <w:jc w:val="center"/>
              <w:rPr>
                <w:rFonts w:ascii="宋体" w:hAnsi="宋体"/>
                <w:sz w:val="18"/>
                <w:szCs w:val="18"/>
              </w:rPr>
            </w:pPr>
            <w:r>
              <w:rPr>
                <w:rFonts w:hint="eastAsia" w:ascii="宋体" w:hAnsi="宋体"/>
                <w:sz w:val="18"/>
                <w:szCs w:val="18"/>
              </w:rPr>
              <w:t>实际完成情况</w:t>
            </w:r>
          </w:p>
        </w:tc>
      </w:tr>
      <w:tr w14:paraId="1DDB3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1019" w:hRule="atLeast"/>
          <w:jc w:val="center"/>
        </w:trPr>
        <w:tc>
          <w:tcPr>
            <w:tcW w:w="1787" w:type="dxa"/>
            <w:gridSpan w:val="3"/>
            <w:vMerge w:val="continue"/>
            <w:tcBorders>
              <w:top w:val="single" w:color="auto" w:sz="4" w:space="0"/>
              <w:bottom w:val="single" w:color="auto" w:sz="4" w:space="0"/>
              <w:right w:val="single" w:color="auto" w:sz="4" w:space="0"/>
            </w:tcBorders>
            <w:noWrap/>
            <w:vAlign w:val="center"/>
          </w:tcPr>
          <w:p w14:paraId="7E316068">
            <w:pPr>
              <w:spacing w:line="300" w:lineRule="exact"/>
              <w:jc w:val="center"/>
              <w:rPr>
                <w:rFonts w:ascii="宋体" w:hAnsi="宋体"/>
                <w:sz w:val="18"/>
                <w:szCs w:val="18"/>
              </w:rPr>
            </w:pPr>
          </w:p>
        </w:tc>
        <w:tc>
          <w:tcPr>
            <w:tcW w:w="4167" w:type="dxa"/>
            <w:gridSpan w:val="5"/>
            <w:tcBorders>
              <w:top w:val="single" w:color="auto" w:sz="4" w:space="0"/>
              <w:left w:val="single" w:color="auto" w:sz="4" w:space="0"/>
              <w:bottom w:val="single" w:color="auto" w:sz="4" w:space="0"/>
              <w:right w:val="single" w:color="auto" w:sz="4" w:space="0"/>
            </w:tcBorders>
            <w:noWrap/>
            <w:vAlign w:val="center"/>
          </w:tcPr>
          <w:p w14:paraId="5434DB91">
            <w:pPr>
              <w:pStyle w:val="8"/>
              <w:jc w:val="left"/>
              <w:rPr>
                <w:rFonts w:hint="eastAsia" w:ascii="宋体" w:hAnsi="宋体"/>
                <w:sz w:val="18"/>
                <w:szCs w:val="18"/>
              </w:rPr>
            </w:pPr>
            <w:r>
              <w:rPr>
                <w:rFonts w:hint="eastAsia" w:ascii="宋体" w:hAnsi="宋体"/>
                <w:sz w:val="18"/>
                <w:szCs w:val="18"/>
              </w:rPr>
              <w:t>根据有关规定，省信访局指定给予信访人省级信访补助资金28万元，信访补助资金必须专款专用，规范流程，注重实效；按照“谁使用、谁负责”的原则，根据补助个案的实际情况明确责任，规范管理，加强监督，切实保障资金使用规范、安全、有效。</w:t>
            </w:r>
          </w:p>
          <w:p w14:paraId="5847FE1A">
            <w:pPr>
              <w:pStyle w:val="8"/>
              <w:jc w:val="left"/>
              <w:rPr>
                <w:rFonts w:ascii="宋体" w:hAnsi="宋体"/>
                <w:sz w:val="18"/>
                <w:szCs w:val="18"/>
              </w:rPr>
            </w:pPr>
          </w:p>
        </w:tc>
        <w:tc>
          <w:tcPr>
            <w:tcW w:w="4735" w:type="dxa"/>
            <w:gridSpan w:val="6"/>
            <w:tcBorders>
              <w:top w:val="single" w:color="auto" w:sz="4" w:space="0"/>
              <w:left w:val="single" w:color="auto" w:sz="4" w:space="0"/>
              <w:bottom w:val="single" w:color="auto" w:sz="4" w:space="0"/>
            </w:tcBorders>
            <w:noWrap/>
            <w:vAlign w:val="center"/>
          </w:tcPr>
          <w:p w14:paraId="396E3064">
            <w:pPr>
              <w:spacing w:line="300" w:lineRule="exact"/>
              <w:jc w:val="center"/>
              <w:rPr>
                <w:rFonts w:ascii="宋体" w:hAnsi="宋体"/>
                <w:sz w:val="18"/>
                <w:szCs w:val="18"/>
              </w:rPr>
            </w:pPr>
            <w:r>
              <w:rPr>
                <w:rFonts w:hint="eastAsia" w:ascii="宋体" w:hAnsi="宋体"/>
                <w:sz w:val="18"/>
                <w:szCs w:val="18"/>
              </w:rPr>
              <w:t>已按要求完成相关工作。</w:t>
            </w:r>
          </w:p>
        </w:tc>
      </w:tr>
      <w:tr w14:paraId="27BFD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85" w:type="dxa"/>
            <w:bottom w:w="0" w:type="dxa"/>
            <w:right w:w="85" w:type="dxa"/>
          </w:tblCellMar>
        </w:tblPrEx>
        <w:trPr>
          <w:trHeight w:val="364" w:hRule="atLeast"/>
          <w:jc w:val="center"/>
        </w:trPr>
        <w:tc>
          <w:tcPr>
            <w:tcW w:w="10689" w:type="dxa"/>
            <w:gridSpan w:val="14"/>
            <w:tcBorders>
              <w:top w:val="single" w:color="auto" w:sz="4" w:space="0"/>
              <w:bottom w:val="single" w:color="auto" w:sz="4" w:space="0"/>
            </w:tcBorders>
            <w:noWrap/>
            <w:vAlign w:val="center"/>
          </w:tcPr>
          <w:p w14:paraId="0FC817FA">
            <w:pPr>
              <w:spacing w:line="300" w:lineRule="exact"/>
              <w:rPr>
                <w:rFonts w:ascii="宋体" w:hAnsi="宋体"/>
                <w:sz w:val="18"/>
                <w:szCs w:val="18"/>
              </w:rPr>
            </w:pPr>
            <w:r>
              <w:rPr>
                <w:rFonts w:hint="eastAsia" w:ascii="宋体" w:hAnsi="宋体"/>
                <w:b/>
                <w:bCs/>
                <w:sz w:val="18"/>
                <w:szCs w:val="18"/>
              </w:rPr>
              <w:t>二、</w:t>
            </w:r>
            <w:r>
              <w:rPr>
                <w:rFonts w:hint="eastAsia" w:ascii="宋体" w:hAnsi="宋体"/>
                <w:b/>
                <w:color w:val="000000"/>
                <w:sz w:val="18"/>
                <w:szCs w:val="18"/>
              </w:rPr>
              <w:t>绩效评价指标评分</w:t>
            </w:r>
            <w:r>
              <w:rPr>
                <w:rFonts w:hint="eastAsia" w:ascii="宋体" w:hAnsi="宋体"/>
                <w:b/>
                <w:color w:val="FF0000"/>
                <w:sz w:val="18"/>
                <w:szCs w:val="18"/>
              </w:rPr>
              <w:t>（仅供参考，各部门要根据项目实际情况细化、量化二级指标和三级指标）</w:t>
            </w:r>
          </w:p>
        </w:tc>
      </w:tr>
      <w:tr w14:paraId="2F000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tcBorders>
              <w:top w:val="single" w:color="auto" w:sz="4" w:space="0"/>
              <w:bottom w:val="single" w:color="auto" w:sz="4" w:space="0"/>
              <w:right w:val="single" w:color="auto" w:sz="4" w:space="0"/>
            </w:tcBorders>
            <w:noWrap/>
            <w:vAlign w:val="center"/>
          </w:tcPr>
          <w:p w14:paraId="3BAEC884">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一级指标</w:t>
            </w:r>
          </w:p>
        </w:tc>
        <w:tc>
          <w:tcPr>
            <w:tcW w:w="748" w:type="dxa"/>
            <w:gridSpan w:val="3"/>
            <w:tcBorders>
              <w:top w:val="single" w:color="auto" w:sz="4" w:space="0"/>
              <w:left w:val="single" w:color="auto" w:sz="4" w:space="0"/>
              <w:bottom w:val="single" w:color="auto" w:sz="4" w:space="0"/>
              <w:right w:val="single" w:color="auto" w:sz="4" w:space="0"/>
            </w:tcBorders>
            <w:noWrap/>
            <w:vAlign w:val="center"/>
          </w:tcPr>
          <w:p w14:paraId="41D9B311">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分值</w:t>
            </w:r>
          </w:p>
        </w:tc>
        <w:tc>
          <w:tcPr>
            <w:tcW w:w="1877" w:type="dxa"/>
            <w:tcBorders>
              <w:top w:val="single" w:color="auto" w:sz="4" w:space="0"/>
              <w:left w:val="single" w:color="auto" w:sz="4" w:space="0"/>
              <w:bottom w:val="single" w:color="auto" w:sz="4" w:space="0"/>
              <w:right w:val="single" w:color="auto" w:sz="4" w:space="0"/>
            </w:tcBorders>
            <w:noWrap/>
            <w:vAlign w:val="center"/>
          </w:tcPr>
          <w:p w14:paraId="624CBA38">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二级指标</w:t>
            </w:r>
          </w:p>
        </w:tc>
        <w:tc>
          <w:tcPr>
            <w:tcW w:w="634" w:type="dxa"/>
            <w:tcBorders>
              <w:top w:val="single" w:color="auto" w:sz="4" w:space="0"/>
              <w:left w:val="single" w:color="auto" w:sz="4" w:space="0"/>
              <w:bottom w:val="single" w:color="auto" w:sz="4" w:space="0"/>
              <w:right w:val="single" w:color="auto" w:sz="4" w:space="0"/>
            </w:tcBorders>
            <w:noWrap/>
            <w:vAlign w:val="center"/>
          </w:tcPr>
          <w:p w14:paraId="5A6D787B">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分值</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43A4C9DF">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三级指标</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46557EB5">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分值</w:t>
            </w:r>
          </w:p>
        </w:tc>
        <w:tc>
          <w:tcPr>
            <w:tcW w:w="1346" w:type="dxa"/>
            <w:tcBorders>
              <w:top w:val="single" w:color="auto" w:sz="4" w:space="0"/>
              <w:left w:val="single" w:color="auto" w:sz="4" w:space="0"/>
              <w:bottom w:val="single" w:color="auto" w:sz="4" w:space="0"/>
            </w:tcBorders>
            <w:noWrap/>
            <w:vAlign w:val="center"/>
          </w:tcPr>
          <w:p w14:paraId="26E6E6D0">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得分</w:t>
            </w:r>
          </w:p>
        </w:tc>
      </w:tr>
      <w:tr w14:paraId="7BF53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6CA40A8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决策</w:t>
            </w:r>
          </w:p>
          <w:p w14:paraId="4DA58E6D">
            <w:pPr>
              <w:autoSpaceDN w:val="0"/>
              <w:spacing w:line="300" w:lineRule="exact"/>
              <w:jc w:val="center"/>
              <w:textAlignment w:val="center"/>
              <w:rPr>
                <w:rFonts w:ascii="宋体" w:hAnsi="宋体"/>
                <w:color w:val="000000"/>
                <w:sz w:val="18"/>
                <w:szCs w:val="18"/>
              </w:rPr>
            </w:pPr>
          </w:p>
        </w:tc>
        <w:tc>
          <w:tcPr>
            <w:tcW w:w="748" w:type="dxa"/>
            <w:gridSpan w:val="3"/>
            <w:vMerge w:val="restart"/>
            <w:tcBorders>
              <w:top w:val="single" w:color="auto" w:sz="4" w:space="0"/>
              <w:left w:val="single" w:color="auto" w:sz="4" w:space="0"/>
              <w:bottom w:val="single" w:color="auto" w:sz="4" w:space="0"/>
              <w:right w:val="single" w:color="auto" w:sz="4" w:space="0"/>
            </w:tcBorders>
            <w:noWrap/>
            <w:vAlign w:val="center"/>
          </w:tcPr>
          <w:p w14:paraId="3B8F4AC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40</w:t>
            </w:r>
          </w:p>
        </w:tc>
        <w:tc>
          <w:tcPr>
            <w:tcW w:w="1877" w:type="dxa"/>
            <w:vMerge w:val="restart"/>
            <w:tcBorders>
              <w:top w:val="single" w:color="auto" w:sz="4" w:space="0"/>
              <w:left w:val="single" w:color="auto" w:sz="4" w:space="0"/>
              <w:bottom w:val="single" w:color="auto" w:sz="4" w:space="0"/>
              <w:right w:val="single" w:color="auto" w:sz="4" w:space="0"/>
            </w:tcBorders>
            <w:noWrap/>
            <w:vAlign w:val="center"/>
          </w:tcPr>
          <w:p w14:paraId="420C8BA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项目立项</w:t>
            </w:r>
          </w:p>
        </w:tc>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30CDE5E9">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31625C9A">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立项依据充分性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34AFDA8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c>
          <w:tcPr>
            <w:tcW w:w="1346" w:type="dxa"/>
            <w:tcBorders>
              <w:top w:val="single" w:color="auto" w:sz="4" w:space="0"/>
              <w:left w:val="single" w:color="auto" w:sz="4" w:space="0"/>
              <w:bottom w:val="single" w:color="auto" w:sz="4" w:space="0"/>
            </w:tcBorders>
            <w:noWrap/>
            <w:vAlign w:val="center"/>
          </w:tcPr>
          <w:p w14:paraId="199D0F2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r>
      <w:tr w14:paraId="7B994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65DF99BE">
            <w:pPr>
              <w:autoSpaceDN w:val="0"/>
              <w:spacing w:line="300" w:lineRule="exact"/>
              <w:jc w:val="center"/>
              <w:textAlignment w:val="center"/>
              <w:rPr>
                <w:rFonts w:ascii="宋体" w:hAnsi="宋体"/>
                <w:color w:val="000000"/>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6313A9D7">
            <w:pPr>
              <w:autoSpaceDN w:val="0"/>
              <w:spacing w:line="300" w:lineRule="exact"/>
              <w:jc w:val="center"/>
              <w:textAlignment w:val="center"/>
              <w:rPr>
                <w:rFonts w:ascii="宋体" w:hAnsi="宋体"/>
                <w:color w:val="000000"/>
                <w:sz w:val="18"/>
                <w:szCs w:val="18"/>
              </w:rPr>
            </w:pPr>
          </w:p>
        </w:tc>
        <w:tc>
          <w:tcPr>
            <w:tcW w:w="1877" w:type="dxa"/>
            <w:vMerge w:val="continue"/>
            <w:tcBorders>
              <w:top w:val="single" w:color="auto" w:sz="4" w:space="0"/>
              <w:left w:val="single" w:color="auto" w:sz="4" w:space="0"/>
              <w:bottom w:val="single" w:color="auto" w:sz="4" w:space="0"/>
              <w:right w:val="single" w:color="auto" w:sz="4" w:space="0"/>
            </w:tcBorders>
            <w:noWrap/>
            <w:vAlign w:val="center"/>
          </w:tcPr>
          <w:p w14:paraId="7F03FF41">
            <w:pPr>
              <w:autoSpaceDN w:val="0"/>
              <w:spacing w:line="300" w:lineRule="exact"/>
              <w:jc w:val="center"/>
              <w:textAlignment w:val="center"/>
              <w:rPr>
                <w:rFonts w:ascii="宋体" w:hAnsi="宋体"/>
                <w:color w:val="000000"/>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7EF65929">
            <w:pPr>
              <w:autoSpaceDN w:val="0"/>
              <w:spacing w:line="300" w:lineRule="exact"/>
              <w:jc w:val="center"/>
              <w:textAlignment w:val="center"/>
              <w:rPr>
                <w:rFonts w:ascii="宋体" w:hAnsi="宋体"/>
                <w:color w:val="000000"/>
                <w:sz w:val="18"/>
                <w:szCs w:val="18"/>
              </w:rPr>
            </w:pP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6FB5D4F0">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立项程序规范性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4A92952E">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346" w:type="dxa"/>
            <w:tcBorders>
              <w:top w:val="single" w:color="auto" w:sz="4" w:space="0"/>
              <w:left w:val="single" w:color="auto" w:sz="4" w:space="0"/>
              <w:bottom w:val="single" w:color="auto" w:sz="4" w:space="0"/>
            </w:tcBorders>
            <w:noWrap/>
            <w:vAlign w:val="center"/>
          </w:tcPr>
          <w:p w14:paraId="4EFEE186">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576BE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7C33B4D1">
            <w:pPr>
              <w:autoSpaceDN w:val="0"/>
              <w:spacing w:line="300" w:lineRule="exact"/>
              <w:jc w:val="center"/>
              <w:textAlignment w:val="center"/>
              <w:rPr>
                <w:rFonts w:ascii="宋体" w:hAnsi="宋体"/>
                <w:color w:val="000000"/>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68128A1A">
            <w:pPr>
              <w:autoSpaceDN w:val="0"/>
              <w:spacing w:line="300" w:lineRule="exact"/>
              <w:jc w:val="center"/>
              <w:textAlignment w:val="center"/>
              <w:rPr>
                <w:rFonts w:ascii="宋体" w:hAnsi="宋体"/>
                <w:color w:val="000000"/>
                <w:sz w:val="18"/>
                <w:szCs w:val="18"/>
              </w:rPr>
            </w:pPr>
          </w:p>
        </w:tc>
        <w:tc>
          <w:tcPr>
            <w:tcW w:w="1877" w:type="dxa"/>
            <w:vMerge w:val="restart"/>
            <w:tcBorders>
              <w:top w:val="single" w:color="auto" w:sz="4" w:space="0"/>
              <w:left w:val="single" w:color="auto" w:sz="4" w:space="0"/>
              <w:bottom w:val="single" w:color="auto" w:sz="4" w:space="0"/>
              <w:right w:val="single" w:color="auto" w:sz="4" w:space="0"/>
            </w:tcBorders>
            <w:noWrap/>
            <w:vAlign w:val="center"/>
          </w:tcPr>
          <w:p w14:paraId="2304E19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绩效目标</w:t>
            </w:r>
          </w:p>
        </w:tc>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6E2BF6A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53A909E1">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绩效目标合理性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37176C27">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346" w:type="dxa"/>
            <w:tcBorders>
              <w:top w:val="single" w:color="auto" w:sz="4" w:space="0"/>
              <w:left w:val="single" w:color="auto" w:sz="4" w:space="0"/>
              <w:bottom w:val="single" w:color="auto" w:sz="4" w:space="0"/>
            </w:tcBorders>
            <w:noWrap/>
            <w:vAlign w:val="center"/>
          </w:tcPr>
          <w:p w14:paraId="5FA4726B">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1088B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637A7884">
            <w:pPr>
              <w:autoSpaceDN w:val="0"/>
              <w:spacing w:line="300" w:lineRule="exact"/>
              <w:jc w:val="center"/>
              <w:textAlignment w:val="center"/>
              <w:rPr>
                <w:rFonts w:ascii="宋体" w:hAnsi="宋体"/>
                <w:color w:val="000000"/>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7E009BD3">
            <w:pPr>
              <w:autoSpaceDN w:val="0"/>
              <w:spacing w:line="300" w:lineRule="exact"/>
              <w:jc w:val="center"/>
              <w:textAlignment w:val="center"/>
              <w:rPr>
                <w:rFonts w:ascii="宋体" w:hAnsi="宋体"/>
                <w:color w:val="000000"/>
                <w:sz w:val="18"/>
                <w:szCs w:val="18"/>
              </w:rPr>
            </w:pPr>
          </w:p>
        </w:tc>
        <w:tc>
          <w:tcPr>
            <w:tcW w:w="1877" w:type="dxa"/>
            <w:vMerge w:val="continue"/>
            <w:tcBorders>
              <w:top w:val="single" w:color="auto" w:sz="4" w:space="0"/>
              <w:left w:val="single" w:color="auto" w:sz="4" w:space="0"/>
              <w:bottom w:val="single" w:color="auto" w:sz="4" w:space="0"/>
              <w:right w:val="single" w:color="auto" w:sz="4" w:space="0"/>
            </w:tcBorders>
            <w:noWrap/>
            <w:vAlign w:val="center"/>
          </w:tcPr>
          <w:p w14:paraId="209C6ACB">
            <w:pPr>
              <w:autoSpaceDN w:val="0"/>
              <w:spacing w:line="300" w:lineRule="exact"/>
              <w:jc w:val="center"/>
              <w:textAlignment w:val="center"/>
              <w:rPr>
                <w:rFonts w:ascii="宋体" w:hAnsi="宋体"/>
                <w:color w:val="000000"/>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4E6240BF">
            <w:pPr>
              <w:autoSpaceDN w:val="0"/>
              <w:spacing w:line="300" w:lineRule="exact"/>
              <w:jc w:val="center"/>
              <w:textAlignment w:val="center"/>
              <w:rPr>
                <w:rFonts w:ascii="宋体" w:hAnsi="宋体"/>
                <w:color w:val="000000"/>
                <w:sz w:val="18"/>
                <w:szCs w:val="18"/>
              </w:rPr>
            </w:pP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251F87DE">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绩效指标明确性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5BDC3788">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346" w:type="dxa"/>
            <w:tcBorders>
              <w:top w:val="single" w:color="auto" w:sz="4" w:space="0"/>
              <w:left w:val="single" w:color="auto" w:sz="4" w:space="0"/>
              <w:bottom w:val="single" w:color="auto" w:sz="4" w:space="0"/>
            </w:tcBorders>
            <w:noWrap/>
            <w:vAlign w:val="center"/>
          </w:tcPr>
          <w:p w14:paraId="02A15659">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5F660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2BD7CF93">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674CE2F7">
            <w:pPr>
              <w:spacing w:line="300" w:lineRule="exact"/>
              <w:jc w:val="center"/>
              <w:rPr>
                <w:rFonts w:ascii="宋体" w:hAnsi="宋体"/>
                <w:sz w:val="18"/>
                <w:szCs w:val="18"/>
              </w:rPr>
            </w:pPr>
          </w:p>
        </w:tc>
        <w:tc>
          <w:tcPr>
            <w:tcW w:w="1877" w:type="dxa"/>
            <w:vMerge w:val="restart"/>
            <w:tcBorders>
              <w:top w:val="single" w:color="auto" w:sz="4" w:space="0"/>
              <w:left w:val="single" w:color="auto" w:sz="4" w:space="0"/>
              <w:bottom w:val="single" w:color="auto" w:sz="4" w:space="0"/>
              <w:right w:val="single" w:color="auto" w:sz="4" w:space="0"/>
            </w:tcBorders>
            <w:noWrap/>
            <w:vAlign w:val="center"/>
          </w:tcPr>
          <w:p w14:paraId="32AFF3B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资金投入</w:t>
            </w:r>
          </w:p>
        </w:tc>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095312E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39819DDD">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预算编制科学性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4C9105F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c>
          <w:tcPr>
            <w:tcW w:w="1346" w:type="dxa"/>
            <w:tcBorders>
              <w:top w:val="single" w:color="auto" w:sz="4" w:space="0"/>
              <w:left w:val="single" w:color="auto" w:sz="4" w:space="0"/>
              <w:bottom w:val="single" w:color="auto" w:sz="4" w:space="0"/>
            </w:tcBorders>
            <w:noWrap/>
            <w:vAlign w:val="center"/>
          </w:tcPr>
          <w:p w14:paraId="1325CEB8">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r>
      <w:tr w14:paraId="0532B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26D0383D">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9B201A4">
            <w:pPr>
              <w:spacing w:line="300" w:lineRule="exact"/>
              <w:jc w:val="center"/>
              <w:rPr>
                <w:rFonts w:ascii="宋体" w:hAnsi="宋体"/>
                <w:sz w:val="18"/>
                <w:szCs w:val="18"/>
              </w:rPr>
            </w:pPr>
          </w:p>
        </w:tc>
        <w:tc>
          <w:tcPr>
            <w:tcW w:w="1877" w:type="dxa"/>
            <w:vMerge w:val="continue"/>
            <w:tcBorders>
              <w:top w:val="single" w:color="auto" w:sz="4" w:space="0"/>
              <w:left w:val="single" w:color="auto" w:sz="4" w:space="0"/>
              <w:bottom w:val="single" w:color="auto" w:sz="4" w:space="0"/>
              <w:right w:val="single" w:color="auto" w:sz="4" w:space="0"/>
            </w:tcBorders>
            <w:noWrap/>
            <w:vAlign w:val="center"/>
          </w:tcPr>
          <w:p w14:paraId="5DFC7018">
            <w:pPr>
              <w:autoSpaceDN w:val="0"/>
              <w:spacing w:line="300" w:lineRule="exact"/>
              <w:jc w:val="center"/>
              <w:textAlignment w:val="center"/>
              <w:rPr>
                <w:rFonts w:ascii="宋体" w:hAnsi="宋体"/>
                <w:color w:val="000000"/>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03B215A7">
            <w:pPr>
              <w:autoSpaceDN w:val="0"/>
              <w:spacing w:line="300" w:lineRule="exact"/>
              <w:jc w:val="center"/>
              <w:textAlignment w:val="center"/>
              <w:rPr>
                <w:rFonts w:ascii="宋体" w:hAnsi="宋体"/>
                <w:color w:val="000000"/>
                <w:sz w:val="18"/>
                <w:szCs w:val="18"/>
              </w:rPr>
            </w:pP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7EE5A3C2">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资金分配合理性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2058CD37">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346" w:type="dxa"/>
            <w:tcBorders>
              <w:top w:val="single" w:color="auto" w:sz="4" w:space="0"/>
              <w:left w:val="single" w:color="auto" w:sz="4" w:space="0"/>
              <w:bottom w:val="single" w:color="auto" w:sz="4" w:space="0"/>
            </w:tcBorders>
            <w:noWrap/>
            <w:vAlign w:val="center"/>
          </w:tcPr>
          <w:p w14:paraId="18E8EBC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3E6FC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4201A9F8">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过程</w:t>
            </w: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750276AD">
            <w:pPr>
              <w:autoSpaceDN w:val="0"/>
              <w:spacing w:line="300" w:lineRule="exact"/>
              <w:jc w:val="center"/>
              <w:textAlignment w:val="center"/>
              <w:rPr>
                <w:rFonts w:ascii="宋体" w:hAnsi="宋体"/>
                <w:color w:val="000000"/>
                <w:sz w:val="18"/>
                <w:szCs w:val="18"/>
              </w:rPr>
            </w:pPr>
          </w:p>
        </w:tc>
        <w:tc>
          <w:tcPr>
            <w:tcW w:w="1877" w:type="dxa"/>
            <w:vMerge w:val="restart"/>
            <w:tcBorders>
              <w:top w:val="single" w:color="auto" w:sz="4" w:space="0"/>
              <w:left w:val="single" w:color="auto" w:sz="4" w:space="0"/>
              <w:bottom w:val="single" w:color="auto" w:sz="4" w:space="0"/>
              <w:right w:val="single" w:color="auto" w:sz="4" w:space="0"/>
            </w:tcBorders>
            <w:noWrap/>
            <w:vAlign w:val="center"/>
          </w:tcPr>
          <w:p w14:paraId="526FB4AC">
            <w:pPr>
              <w:spacing w:line="0" w:lineRule="atLeast"/>
              <w:jc w:val="center"/>
              <w:rPr>
                <w:rFonts w:ascii="宋体" w:hAnsi="宋体"/>
                <w:color w:val="000000"/>
                <w:sz w:val="18"/>
                <w:szCs w:val="18"/>
              </w:rPr>
            </w:pPr>
            <w:r>
              <w:rPr>
                <w:rFonts w:hint="eastAsia" w:ascii="宋体" w:hAnsi="宋体"/>
                <w:color w:val="000000"/>
                <w:sz w:val="18"/>
                <w:szCs w:val="18"/>
              </w:rPr>
              <w:t>资金管理</w:t>
            </w:r>
          </w:p>
        </w:tc>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64879AF6">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02184A98">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资金到位率</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7DC79186">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346" w:type="dxa"/>
            <w:tcBorders>
              <w:top w:val="single" w:color="auto" w:sz="4" w:space="0"/>
              <w:left w:val="single" w:color="auto" w:sz="4" w:space="0"/>
              <w:bottom w:val="single" w:color="auto" w:sz="4" w:space="0"/>
            </w:tcBorders>
            <w:noWrap/>
            <w:vAlign w:val="center"/>
          </w:tcPr>
          <w:p w14:paraId="639A01D6">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44C90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6568B985">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E985DA6">
            <w:pPr>
              <w:spacing w:line="300" w:lineRule="exact"/>
              <w:jc w:val="center"/>
              <w:rPr>
                <w:rFonts w:ascii="宋体" w:hAnsi="宋体"/>
                <w:sz w:val="18"/>
                <w:szCs w:val="18"/>
              </w:rPr>
            </w:pPr>
          </w:p>
        </w:tc>
        <w:tc>
          <w:tcPr>
            <w:tcW w:w="1877" w:type="dxa"/>
            <w:vMerge w:val="continue"/>
            <w:tcBorders>
              <w:top w:val="single" w:color="auto" w:sz="4" w:space="0"/>
              <w:left w:val="single" w:color="auto" w:sz="4" w:space="0"/>
              <w:bottom w:val="single" w:color="auto" w:sz="4" w:space="0"/>
              <w:right w:val="single" w:color="auto" w:sz="4" w:space="0"/>
            </w:tcBorders>
            <w:noWrap/>
            <w:vAlign w:val="center"/>
          </w:tcPr>
          <w:p w14:paraId="7295C5A9">
            <w:pPr>
              <w:spacing w:line="300" w:lineRule="exact"/>
              <w:jc w:val="center"/>
              <w:rPr>
                <w:rFonts w:ascii="宋体" w:hAnsi="宋体"/>
                <w:color w:val="000000"/>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3AE62635">
            <w:pPr>
              <w:spacing w:line="300" w:lineRule="exact"/>
              <w:jc w:val="center"/>
              <w:rPr>
                <w:rFonts w:ascii="宋体" w:hAnsi="宋体"/>
                <w:sz w:val="18"/>
                <w:szCs w:val="18"/>
              </w:rPr>
            </w:pP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2C2459F1">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02FD8C95">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346" w:type="dxa"/>
            <w:tcBorders>
              <w:top w:val="single" w:color="auto" w:sz="4" w:space="0"/>
              <w:left w:val="single" w:color="auto" w:sz="4" w:space="0"/>
              <w:bottom w:val="single" w:color="auto" w:sz="4" w:space="0"/>
            </w:tcBorders>
            <w:noWrap/>
            <w:vAlign w:val="center"/>
          </w:tcPr>
          <w:p w14:paraId="458AC4E3">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69693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06A45BB5">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0432675A">
            <w:pPr>
              <w:spacing w:line="300" w:lineRule="exact"/>
              <w:jc w:val="center"/>
              <w:rPr>
                <w:rFonts w:ascii="宋体" w:hAnsi="宋体"/>
                <w:sz w:val="18"/>
                <w:szCs w:val="18"/>
              </w:rPr>
            </w:pPr>
          </w:p>
        </w:tc>
        <w:tc>
          <w:tcPr>
            <w:tcW w:w="1877" w:type="dxa"/>
            <w:tcBorders>
              <w:top w:val="single" w:color="auto" w:sz="4" w:space="0"/>
              <w:left w:val="single" w:color="auto" w:sz="4" w:space="0"/>
              <w:bottom w:val="single" w:color="auto" w:sz="4" w:space="0"/>
              <w:right w:val="single" w:color="auto" w:sz="4" w:space="0"/>
            </w:tcBorders>
            <w:noWrap/>
            <w:vAlign w:val="center"/>
          </w:tcPr>
          <w:p w14:paraId="6D90C8FA">
            <w:pPr>
              <w:spacing w:line="0" w:lineRule="atLeast"/>
              <w:jc w:val="center"/>
              <w:rPr>
                <w:rFonts w:ascii="宋体" w:hAnsi="宋体"/>
                <w:color w:val="000000"/>
                <w:sz w:val="18"/>
                <w:szCs w:val="18"/>
              </w:rPr>
            </w:pPr>
            <w:r>
              <w:rPr>
                <w:rFonts w:hint="eastAsia" w:ascii="宋体" w:hAnsi="宋体"/>
                <w:color w:val="000000"/>
                <w:sz w:val="18"/>
                <w:szCs w:val="18"/>
              </w:rPr>
              <w:t>资金管理</w:t>
            </w:r>
          </w:p>
        </w:tc>
        <w:tc>
          <w:tcPr>
            <w:tcW w:w="634" w:type="dxa"/>
            <w:tcBorders>
              <w:top w:val="single" w:color="auto" w:sz="4" w:space="0"/>
              <w:left w:val="single" w:color="auto" w:sz="4" w:space="0"/>
              <w:bottom w:val="single" w:color="auto" w:sz="4" w:space="0"/>
              <w:right w:val="single" w:color="auto" w:sz="4" w:space="0"/>
            </w:tcBorders>
            <w:noWrap/>
            <w:vAlign w:val="center"/>
          </w:tcPr>
          <w:p w14:paraId="4002E3C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1BB9B7AC">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资金使用合规性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50CA8240">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c>
          <w:tcPr>
            <w:tcW w:w="1346" w:type="dxa"/>
            <w:tcBorders>
              <w:top w:val="single" w:color="auto" w:sz="4" w:space="0"/>
              <w:left w:val="single" w:color="auto" w:sz="4" w:space="0"/>
              <w:bottom w:val="single" w:color="auto" w:sz="4" w:space="0"/>
            </w:tcBorders>
            <w:noWrap/>
            <w:vAlign w:val="center"/>
          </w:tcPr>
          <w:p w14:paraId="2AF02115">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7</w:t>
            </w:r>
          </w:p>
        </w:tc>
      </w:tr>
      <w:tr w14:paraId="07C94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111226ED">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19E7663">
            <w:pPr>
              <w:spacing w:line="300" w:lineRule="exact"/>
              <w:jc w:val="center"/>
              <w:rPr>
                <w:rFonts w:ascii="宋体" w:hAnsi="宋体"/>
                <w:sz w:val="18"/>
                <w:szCs w:val="18"/>
              </w:rPr>
            </w:pPr>
          </w:p>
        </w:tc>
        <w:tc>
          <w:tcPr>
            <w:tcW w:w="1877" w:type="dxa"/>
            <w:vMerge w:val="restart"/>
            <w:tcBorders>
              <w:top w:val="single" w:color="auto" w:sz="4" w:space="0"/>
              <w:left w:val="single" w:color="auto" w:sz="4" w:space="0"/>
              <w:bottom w:val="single" w:color="auto" w:sz="4" w:space="0"/>
              <w:right w:val="single" w:color="auto" w:sz="4" w:space="0"/>
            </w:tcBorders>
            <w:noWrap/>
            <w:vAlign w:val="center"/>
          </w:tcPr>
          <w:p w14:paraId="5B78A038">
            <w:pPr>
              <w:spacing w:line="0" w:lineRule="atLeast"/>
              <w:jc w:val="center"/>
              <w:rPr>
                <w:rFonts w:ascii="宋体" w:hAnsi="宋体"/>
                <w:color w:val="000000"/>
                <w:sz w:val="18"/>
                <w:szCs w:val="18"/>
              </w:rPr>
            </w:pPr>
            <w:r>
              <w:rPr>
                <w:rFonts w:hint="eastAsia" w:ascii="宋体" w:hAnsi="宋体"/>
                <w:color w:val="000000"/>
                <w:sz w:val="18"/>
                <w:szCs w:val="18"/>
              </w:rPr>
              <w:t>组织实施　</w:t>
            </w:r>
          </w:p>
        </w:tc>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4EE90396">
            <w:pPr>
              <w:autoSpaceDN w:val="0"/>
              <w:spacing w:line="300" w:lineRule="exact"/>
              <w:jc w:val="center"/>
              <w:textAlignment w:val="center"/>
              <w:rPr>
                <w:rFonts w:ascii="宋体" w:hAnsi="宋体"/>
                <w:sz w:val="18"/>
                <w:szCs w:val="18"/>
              </w:rPr>
            </w:pPr>
            <w:r>
              <w:rPr>
                <w:rFonts w:hint="eastAsia" w:ascii="宋体" w:hAnsi="宋体"/>
                <w:sz w:val="18"/>
                <w:szCs w:val="18"/>
              </w:rPr>
              <w:t>7</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7A69699C">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管理制度健全性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1CC38CA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c>
          <w:tcPr>
            <w:tcW w:w="1346" w:type="dxa"/>
            <w:tcBorders>
              <w:top w:val="single" w:color="auto" w:sz="4" w:space="0"/>
              <w:left w:val="single" w:color="auto" w:sz="4" w:space="0"/>
              <w:bottom w:val="single" w:color="auto" w:sz="4" w:space="0"/>
            </w:tcBorders>
            <w:noWrap/>
            <w:vAlign w:val="center"/>
          </w:tcPr>
          <w:p w14:paraId="3AE1DD5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4</w:t>
            </w:r>
          </w:p>
        </w:tc>
      </w:tr>
      <w:tr w14:paraId="6C8B6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5C8301BA">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47AB1A30">
            <w:pPr>
              <w:spacing w:line="300" w:lineRule="exact"/>
              <w:jc w:val="center"/>
              <w:rPr>
                <w:rFonts w:ascii="宋体" w:hAnsi="宋体"/>
                <w:sz w:val="18"/>
                <w:szCs w:val="18"/>
              </w:rPr>
            </w:pPr>
          </w:p>
        </w:tc>
        <w:tc>
          <w:tcPr>
            <w:tcW w:w="1877" w:type="dxa"/>
            <w:vMerge w:val="continue"/>
            <w:tcBorders>
              <w:top w:val="single" w:color="auto" w:sz="4" w:space="0"/>
              <w:left w:val="single" w:color="auto" w:sz="4" w:space="0"/>
              <w:bottom w:val="single" w:color="auto" w:sz="4" w:space="0"/>
              <w:right w:val="single" w:color="auto" w:sz="4" w:space="0"/>
            </w:tcBorders>
            <w:noWrap/>
            <w:vAlign w:val="center"/>
          </w:tcPr>
          <w:p w14:paraId="54348F29">
            <w:pPr>
              <w:autoSpaceDN w:val="0"/>
              <w:spacing w:line="300" w:lineRule="exact"/>
              <w:jc w:val="center"/>
              <w:textAlignment w:val="center"/>
              <w:rPr>
                <w:rFonts w:ascii="宋体" w:hAnsi="宋体"/>
                <w:color w:val="000000"/>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07053148">
            <w:pPr>
              <w:autoSpaceDN w:val="0"/>
              <w:spacing w:line="300" w:lineRule="exact"/>
              <w:jc w:val="center"/>
              <w:textAlignment w:val="center"/>
              <w:rPr>
                <w:rFonts w:ascii="宋体" w:hAnsi="宋体"/>
                <w:color w:val="000000"/>
                <w:sz w:val="18"/>
                <w:szCs w:val="18"/>
              </w:rPr>
            </w:pP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0A40EBD6">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制度执行有效性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466D448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c>
          <w:tcPr>
            <w:tcW w:w="1346" w:type="dxa"/>
            <w:tcBorders>
              <w:top w:val="single" w:color="auto" w:sz="4" w:space="0"/>
              <w:left w:val="single" w:color="auto" w:sz="4" w:space="0"/>
              <w:bottom w:val="single" w:color="auto" w:sz="4" w:space="0"/>
            </w:tcBorders>
            <w:noWrap/>
            <w:vAlign w:val="center"/>
          </w:tcPr>
          <w:p w14:paraId="351A8007">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3</w:t>
            </w:r>
          </w:p>
        </w:tc>
      </w:tr>
      <w:tr w14:paraId="3ACE0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44A6AA42">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产出</w:t>
            </w:r>
          </w:p>
        </w:tc>
        <w:tc>
          <w:tcPr>
            <w:tcW w:w="748" w:type="dxa"/>
            <w:gridSpan w:val="3"/>
            <w:vMerge w:val="restart"/>
            <w:tcBorders>
              <w:top w:val="single" w:color="auto" w:sz="4" w:space="0"/>
              <w:left w:val="single" w:color="auto" w:sz="4" w:space="0"/>
              <w:bottom w:val="single" w:color="auto" w:sz="4" w:space="0"/>
              <w:right w:val="single" w:color="auto" w:sz="4" w:space="0"/>
            </w:tcBorders>
            <w:noWrap/>
            <w:vAlign w:val="center"/>
          </w:tcPr>
          <w:p w14:paraId="733E427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60</w:t>
            </w:r>
          </w:p>
        </w:tc>
        <w:tc>
          <w:tcPr>
            <w:tcW w:w="1877" w:type="dxa"/>
            <w:tcBorders>
              <w:top w:val="single" w:color="auto" w:sz="4" w:space="0"/>
              <w:left w:val="single" w:color="auto" w:sz="4" w:space="0"/>
              <w:bottom w:val="single" w:color="auto" w:sz="4" w:space="0"/>
              <w:right w:val="single" w:color="auto" w:sz="4" w:space="0"/>
            </w:tcBorders>
            <w:noWrap/>
            <w:vAlign w:val="center"/>
          </w:tcPr>
          <w:p w14:paraId="22547EA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产出数量</w:t>
            </w:r>
          </w:p>
        </w:tc>
        <w:tc>
          <w:tcPr>
            <w:tcW w:w="634" w:type="dxa"/>
            <w:tcBorders>
              <w:top w:val="single" w:color="auto" w:sz="4" w:space="0"/>
              <w:left w:val="single" w:color="auto" w:sz="4" w:space="0"/>
              <w:bottom w:val="single" w:color="auto" w:sz="4" w:space="0"/>
              <w:right w:val="single" w:color="auto" w:sz="4" w:space="0"/>
            </w:tcBorders>
            <w:noWrap/>
            <w:vAlign w:val="center"/>
          </w:tcPr>
          <w:p w14:paraId="1951E04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18</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6BBE43BF">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信访补助专项资金救助人数</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3C370304">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18</w:t>
            </w:r>
          </w:p>
        </w:tc>
        <w:tc>
          <w:tcPr>
            <w:tcW w:w="1346" w:type="dxa"/>
            <w:tcBorders>
              <w:top w:val="single" w:color="auto" w:sz="4" w:space="0"/>
              <w:left w:val="single" w:color="auto" w:sz="4" w:space="0"/>
              <w:bottom w:val="single" w:color="auto" w:sz="4" w:space="0"/>
            </w:tcBorders>
            <w:noWrap/>
            <w:vAlign w:val="center"/>
          </w:tcPr>
          <w:p w14:paraId="7AE09E3C">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18</w:t>
            </w:r>
          </w:p>
        </w:tc>
      </w:tr>
      <w:tr w14:paraId="76D28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394EDAA0">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7EA3D4E7">
            <w:pPr>
              <w:spacing w:line="300" w:lineRule="exact"/>
              <w:jc w:val="center"/>
              <w:rPr>
                <w:rFonts w:ascii="宋体" w:hAnsi="宋体"/>
                <w:sz w:val="18"/>
                <w:szCs w:val="18"/>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9A8CC">
            <w:pPr>
              <w:autoSpaceDN w:val="0"/>
              <w:spacing w:line="300" w:lineRule="exact"/>
              <w:jc w:val="center"/>
              <w:textAlignment w:val="center"/>
              <w:rPr>
                <w:rFonts w:ascii="宋体" w:hAnsi="宋体"/>
                <w:sz w:val="18"/>
                <w:szCs w:val="18"/>
              </w:rPr>
            </w:pPr>
            <w:r>
              <w:rPr>
                <w:rFonts w:hint="eastAsia" w:ascii="宋体" w:hAnsi="宋体"/>
                <w:sz w:val="18"/>
                <w:szCs w:val="18"/>
              </w:rPr>
              <w:t>产出时效</w:t>
            </w:r>
          </w:p>
        </w:tc>
        <w:tc>
          <w:tcPr>
            <w:tcW w:w="634" w:type="dxa"/>
            <w:tcBorders>
              <w:top w:val="single" w:color="auto" w:sz="4" w:space="0"/>
              <w:left w:val="single" w:color="auto" w:sz="4" w:space="0"/>
              <w:right w:val="single" w:color="auto" w:sz="4" w:space="0"/>
            </w:tcBorders>
            <w:noWrap/>
            <w:vAlign w:val="center"/>
          </w:tcPr>
          <w:p w14:paraId="7D3C6A54">
            <w:pPr>
              <w:spacing w:line="300" w:lineRule="exact"/>
              <w:jc w:val="center"/>
              <w:rPr>
                <w:rFonts w:ascii="宋体" w:hAnsi="宋体"/>
                <w:sz w:val="18"/>
                <w:szCs w:val="18"/>
              </w:rPr>
            </w:pPr>
            <w:r>
              <w:rPr>
                <w:rFonts w:hint="eastAsia" w:ascii="宋体" w:hAnsi="宋体"/>
                <w:sz w:val="18"/>
                <w:szCs w:val="18"/>
              </w:rPr>
              <w:t>15</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3BF28B1A">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信访补助问题专项资金拨付的及时性</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4C5EE9A9">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15</w:t>
            </w:r>
          </w:p>
        </w:tc>
        <w:tc>
          <w:tcPr>
            <w:tcW w:w="1346" w:type="dxa"/>
            <w:tcBorders>
              <w:top w:val="single" w:color="auto" w:sz="4" w:space="0"/>
              <w:left w:val="single" w:color="auto" w:sz="4" w:space="0"/>
              <w:bottom w:val="single" w:color="auto" w:sz="4" w:space="0"/>
            </w:tcBorders>
            <w:noWrap/>
            <w:vAlign w:val="center"/>
          </w:tcPr>
          <w:p w14:paraId="7FE3BD8E">
            <w:pPr>
              <w:autoSpaceDN w:val="0"/>
              <w:spacing w:line="300" w:lineRule="exact"/>
              <w:jc w:val="center"/>
              <w:textAlignment w:val="center"/>
              <w:rPr>
                <w:rFonts w:ascii="宋体" w:hAnsi="宋体"/>
                <w:color w:val="000000"/>
                <w:sz w:val="18"/>
                <w:szCs w:val="18"/>
              </w:rPr>
            </w:pPr>
            <w:r>
              <w:rPr>
                <w:rFonts w:hint="eastAsia" w:ascii="宋体" w:hAnsi="宋体"/>
                <w:sz w:val="18"/>
                <w:szCs w:val="18"/>
              </w:rPr>
              <w:t>15</w:t>
            </w:r>
          </w:p>
        </w:tc>
      </w:tr>
      <w:tr w14:paraId="1063F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2B8744D5">
            <w:pPr>
              <w:spacing w:line="300" w:lineRule="exact"/>
              <w:jc w:val="center"/>
              <w:rPr>
                <w:rFonts w:ascii="宋体" w:hAnsi="宋体"/>
                <w:sz w:val="18"/>
                <w:szCs w:val="18"/>
              </w:rPr>
            </w:pPr>
            <w:r>
              <w:rPr>
                <w:rFonts w:hint="eastAsia" w:ascii="宋体" w:hAnsi="宋体"/>
                <w:sz w:val="18"/>
                <w:szCs w:val="18"/>
              </w:rPr>
              <w:t>效益</w:t>
            </w: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3774CB02">
            <w:pPr>
              <w:spacing w:line="300" w:lineRule="exact"/>
              <w:jc w:val="center"/>
              <w:rPr>
                <w:rFonts w:ascii="宋体" w:hAnsi="宋体"/>
                <w:sz w:val="18"/>
                <w:szCs w:val="18"/>
              </w:rPr>
            </w:pPr>
          </w:p>
        </w:tc>
        <w:tc>
          <w:tcPr>
            <w:tcW w:w="1877" w:type="dxa"/>
            <w:tcBorders>
              <w:top w:val="single" w:color="auto" w:sz="4" w:space="0"/>
              <w:left w:val="single" w:color="auto" w:sz="4" w:space="0"/>
              <w:bottom w:val="single" w:color="auto" w:sz="4" w:space="0"/>
              <w:right w:val="single" w:color="auto" w:sz="4" w:space="0"/>
            </w:tcBorders>
            <w:noWrap/>
            <w:vAlign w:val="center"/>
          </w:tcPr>
          <w:p w14:paraId="55D6B0F6">
            <w:pPr>
              <w:autoSpaceDN w:val="0"/>
              <w:spacing w:line="300" w:lineRule="exact"/>
              <w:jc w:val="center"/>
              <w:textAlignment w:val="center"/>
              <w:rPr>
                <w:rFonts w:ascii="宋体" w:hAnsi="宋体"/>
                <w:sz w:val="18"/>
                <w:szCs w:val="18"/>
              </w:rPr>
            </w:pPr>
            <w:r>
              <w:rPr>
                <w:rFonts w:hint="eastAsia" w:ascii="宋体" w:hAnsi="宋体"/>
                <w:sz w:val="18"/>
                <w:szCs w:val="18"/>
              </w:rPr>
              <w:t>社会效益</w:t>
            </w:r>
          </w:p>
        </w:tc>
        <w:tc>
          <w:tcPr>
            <w:tcW w:w="634" w:type="dxa"/>
            <w:tcBorders>
              <w:top w:val="single" w:color="auto" w:sz="4" w:space="0"/>
              <w:left w:val="single" w:color="auto" w:sz="4" w:space="0"/>
              <w:bottom w:val="single" w:color="auto" w:sz="4" w:space="0"/>
              <w:right w:val="single" w:color="auto" w:sz="4" w:space="0"/>
            </w:tcBorders>
            <w:noWrap/>
            <w:vAlign w:val="center"/>
          </w:tcPr>
          <w:p w14:paraId="697684C8">
            <w:pPr>
              <w:spacing w:line="300" w:lineRule="exact"/>
              <w:jc w:val="center"/>
              <w:rPr>
                <w:rFonts w:ascii="宋体" w:hAnsi="宋体"/>
                <w:sz w:val="18"/>
                <w:szCs w:val="18"/>
              </w:rPr>
            </w:pPr>
            <w:r>
              <w:rPr>
                <w:rFonts w:hint="eastAsia" w:ascii="宋体" w:hAnsi="宋体"/>
                <w:sz w:val="18"/>
                <w:szCs w:val="18"/>
              </w:rPr>
              <w:t>14</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27785468">
            <w:pPr>
              <w:autoSpaceDN w:val="0"/>
              <w:spacing w:line="300" w:lineRule="exact"/>
              <w:jc w:val="center"/>
              <w:textAlignment w:val="center"/>
              <w:rPr>
                <w:rFonts w:ascii="宋体" w:hAnsi="宋体"/>
                <w:color w:val="000000"/>
                <w:sz w:val="18"/>
                <w:szCs w:val="18"/>
              </w:rPr>
            </w:pPr>
            <w:r>
              <w:rPr>
                <w:rFonts w:hint="eastAsia" w:ascii="宋体" w:hAnsi="宋体"/>
                <w:color w:val="000000"/>
                <w:sz w:val="18"/>
                <w:szCs w:val="18"/>
              </w:rPr>
              <w:t>化解特殊疑难信访事项、对信访人进行救助</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2950200C">
            <w:pPr>
              <w:autoSpaceDN w:val="0"/>
              <w:spacing w:line="300" w:lineRule="exact"/>
              <w:jc w:val="center"/>
              <w:textAlignment w:val="center"/>
              <w:rPr>
                <w:rFonts w:ascii="宋体" w:hAnsi="宋体"/>
                <w:color w:val="000000"/>
                <w:sz w:val="18"/>
                <w:szCs w:val="18"/>
              </w:rPr>
            </w:pPr>
            <w:r>
              <w:rPr>
                <w:rFonts w:hint="eastAsia" w:ascii="宋体" w:hAnsi="宋体"/>
                <w:sz w:val="18"/>
                <w:szCs w:val="18"/>
              </w:rPr>
              <w:t>14</w:t>
            </w:r>
          </w:p>
        </w:tc>
        <w:tc>
          <w:tcPr>
            <w:tcW w:w="1346" w:type="dxa"/>
            <w:tcBorders>
              <w:top w:val="single" w:color="auto" w:sz="4" w:space="0"/>
              <w:left w:val="single" w:color="auto" w:sz="4" w:space="0"/>
              <w:bottom w:val="single" w:color="auto" w:sz="4" w:space="0"/>
            </w:tcBorders>
            <w:noWrap/>
            <w:vAlign w:val="center"/>
          </w:tcPr>
          <w:p w14:paraId="40FFDB4C">
            <w:pPr>
              <w:autoSpaceDN w:val="0"/>
              <w:spacing w:line="300" w:lineRule="exact"/>
              <w:jc w:val="center"/>
              <w:textAlignment w:val="center"/>
              <w:rPr>
                <w:rFonts w:ascii="宋体" w:hAnsi="宋体"/>
                <w:color w:val="000000"/>
                <w:sz w:val="18"/>
                <w:szCs w:val="18"/>
              </w:rPr>
            </w:pPr>
            <w:r>
              <w:rPr>
                <w:rFonts w:hint="eastAsia" w:ascii="宋体" w:hAnsi="宋体"/>
                <w:sz w:val="18"/>
                <w:szCs w:val="18"/>
              </w:rPr>
              <w:t>14</w:t>
            </w:r>
          </w:p>
        </w:tc>
      </w:tr>
      <w:tr w14:paraId="769AA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705A7B02">
            <w:pPr>
              <w:spacing w:line="300" w:lineRule="exact"/>
              <w:jc w:val="center"/>
              <w:rPr>
                <w:rFonts w:ascii="宋体" w:hAnsi="宋体"/>
                <w:sz w:val="18"/>
                <w:szCs w:val="18"/>
              </w:rPr>
            </w:pPr>
          </w:p>
        </w:tc>
        <w:tc>
          <w:tcPr>
            <w:tcW w:w="748"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118DA459">
            <w:pPr>
              <w:spacing w:line="300" w:lineRule="exact"/>
              <w:jc w:val="center"/>
              <w:rPr>
                <w:rFonts w:ascii="宋体" w:hAnsi="宋体"/>
                <w:sz w:val="18"/>
                <w:szCs w:val="18"/>
              </w:rPr>
            </w:pPr>
          </w:p>
        </w:tc>
        <w:tc>
          <w:tcPr>
            <w:tcW w:w="1877" w:type="dxa"/>
            <w:tcBorders>
              <w:top w:val="single" w:color="auto" w:sz="4" w:space="0"/>
              <w:left w:val="single" w:color="auto" w:sz="4" w:space="0"/>
              <w:bottom w:val="single" w:color="auto" w:sz="4" w:space="0"/>
              <w:right w:val="single" w:color="auto" w:sz="4" w:space="0"/>
            </w:tcBorders>
            <w:noWrap/>
            <w:vAlign w:val="center"/>
          </w:tcPr>
          <w:p w14:paraId="5F47F709">
            <w:pPr>
              <w:autoSpaceDN w:val="0"/>
              <w:spacing w:line="280" w:lineRule="exact"/>
              <w:jc w:val="center"/>
              <w:textAlignment w:val="center"/>
              <w:rPr>
                <w:rFonts w:ascii="宋体" w:hAnsi="宋体"/>
                <w:sz w:val="18"/>
                <w:szCs w:val="18"/>
              </w:rPr>
            </w:pPr>
            <w:r>
              <w:rPr>
                <w:rFonts w:hint="eastAsia" w:ascii="宋体" w:hAnsi="宋体"/>
                <w:color w:val="000000"/>
                <w:sz w:val="18"/>
                <w:szCs w:val="18"/>
              </w:rPr>
              <w:t>满意度</w:t>
            </w:r>
          </w:p>
        </w:tc>
        <w:tc>
          <w:tcPr>
            <w:tcW w:w="634" w:type="dxa"/>
            <w:tcBorders>
              <w:top w:val="single" w:color="auto" w:sz="4" w:space="0"/>
              <w:left w:val="single" w:color="auto" w:sz="4" w:space="0"/>
              <w:bottom w:val="single" w:color="auto" w:sz="4" w:space="0"/>
              <w:right w:val="single" w:color="auto" w:sz="4" w:space="0"/>
            </w:tcBorders>
            <w:noWrap/>
            <w:vAlign w:val="center"/>
          </w:tcPr>
          <w:p w14:paraId="75898EDC">
            <w:pPr>
              <w:spacing w:line="280" w:lineRule="exact"/>
              <w:jc w:val="center"/>
              <w:rPr>
                <w:rFonts w:ascii="宋体" w:hAnsi="宋体"/>
                <w:sz w:val="18"/>
                <w:szCs w:val="18"/>
              </w:rPr>
            </w:pPr>
            <w:r>
              <w:rPr>
                <w:rFonts w:hint="eastAsia" w:ascii="宋体" w:hAnsi="宋体"/>
                <w:sz w:val="18"/>
                <w:szCs w:val="18"/>
              </w:rPr>
              <w:t>13</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1D2BD7D0">
            <w:pPr>
              <w:autoSpaceDN w:val="0"/>
              <w:spacing w:line="280" w:lineRule="exact"/>
              <w:jc w:val="center"/>
              <w:textAlignment w:val="center"/>
              <w:rPr>
                <w:rFonts w:ascii="宋体" w:hAnsi="宋体"/>
                <w:color w:val="000000"/>
                <w:sz w:val="18"/>
                <w:szCs w:val="18"/>
              </w:rPr>
            </w:pPr>
            <w:r>
              <w:rPr>
                <w:rFonts w:hint="eastAsia" w:ascii="宋体" w:hAnsi="宋体"/>
                <w:color w:val="000000"/>
                <w:sz w:val="18"/>
                <w:szCs w:val="18"/>
              </w:rPr>
              <w:t>信访补助问题补助各成员单位满意、受助对象满意度</w:t>
            </w: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54FD4AF1">
            <w:pPr>
              <w:autoSpaceDN w:val="0"/>
              <w:spacing w:line="300" w:lineRule="exact"/>
              <w:jc w:val="center"/>
              <w:textAlignment w:val="center"/>
              <w:rPr>
                <w:rFonts w:ascii="宋体" w:hAnsi="宋体"/>
                <w:color w:val="000000"/>
                <w:sz w:val="18"/>
                <w:szCs w:val="18"/>
              </w:rPr>
            </w:pPr>
            <w:r>
              <w:rPr>
                <w:rFonts w:hint="eastAsia" w:ascii="宋体" w:hAnsi="宋体"/>
                <w:sz w:val="18"/>
                <w:szCs w:val="18"/>
              </w:rPr>
              <w:t>13</w:t>
            </w:r>
          </w:p>
        </w:tc>
        <w:tc>
          <w:tcPr>
            <w:tcW w:w="1346" w:type="dxa"/>
            <w:tcBorders>
              <w:top w:val="single" w:color="auto" w:sz="4" w:space="0"/>
              <w:left w:val="single" w:color="auto" w:sz="4" w:space="0"/>
              <w:bottom w:val="single" w:color="auto" w:sz="4" w:space="0"/>
            </w:tcBorders>
            <w:noWrap/>
            <w:vAlign w:val="center"/>
          </w:tcPr>
          <w:p w14:paraId="351A6A9E">
            <w:pPr>
              <w:autoSpaceDN w:val="0"/>
              <w:spacing w:line="300" w:lineRule="exact"/>
              <w:jc w:val="center"/>
              <w:textAlignment w:val="center"/>
              <w:rPr>
                <w:rFonts w:ascii="宋体" w:hAnsi="宋体"/>
                <w:color w:val="000000"/>
                <w:sz w:val="18"/>
                <w:szCs w:val="18"/>
              </w:rPr>
            </w:pPr>
            <w:r>
              <w:rPr>
                <w:rFonts w:hint="eastAsia" w:ascii="宋体" w:hAnsi="宋体"/>
                <w:sz w:val="18"/>
                <w:szCs w:val="18"/>
              </w:rPr>
              <w:t>13</w:t>
            </w:r>
          </w:p>
        </w:tc>
      </w:tr>
      <w:tr w14:paraId="40FF1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tcBorders>
              <w:top w:val="single" w:color="auto" w:sz="4" w:space="0"/>
              <w:bottom w:val="single" w:color="auto" w:sz="4" w:space="0"/>
              <w:right w:val="single" w:color="auto" w:sz="4" w:space="0"/>
            </w:tcBorders>
            <w:noWrap/>
            <w:vAlign w:val="center"/>
          </w:tcPr>
          <w:p w14:paraId="5CCD25FB">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总分</w:t>
            </w:r>
          </w:p>
        </w:tc>
        <w:tc>
          <w:tcPr>
            <w:tcW w:w="748" w:type="dxa"/>
            <w:gridSpan w:val="3"/>
            <w:tcBorders>
              <w:top w:val="single" w:color="auto" w:sz="4" w:space="0"/>
              <w:left w:val="single" w:color="auto" w:sz="4" w:space="0"/>
              <w:bottom w:val="single" w:color="auto" w:sz="4" w:space="0"/>
              <w:right w:val="single" w:color="auto" w:sz="4" w:space="0"/>
            </w:tcBorders>
            <w:noWrap/>
            <w:vAlign w:val="center"/>
          </w:tcPr>
          <w:p w14:paraId="4853CAD4">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100</w:t>
            </w:r>
          </w:p>
        </w:tc>
        <w:tc>
          <w:tcPr>
            <w:tcW w:w="1877" w:type="dxa"/>
            <w:tcBorders>
              <w:top w:val="single" w:color="auto" w:sz="4" w:space="0"/>
              <w:left w:val="single" w:color="auto" w:sz="4" w:space="0"/>
              <w:bottom w:val="single" w:color="auto" w:sz="4" w:space="0"/>
              <w:right w:val="single" w:color="auto" w:sz="4" w:space="0"/>
            </w:tcBorders>
            <w:noWrap/>
            <w:vAlign w:val="center"/>
          </w:tcPr>
          <w:p w14:paraId="234C1597">
            <w:pPr>
              <w:autoSpaceDN w:val="0"/>
              <w:spacing w:line="300" w:lineRule="exact"/>
              <w:jc w:val="center"/>
              <w:textAlignment w:val="center"/>
              <w:rPr>
                <w:rFonts w:ascii="宋体" w:hAnsi="宋体"/>
                <w:bCs/>
                <w:color w:val="000000"/>
                <w:sz w:val="18"/>
                <w:szCs w:val="18"/>
              </w:rPr>
            </w:pPr>
          </w:p>
        </w:tc>
        <w:tc>
          <w:tcPr>
            <w:tcW w:w="634" w:type="dxa"/>
            <w:tcBorders>
              <w:top w:val="single" w:color="auto" w:sz="4" w:space="0"/>
              <w:left w:val="single" w:color="auto" w:sz="4" w:space="0"/>
              <w:bottom w:val="single" w:color="auto" w:sz="4" w:space="0"/>
              <w:right w:val="single" w:color="auto" w:sz="4" w:space="0"/>
            </w:tcBorders>
            <w:noWrap/>
            <w:vAlign w:val="center"/>
          </w:tcPr>
          <w:p w14:paraId="5B215646">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100</w:t>
            </w:r>
          </w:p>
        </w:tc>
        <w:tc>
          <w:tcPr>
            <w:tcW w:w="3032" w:type="dxa"/>
            <w:gridSpan w:val="5"/>
            <w:tcBorders>
              <w:top w:val="single" w:color="auto" w:sz="4" w:space="0"/>
              <w:left w:val="single" w:color="auto" w:sz="4" w:space="0"/>
              <w:bottom w:val="single" w:color="auto" w:sz="4" w:space="0"/>
              <w:right w:val="single" w:color="auto" w:sz="4" w:space="0"/>
            </w:tcBorders>
            <w:noWrap/>
            <w:vAlign w:val="center"/>
          </w:tcPr>
          <w:p w14:paraId="7ED6CF36">
            <w:pPr>
              <w:autoSpaceDN w:val="0"/>
              <w:spacing w:line="300" w:lineRule="exact"/>
              <w:jc w:val="center"/>
              <w:textAlignment w:val="center"/>
              <w:rPr>
                <w:rFonts w:ascii="宋体" w:hAnsi="宋体"/>
                <w:bCs/>
                <w:color w:val="000000"/>
                <w:sz w:val="18"/>
                <w:szCs w:val="18"/>
              </w:rPr>
            </w:pPr>
          </w:p>
        </w:tc>
        <w:tc>
          <w:tcPr>
            <w:tcW w:w="1639" w:type="dxa"/>
            <w:gridSpan w:val="2"/>
            <w:tcBorders>
              <w:top w:val="single" w:color="auto" w:sz="4" w:space="0"/>
              <w:left w:val="single" w:color="auto" w:sz="4" w:space="0"/>
              <w:bottom w:val="single" w:color="auto" w:sz="4" w:space="0"/>
              <w:right w:val="single" w:color="auto" w:sz="4" w:space="0"/>
            </w:tcBorders>
            <w:noWrap/>
            <w:vAlign w:val="center"/>
          </w:tcPr>
          <w:p w14:paraId="42BFCEF3">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100</w:t>
            </w:r>
          </w:p>
        </w:tc>
        <w:tc>
          <w:tcPr>
            <w:tcW w:w="1346" w:type="dxa"/>
            <w:tcBorders>
              <w:top w:val="single" w:color="auto" w:sz="4" w:space="0"/>
              <w:left w:val="single" w:color="auto" w:sz="4" w:space="0"/>
              <w:bottom w:val="single" w:color="auto" w:sz="4" w:space="0"/>
            </w:tcBorders>
            <w:noWrap/>
            <w:vAlign w:val="center"/>
          </w:tcPr>
          <w:p w14:paraId="108DE19F">
            <w:pPr>
              <w:autoSpaceDN w:val="0"/>
              <w:spacing w:line="300" w:lineRule="exact"/>
              <w:jc w:val="center"/>
              <w:textAlignment w:val="center"/>
              <w:rPr>
                <w:rFonts w:ascii="宋体" w:hAnsi="宋体"/>
                <w:bCs/>
                <w:color w:val="000000"/>
                <w:sz w:val="18"/>
                <w:szCs w:val="18"/>
              </w:rPr>
            </w:pPr>
            <w:r>
              <w:rPr>
                <w:rFonts w:hint="eastAsia" w:ascii="宋体" w:hAnsi="宋体"/>
                <w:bCs/>
                <w:color w:val="000000"/>
                <w:sz w:val="18"/>
                <w:szCs w:val="18"/>
              </w:rPr>
              <w:t>100</w:t>
            </w:r>
          </w:p>
        </w:tc>
      </w:tr>
      <w:tr w14:paraId="45BFF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restart"/>
            <w:tcBorders>
              <w:top w:val="single" w:color="auto" w:sz="4" w:space="0"/>
              <w:bottom w:val="single" w:color="auto" w:sz="4" w:space="0"/>
              <w:right w:val="single" w:color="auto" w:sz="4" w:space="0"/>
            </w:tcBorders>
            <w:noWrap/>
            <w:vAlign w:val="center"/>
          </w:tcPr>
          <w:p w14:paraId="16CDEC99">
            <w:pPr>
              <w:spacing w:line="300" w:lineRule="exact"/>
              <w:jc w:val="center"/>
              <w:rPr>
                <w:rFonts w:ascii="宋体" w:hAnsi="宋体"/>
                <w:sz w:val="18"/>
                <w:szCs w:val="18"/>
              </w:rPr>
            </w:pPr>
            <w:r>
              <w:rPr>
                <w:rFonts w:hint="eastAsia" w:ascii="宋体" w:hAnsi="宋体"/>
                <w:sz w:val="18"/>
                <w:szCs w:val="18"/>
              </w:rPr>
              <w:t>评价等次</w:t>
            </w:r>
          </w:p>
        </w:tc>
        <w:tc>
          <w:tcPr>
            <w:tcW w:w="9276" w:type="dxa"/>
            <w:gridSpan w:val="13"/>
            <w:tcBorders>
              <w:top w:val="single" w:color="auto" w:sz="4" w:space="0"/>
              <w:left w:val="single" w:color="auto" w:sz="4" w:space="0"/>
              <w:bottom w:val="single" w:color="auto" w:sz="4" w:space="0"/>
            </w:tcBorders>
            <w:noWrap/>
            <w:vAlign w:val="center"/>
          </w:tcPr>
          <w:p w14:paraId="05D3CB4F">
            <w:pPr>
              <w:spacing w:line="300" w:lineRule="exact"/>
              <w:jc w:val="center"/>
              <w:rPr>
                <w:rFonts w:ascii="宋体" w:hAnsi="宋体"/>
                <w:sz w:val="18"/>
                <w:szCs w:val="18"/>
              </w:rPr>
            </w:pPr>
            <w:r>
              <w:rPr>
                <w:rFonts w:hint="eastAsia" w:ascii="宋体" w:hAnsi="宋体" w:cs="宋体"/>
                <w:color w:val="000000"/>
                <w:kern w:val="0"/>
                <w:sz w:val="18"/>
                <w:szCs w:val="18"/>
              </w:rPr>
              <w:t>优☑良□中□差□</w:t>
            </w:r>
          </w:p>
        </w:tc>
      </w:tr>
      <w:tr w14:paraId="562CB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413" w:type="dxa"/>
            <w:vMerge w:val="continue"/>
            <w:tcBorders>
              <w:top w:val="single" w:color="auto" w:sz="4" w:space="0"/>
              <w:bottom w:val="single" w:color="auto" w:sz="4" w:space="0"/>
              <w:right w:val="single" w:color="auto" w:sz="4" w:space="0"/>
            </w:tcBorders>
            <w:noWrap/>
            <w:vAlign w:val="center"/>
          </w:tcPr>
          <w:p w14:paraId="1094D7E5">
            <w:pPr>
              <w:spacing w:line="300" w:lineRule="exact"/>
              <w:jc w:val="center"/>
              <w:rPr>
                <w:rFonts w:ascii="宋体" w:hAnsi="宋体"/>
                <w:sz w:val="18"/>
                <w:szCs w:val="18"/>
              </w:rPr>
            </w:pPr>
          </w:p>
        </w:tc>
        <w:tc>
          <w:tcPr>
            <w:tcW w:w="9276" w:type="dxa"/>
            <w:gridSpan w:val="13"/>
            <w:tcBorders>
              <w:top w:val="single" w:color="auto" w:sz="4" w:space="0"/>
              <w:left w:val="single" w:color="auto" w:sz="4" w:space="0"/>
              <w:bottom w:val="single" w:color="auto" w:sz="4" w:space="0"/>
            </w:tcBorders>
            <w:noWrap/>
            <w:vAlign w:val="center"/>
          </w:tcPr>
          <w:p w14:paraId="042AE895">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100-90（含）分为优、90-80（含）分为良、80-60（含）分为中、60分以下为差</w:t>
            </w:r>
          </w:p>
        </w:tc>
      </w:tr>
      <w:tr w14:paraId="67957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413" w:type="dxa"/>
            <w:tcBorders>
              <w:top w:val="single" w:color="auto" w:sz="4" w:space="0"/>
              <w:bottom w:val="single" w:color="auto" w:sz="4" w:space="0"/>
              <w:right w:val="single" w:color="auto" w:sz="4" w:space="0"/>
            </w:tcBorders>
            <w:noWrap/>
            <w:vAlign w:val="center"/>
          </w:tcPr>
          <w:p w14:paraId="260DE64D">
            <w:pPr>
              <w:spacing w:line="300" w:lineRule="exact"/>
              <w:jc w:val="center"/>
              <w:rPr>
                <w:rFonts w:ascii="宋体" w:hAnsi="宋体"/>
                <w:sz w:val="18"/>
                <w:szCs w:val="18"/>
              </w:rPr>
            </w:pPr>
            <w:r>
              <w:rPr>
                <w:rFonts w:hint="eastAsia" w:ascii="宋体" w:hAnsi="宋体"/>
                <w:sz w:val="18"/>
                <w:szCs w:val="18"/>
              </w:rPr>
              <w:t>问题和建议</w:t>
            </w:r>
          </w:p>
        </w:tc>
        <w:tc>
          <w:tcPr>
            <w:tcW w:w="9276" w:type="dxa"/>
            <w:gridSpan w:val="13"/>
            <w:tcBorders>
              <w:top w:val="single" w:color="auto" w:sz="4" w:space="0"/>
              <w:left w:val="single" w:color="auto" w:sz="4" w:space="0"/>
              <w:bottom w:val="single" w:color="auto" w:sz="4" w:space="0"/>
            </w:tcBorders>
            <w:noWrap/>
          </w:tcPr>
          <w:p w14:paraId="2A5F9C5B">
            <w:pPr>
              <w:pStyle w:val="8"/>
              <w:jc w:val="both"/>
              <w:rPr>
                <w:rFonts w:ascii="宋体" w:hAnsi="宋体" w:cs="宋体"/>
                <w:color w:val="000000"/>
                <w:kern w:val="0"/>
                <w:sz w:val="18"/>
                <w:szCs w:val="18"/>
              </w:rPr>
            </w:pPr>
            <w:r>
              <w:rPr>
                <w:rFonts w:hint="eastAsia" w:ascii="宋体" w:hAnsi="宋体" w:cs="宋体"/>
                <w:color w:val="000000"/>
                <w:kern w:val="0"/>
                <w:sz w:val="18"/>
                <w:szCs w:val="18"/>
              </w:rPr>
              <w:t>无。</w:t>
            </w:r>
          </w:p>
          <w:p w14:paraId="0BD7208E">
            <w:pPr>
              <w:pStyle w:val="8"/>
              <w:jc w:val="both"/>
              <w:rPr>
                <w:rFonts w:ascii="宋体" w:hAnsi="宋体" w:cs="宋体"/>
                <w:color w:val="000000"/>
                <w:kern w:val="0"/>
                <w:sz w:val="18"/>
                <w:szCs w:val="18"/>
              </w:rPr>
            </w:pPr>
          </w:p>
        </w:tc>
      </w:tr>
      <w:tr w14:paraId="7F14E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689" w:type="dxa"/>
            <w:gridSpan w:val="14"/>
            <w:tcBorders>
              <w:top w:val="single" w:color="auto" w:sz="4" w:space="0"/>
              <w:bottom w:val="single" w:color="auto" w:sz="4" w:space="0"/>
            </w:tcBorders>
            <w:noWrap/>
            <w:vAlign w:val="center"/>
          </w:tcPr>
          <w:p w14:paraId="56328ECA">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评价人员</w:t>
            </w:r>
          </w:p>
        </w:tc>
      </w:tr>
      <w:tr w14:paraId="26B49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444A4D8A">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姓名</w:t>
            </w:r>
          </w:p>
        </w:tc>
        <w:tc>
          <w:tcPr>
            <w:tcW w:w="2439" w:type="dxa"/>
            <w:gridSpan w:val="3"/>
            <w:tcBorders>
              <w:top w:val="single" w:color="auto" w:sz="4" w:space="0"/>
              <w:left w:val="single" w:color="auto" w:sz="4" w:space="0"/>
              <w:bottom w:val="single" w:color="auto" w:sz="4" w:space="0"/>
              <w:right w:val="single" w:color="auto" w:sz="4" w:space="0"/>
            </w:tcBorders>
            <w:noWrap/>
            <w:vAlign w:val="center"/>
          </w:tcPr>
          <w:p w14:paraId="5B257739">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职务/职称</w:t>
            </w:r>
          </w:p>
        </w:tc>
        <w:tc>
          <w:tcPr>
            <w:tcW w:w="2552" w:type="dxa"/>
            <w:gridSpan w:val="4"/>
            <w:tcBorders>
              <w:top w:val="single" w:color="auto" w:sz="4" w:space="0"/>
              <w:left w:val="single" w:color="auto" w:sz="4" w:space="0"/>
              <w:bottom w:val="single" w:color="auto" w:sz="4" w:space="0"/>
              <w:right w:val="single" w:color="auto" w:sz="4" w:space="0"/>
            </w:tcBorders>
            <w:noWrap/>
            <w:vAlign w:val="center"/>
          </w:tcPr>
          <w:p w14:paraId="0B38272C">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4099" w:type="dxa"/>
            <w:gridSpan w:val="5"/>
            <w:tcBorders>
              <w:top w:val="single" w:color="auto" w:sz="4" w:space="0"/>
              <w:left w:val="single" w:color="auto" w:sz="4" w:space="0"/>
              <w:bottom w:val="single" w:color="auto" w:sz="4" w:space="0"/>
            </w:tcBorders>
            <w:noWrap/>
            <w:vAlign w:val="center"/>
          </w:tcPr>
          <w:p w14:paraId="48220265">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签字</w:t>
            </w:r>
          </w:p>
        </w:tc>
      </w:tr>
      <w:tr w14:paraId="3696A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15062290">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王碧芳</w:t>
            </w:r>
          </w:p>
        </w:tc>
        <w:tc>
          <w:tcPr>
            <w:tcW w:w="2439" w:type="dxa"/>
            <w:gridSpan w:val="3"/>
            <w:tcBorders>
              <w:top w:val="single" w:color="auto" w:sz="4" w:space="0"/>
              <w:left w:val="single" w:color="auto" w:sz="4" w:space="0"/>
              <w:bottom w:val="single" w:color="auto" w:sz="4" w:space="0"/>
              <w:right w:val="single" w:color="auto" w:sz="4" w:space="0"/>
            </w:tcBorders>
            <w:noWrap/>
            <w:vAlign w:val="center"/>
          </w:tcPr>
          <w:p w14:paraId="11E5D2CA">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副局长</w:t>
            </w:r>
          </w:p>
        </w:tc>
        <w:tc>
          <w:tcPr>
            <w:tcW w:w="2552" w:type="dxa"/>
            <w:gridSpan w:val="4"/>
            <w:tcBorders>
              <w:top w:val="single" w:color="auto" w:sz="4" w:space="0"/>
              <w:left w:val="single" w:color="auto" w:sz="4" w:space="0"/>
              <w:bottom w:val="single" w:color="auto" w:sz="4" w:space="0"/>
              <w:right w:val="single" w:color="auto" w:sz="4" w:space="0"/>
            </w:tcBorders>
            <w:noWrap/>
            <w:vAlign w:val="center"/>
          </w:tcPr>
          <w:p w14:paraId="565C7042">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昆明市五华区信访局</w:t>
            </w:r>
          </w:p>
        </w:tc>
        <w:tc>
          <w:tcPr>
            <w:tcW w:w="4099" w:type="dxa"/>
            <w:gridSpan w:val="5"/>
            <w:tcBorders>
              <w:top w:val="single" w:color="auto" w:sz="4" w:space="0"/>
              <w:left w:val="single" w:color="auto" w:sz="4" w:space="0"/>
              <w:bottom w:val="single" w:color="auto" w:sz="4" w:space="0"/>
            </w:tcBorders>
            <w:noWrap/>
          </w:tcPr>
          <w:p w14:paraId="2A60410C">
            <w:pPr>
              <w:spacing w:line="260" w:lineRule="exact"/>
              <w:rPr>
                <w:rFonts w:ascii="宋体" w:hAnsi="宋体" w:cs="宋体"/>
                <w:color w:val="000000"/>
                <w:kern w:val="0"/>
                <w:sz w:val="18"/>
                <w:szCs w:val="18"/>
              </w:rPr>
            </w:pPr>
          </w:p>
        </w:tc>
      </w:tr>
      <w:tr w14:paraId="107E1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1272BC95">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孙燕辉</w:t>
            </w:r>
          </w:p>
        </w:tc>
        <w:tc>
          <w:tcPr>
            <w:tcW w:w="2439" w:type="dxa"/>
            <w:gridSpan w:val="3"/>
            <w:tcBorders>
              <w:top w:val="single" w:color="auto" w:sz="4" w:space="0"/>
              <w:left w:val="single" w:color="auto" w:sz="4" w:space="0"/>
              <w:bottom w:val="single" w:color="auto" w:sz="4" w:space="0"/>
              <w:right w:val="single" w:color="auto" w:sz="4" w:space="0"/>
            </w:tcBorders>
            <w:noWrap/>
            <w:vAlign w:val="center"/>
          </w:tcPr>
          <w:p w14:paraId="244BF023">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接访科科长</w:t>
            </w:r>
          </w:p>
        </w:tc>
        <w:tc>
          <w:tcPr>
            <w:tcW w:w="2552" w:type="dxa"/>
            <w:gridSpan w:val="4"/>
            <w:tcBorders>
              <w:top w:val="single" w:color="auto" w:sz="4" w:space="0"/>
              <w:left w:val="single" w:color="auto" w:sz="4" w:space="0"/>
              <w:bottom w:val="single" w:color="auto" w:sz="4" w:space="0"/>
              <w:right w:val="single" w:color="auto" w:sz="4" w:space="0"/>
            </w:tcBorders>
            <w:noWrap/>
            <w:vAlign w:val="center"/>
          </w:tcPr>
          <w:p w14:paraId="43AA2F37">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昆明市五华区信访局</w:t>
            </w:r>
          </w:p>
        </w:tc>
        <w:tc>
          <w:tcPr>
            <w:tcW w:w="4099" w:type="dxa"/>
            <w:gridSpan w:val="5"/>
            <w:tcBorders>
              <w:top w:val="single" w:color="auto" w:sz="4" w:space="0"/>
              <w:left w:val="single" w:color="auto" w:sz="4" w:space="0"/>
              <w:bottom w:val="single" w:color="auto" w:sz="4" w:space="0"/>
            </w:tcBorders>
            <w:noWrap/>
          </w:tcPr>
          <w:p w14:paraId="01CCE0CE">
            <w:pPr>
              <w:spacing w:line="260" w:lineRule="exact"/>
              <w:rPr>
                <w:rFonts w:ascii="宋体" w:hAnsi="宋体" w:cs="宋体"/>
                <w:color w:val="000000"/>
                <w:kern w:val="0"/>
                <w:sz w:val="18"/>
                <w:szCs w:val="18"/>
              </w:rPr>
            </w:pPr>
          </w:p>
        </w:tc>
      </w:tr>
      <w:tr w14:paraId="421C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53131AE5">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龙兴中</w:t>
            </w:r>
          </w:p>
        </w:tc>
        <w:tc>
          <w:tcPr>
            <w:tcW w:w="2439" w:type="dxa"/>
            <w:gridSpan w:val="3"/>
            <w:tcBorders>
              <w:top w:val="single" w:color="auto" w:sz="4" w:space="0"/>
              <w:left w:val="single" w:color="auto" w:sz="4" w:space="0"/>
              <w:bottom w:val="single" w:color="auto" w:sz="4" w:space="0"/>
              <w:right w:val="single" w:color="auto" w:sz="4" w:space="0"/>
            </w:tcBorders>
            <w:noWrap/>
            <w:vAlign w:val="center"/>
          </w:tcPr>
          <w:p w14:paraId="0E17655B">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协调联络科负责人</w:t>
            </w:r>
          </w:p>
        </w:tc>
        <w:tc>
          <w:tcPr>
            <w:tcW w:w="2552" w:type="dxa"/>
            <w:gridSpan w:val="4"/>
            <w:tcBorders>
              <w:top w:val="single" w:color="auto" w:sz="4" w:space="0"/>
              <w:left w:val="single" w:color="auto" w:sz="4" w:space="0"/>
              <w:bottom w:val="single" w:color="auto" w:sz="4" w:space="0"/>
              <w:right w:val="single" w:color="auto" w:sz="4" w:space="0"/>
            </w:tcBorders>
            <w:noWrap/>
            <w:vAlign w:val="center"/>
          </w:tcPr>
          <w:p w14:paraId="3C7AE88C">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昆明市五华区信访局</w:t>
            </w:r>
          </w:p>
        </w:tc>
        <w:tc>
          <w:tcPr>
            <w:tcW w:w="4099" w:type="dxa"/>
            <w:gridSpan w:val="5"/>
            <w:tcBorders>
              <w:top w:val="single" w:color="auto" w:sz="4" w:space="0"/>
              <w:left w:val="single" w:color="auto" w:sz="4" w:space="0"/>
              <w:bottom w:val="single" w:color="auto" w:sz="4" w:space="0"/>
            </w:tcBorders>
            <w:noWrap/>
          </w:tcPr>
          <w:p w14:paraId="48DD57D5">
            <w:pPr>
              <w:spacing w:line="260" w:lineRule="exact"/>
              <w:rPr>
                <w:rFonts w:ascii="宋体" w:hAnsi="宋体" w:cs="宋体"/>
                <w:color w:val="000000"/>
                <w:kern w:val="0"/>
                <w:sz w:val="18"/>
                <w:szCs w:val="18"/>
              </w:rPr>
            </w:pPr>
          </w:p>
        </w:tc>
      </w:tr>
      <w:tr w14:paraId="75035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599" w:type="dxa"/>
            <w:gridSpan w:val="2"/>
            <w:tcBorders>
              <w:top w:val="single" w:color="auto" w:sz="4" w:space="0"/>
              <w:bottom w:val="single" w:color="auto" w:sz="4" w:space="0"/>
              <w:right w:val="single" w:color="auto" w:sz="4" w:space="0"/>
            </w:tcBorders>
            <w:noWrap/>
            <w:vAlign w:val="center"/>
          </w:tcPr>
          <w:p w14:paraId="23AA4530">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庞立娟</w:t>
            </w:r>
          </w:p>
        </w:tc>
        <w:tc>
          <w:tcPr>
            <w:tcW w:w="2439" w:type="dxa"/>
            <w:gridSpan w:val="3"/>
            <w:tcBorders>
              <w:top w:val="single" w:color="auto" w:sz="4" w:space="0"/>
              <w:left w:val="single" w:color="auto" w:sz="4" w:space="0"/>
              <w:bottom w:val="single" w:color="auto" w:sz="4" w:space="0"/>
              <w:right w:val="single" w:color="auto" w:sz="4" w:space="0"/>
            </w:tcBorders>
            <w:noWrap/>
            <w:vAlign w:val="center"/>
          </w:tcPr>
          <w:p w14:paraId="02F230D5">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办公室财务人员</w:t>
            </w:r>
          </w:p>
        </w:tc>
        <w:tc>
          <w:tcPr>
            <w:tcW w:w="2552" w:type="dxa"/>
            <w:gridSpan w:val="4"/>
            <w:tcBorders>
              <w:top w:val="single" w:color="auto" w:sz="4" w:space="0"/>
              <w:left w:val="single" w:color="auto" w:sz="4" w:space="0"/>
              <w:bottom w:val="single" w:color="auto" w:sz="4" w:space="0"/>
              <w:right w:val="single" w:color="auto" w:sz="4" w:space="0"/>
            </w:tcBorders>
            <w:noWrap/>
            <w:vAlign w:val="center"/>
          </w:tcPr>
          <w:p w14:paraId="5F52993D">
            <w:pPr>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昆明市五华区信访局</w:t>
            </w:r>
          </w:p>
        </w:tc>
        <w:tc>
          <w:tcPr>
            <w:tcW w:w="4099" w:type="dxa"/>
            <w:gridSpan w:val="5"/>
            <w:tcBorders>
              <w:top w:val="single" w:color="auto" w:sz="4" w:space="0"/>
              <w:left w:val="single" w:color="auto" w:sz="4" w:space="0"/>
              <w:bottom w:val="single" w:color="auto" w:sz="4" w:space="0"/>
            </w:tcBorders>
            <w:noWrap/>
          </w:tcPr>
          <w:p w14:paraId="00CF0C8D">
            <w:pPr>
              <w:spacing w:line="260" w:lineRule="exact"/>
              <w:rPr>
                <w:rFonts w:ascii="宋体" w:hAnsi="宋体" w:cs="宋体"/>
                <w:color w:val="000000"/>
                <w:kern w:val="0"/>
                <w:sz w:val="18"/>
                <w:szCs w:val="18"/>
              </w:rPr>
            </w:pPr>
          </w:p>
        </w:tc>
      </w:tr>
      <w:tr w14:paraId="06213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689" w:type="dxa"/>
            <w:gridSpan w:val="14"/>
            <w:tcBorders>
              <w:top w:val="single" w:color="auto" w:sz="4" w:space="0"/>
            </w:tcBorders>
            <w:noWrap/>
            <w:vAlign w:val="center"/>
          </w:tcPr>
          <w:p w14:paraId="5A53EE57">
            <w:pPr>
              <w:spacing w:line="400" w:lineRule="exact"/>
            </w:pPr>
            <w:r>
              <w:rPr>
                <w:rFonts w:hint="eastAsia"/>
              </w:rPr>
              <w:t>填报人（签字）： 庞立娟                            2025 年 5 月  12  日</w:t>
            </w:r>
          </w:p>
          <w:p w14:paraId="0F00EABA">
            <w:pPr>
              <w:spacing w:line="400" w:lineRule="exact"/>
              <w:rPr>
                <w:rFonts w:ascii="Times New Roman" w:hAnsi="Times New Roman"/>
              </w:rPr>
            </w:pPr>
            <w:r>
              <w:rPr>
                <w:rFonts w:hint="eastAsia" w:ascii="Times New Roman" w:hAnsi="Times New Roman"/>
              </w:rPr>
              <w:t>评价组组长（签字）：王碧芳                         2025年  5 月  12  日</w:t>
            </w:r>
          </w:p>
          <w:p w14:paraId="44CDFB7E">
            <w:pPr>
              <w:spacing w:line="400" w:lineRule="exact"/>
            </w:pPr>
            <w:r>
              <w:rPr>
                <w:rFonts w:hint="eastAsia" w:ascii="Times New Roman" w:hAnsi="Times New Roman"/>
              </w:rPr>
              <w:t>评价部门负责人（签字并盖章）： 陈鹏飞              2025 年  5 月  12 日</w:t>
            </w:r>
          </w:p>
        </w:tc>
      </w:tr>
    </w:tbl>
    <w:p w14:paraId="53A5E78D">
      <w:pPr>
        <w:rPr>
          <w:rFonts w:ascii="仿宋_GB2312" w:hAnsi="仿宋_GB2312" w:eastAsia="仿宋_GB2312" w:cs="仿宋_GB2312"/>
          <w:b/>
          <w:bCs/>
          <w:szCs w:val="24"/>
        </w:rPr>
      </w:pPr>
      <w:r>
        <w:rPr>
          <w:rFonts w:hint="eastAsia" w:ascii="仿宋_GB2312" w:hAnsi="仿宋_GB2312" w:eastAsia="仿宋_GB2312" w:cs="仿宋_GB2312"/>
          <w:b/>
          <w:bCs/>
          <w:szCs w:val="24"/>
        </w:rPr>
        <w:t>注：绩效评价指标可参考《云南省项目支出绩效评价管理办法》中附件2：《项目支出绩效评价指标体系框架》设置。</w:t>
      </w:r>
    </w:p>
    <w:p w14:paraId="785EB161">
      <w:pPr>
        <w:widowControl/>
        <w:spacing w:line="560" w:lineRule="exact"/>
        <w:rPr>
          <w:rFonts w:ascii="仿宋_GB2312" w:hAnsi="仿宋_GB2312" w:eastAsia="仿宋_GB2312" w:cs="仿宋_GB2312"/>
          <w:sz w:val="32"/>
          <w:szCs w:val="32"/>
        </w:rPr>
      </w:pPr>
    </w:p>
    <w:p w14:paraId="60A08F7B">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441C9561">
      <w:pPr>
        <w:spacing w:line="560" w:lineRule="exact"/>
        <w:jc w:val="center"/>
        <w:rPr>
          <w:sz w:val="30"/>
          <w:szCs w:val="30"/>
        </w:rPr>
      </w:pPr>
      <w:r>
        <w:rPr>
          <w:rFonts w:hint="eastAsia" w:ascii="方正小标宋简体" w:hAnsi="方正小标宋简体" w:eastAsia="方正小标宋简体" w:cs="方正小标宋简体"/>
          <w:sz w:val="44"/>
          <w:szCs w:val="44"/>
        </w:rPr>
        <w:t>项目支出绩效评价报告</w:t>
      </w:r>
    </w:p>
    <w:p w14:paraId="7F5BCBCA">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（参考提纲）</w:t>
      </w:r>
    </w:p>
    <w:p w14:paraId="1198AAE9">
      <w:pPr>
        <w:spacing w:line="560" w:lineRule="exact"/>
        <w:ind w:firstLine="600" w:firstLineChars="200"/>
        <w:rPr>
          <w:rFonts w:ascii="仿宋_GB2312" w:hAnsi="仿宋_GB2312" w:eastAsia="仿宋_GB2312" w:cs="仿宋_GB2312"/>
          <w:sz w:val="30"/>
          <w:szCs w:val="30"/>
        </w:rPr>
      </w:pPr>
    </w:p>
    <w:p w14:paraId="013CBCC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5713F9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55804667">
      <w:pPr>
        <w:spacing w:line="560" w:lineRule="exact"/>
        <w:ind w:firstLine="640" w:firstLineChars="200"/>
      </w:pPr>
      <w:r>
        <w:rPr>
          <w:rFonts w:hint="eastAsia" w:ascii="仿宋_GB2312" w:eastAsia="仿宋_GB2312"/>
          <w:sz w:val="32"/>
          <w:szCs w:val="32"/>
        </w:rPr>
        <w:t>1.全国</w:t>
      </w:r>
      <w:r>
        <w:rPr>
          <w:rFonts w:hint="eastAsia" w:ascii="仿宋_GB2312" w:eastAsia="仿宋_GB2312"/>
          <w:sz w:val="32"/>
          <w:szCs w:val="32"/>
          <w:lang w:eastAsia="zh-CN"/>
        </w:rPr>
        <w:t>两会</w:t>
      </w:r>
      <w:r>
        <w:rPr>
          <w:rFonts w:hint="eastAsia" w:ascii="仿宋_GB2312" w:eastAsia="仿宋_GB2312"/>
          <w:sz w:val="32"/>
          <w:szCs w:val="32"/>
        </w:rPr>
        <w:t>期间信访维稳应急处置工作经费</w:t>
      </w:r>
      <w:r>
        <w:rPr>
          <w:rFonts w:hint="eastAsia" w:ascii="仿宋_GB2312" w:hAnsi="仿宋_GB2312" w:eastAsia="仿宋_GB2312" w:cs="仿宋_GB2312"/>
          <w:sz w:val="32"/>
          <w:szCs w:val="32"/>
        </w:rPr>
        <w:t>来源于财政资金，全年预算数为11.07万元，全年执行数为11.07万元，执行率为100%。资金使用具有安全性、规范性及有效性，支付标准、支付进度、支付依据合规合法、与预算相符。</w:t>
      </w:r>
      <w:r>
        <w:rPr>
          <w:rFonts w:hint="eastAsia" w:ascii="仿宋_GB2312" w:eastAsia="仿宋_GB2312"/>
          <w:sz w:val="32"/>
          <w:szCs w:val="32"/>
        </w:rPr>
        <w:t>经费</w:t>
      </w:r>
      <w:r>
        <w:rPr>
          <w:rFonts w:hint="eastAsia" w:ascii="仿宋_GB2312" w:hAnsi="仿宋_GB2312" w:eastAsia="仿宋_GB2312" w:cs="仿宋_GB2312"/>
          <w:sz w:val="32"/>
          <w:szCs w:val="32"/>
        </w:rPr>
        <w:t>到位数为11.07万元、及时性高、到位率为100%。</w:t>
      </w:r>
    </w:p>
    <w:p w14:paraId="0CF5AE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2.2023年度第三批省级信访资金来源于财政资金，全年执行数为28万元，执行率为100%。资金使用具有安全性、规范性及有效性，支付标准、支付进度、支付依据合规合法、与预算相符。</w:t>
      </w:r>
      <w:r>
        <w:rPr>
          <w:rFonts w:hint="eastAsia" w:ascii="仿宋_GB2312" w:eastAsia="仿宋_GB2312"/>
          <w:sz w:val="32"/>
          <w:szCs w:val="32"/>
        </w:rPr>
        <w:t>经费</w:t>
      </w:r>
      <w:r>
        <w:rPr>
          <w:rFonts w:hint="eastAsia" w:ascii="仿宋_GB2312" w:hAnsi="仿宋_GB2312" w:eastAsia="仿宋_GB2312" w:cs="仿宋_GB2312"/>
          <w:sz w:val="32"/>
          <w:szCs w:val="32"/>
        </w:rPr>
        <w:t>到位数为28万元、及时性高、到位率为100%。</w:t>
      </w:r>
    </w:p>
    <w:p w14:paraId="17B48281">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项目绩效目标。</w:t>
      </w:r>
    </w:p>
    <w:p w14:paraId="320DC368">
      <w:pPr>
        <w:spacing w:line="560" w:lineRule="exact"/>
        <w:ind w:firstLine="640" w:firstLineChars="200"/>
        <w:rPr>
          <w:rFonts w:ascii="仿宋_GB2312" w:eastAsia="仿宋_GB2312"/>
          <w:sz w:val="32"/>
          <w:szCs w:val="32"/>
        </w:rPr>
      </w:pPr>
      <w:r>
        <w:rPr>
          <w:rFonts w:hint="eastAsia" w:ascii="仿宋_GB2312" w:eastAsia="仿宋_GB2312"/>
          <w:sz w:val="32"/>
          <w:szCs w:val="32"/>
        </w:rPr>
        <w:t>1.全国</w:t>
      </w:r>
      <w:r>
        <w:rPr>
          <w:rFonts w:hint="eastAsia" w:ascii="仿宋_GB2312" w:eastAsia="仿宋_GB2312"/>
          <w:sz w:val="32"/>
          <w:szCs w:val="32"/>
          <w:lang w:eastAsia="zh-CN"/>
        </w:rPr>
        <w:t>两会</w:t>
      </w:r>
      <w:r>
        <w:rPr>
          <w:rFonts w:hint="eastAsia" w:ascii="仿宋_GB2312" w:eastAsia="仿宋_GB2312"/>
          <w:sz w:val="32"/>
          <w:szCs w:val="32"/>
        </w:rPr>
        <w:t>期间信访维稳应急处置工作经费总体目标：严格按照“三到位一处理”的要求，加大排查化解力度，切实控制“增量”减少“存量”；管好用好信访救助资金，切实发挥“杠杆”作用，增强解决特殊疑难信访个案实效。进一步提高政治站位，完善工作预案，切实做好重大活动期间信访保障相关工作。</w:t>
      </w:r>
    </w:p>
    <w:p w14:paraId="66CE6B64">
      <w:pPr>
        <w:spacing w:line="560" w:lineRule="exact"/>
        <w:ind w:firstLine="640" w:firstLineChars="200"/>
        <w:rPr>
          <w:rFonts w:ascii="仿宋_GB2312" w:eastAsia="仿宋_GB2312"/>
          <w:sz w:val="32"/>
          <w:szCs w:val="32"/>
        </w:rPr>
      </w:pPr>
      <w:r>
        <w:rPr>
          <w:rFonts w:hint="eastAsia" w:ascii="仿宋_GB2312" w:eastAsia="仿宋_GB2312"/>
          <w:sz w:val="32"/>
          <w:szCs w:val="32"/>
        </w:rPr>
        <w:t>2.2023年度第三批省级信访资金总体目标：根据有关规定，省信访局指定给予信访人省级信访补助资金28万元，信访补助资金必须专款专用，规范流程，注重实效；按照“谁使用、谁负责”的原则，根据补助个案的实际情况明确责任，规范管理，加强监督，切实保障资金使用规范、安全、有效；严格按照省信访局审核的案件和市财政局资金核准指标指定下拨专案使用，确保资金使用效益。阶段性目标：信访补助专项资金拨付及时性达到100%、特殊疑难信访事项问题得到化解、对信访人救助实施到位、信访补助问题补助各成员单位满意、受助对象满意度达到95%。</w:t>
      </w:r>
    </w:p>
    <w:p w14:paraId="20CFE4B4">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项目组织管理情况</w:t>
      </w:r>
    </w:p>
    <w:p w14:paraId="68A11071">
      <w:pPr>
        <w:spacing w:line="580" w:lineRule="exact"/>
        <w:ind w:firstLine="615"/>
        <w:rPr>
          <w:rFonts w:ascii="仿宋_GB2312" w:hAnsi="仿宋" w:eastAsia="仿宋_GB2312"/>
          <w:sz w:val="32"/>
          <w:szCs w:val="32"/>
        </w:rPr>
      </w:pPr>
      <w:r>
        <w:rPr>
          <w:rFonts w:hint="eastAsia" w:ascii="仿宋_GB2312" w:hAnsi="仿宋" w:eastAsia="仿宋_GB2312"/>
          <w:sz w:val="32"/>
          <w:szCs w:val="32"/>
        </w:rPr>
        <w:t>1.制度建设</w:t>
      </w:r>
    </w:p>
    <w:p w14:paraId="2E1E99B0">
      <w:pPr>
        <w:spacing w:line="580" w:lineRule="exact"/>
        <w:ind w:firstLine="615"/>
        <w:rPr>
          <w:rFonts w:ascii="仿宋_GB2312" w:hAnsi="仿宋" w:eastAsia="仿宋_GB2312"/>
          <w:sz w:val="32"/>
          <w:szCs w:val="32"/>
        </w:rPr>
      </w:pPr>
      <w:r>
        <w:rPr>
          <w:rFonts w:hint="eastAsia" w:ascii="仿宋_GB2312" w:hAnsi="仿宋" w:eastAsia="仿宋_GB2312"/>
          <w:sz w:val="32"/>
          <w:szCs w:val="32"/>
        </w:rPr>
        <w:t>为加强项目资金的管理，完善了《财务管理制度》等制度，财务管理制度健全具体，能够确保财政资金有效、合规的使用。严守财经纪律，按照量入为出、保障重点、规范运作的原则，严格控制各项开支，提高经费的使用效率。按照财政下达的年度预算和专项经费划拨需要，合理安排经费开支，保证专款专用。项目资金使用监督岗由办公室履行监督职责，对项目实施过程进行检查和跟踪，发现问题及时提出改进意见和处理措施，并督促执行科室纠正。</w:t>
      </w:r>
    </w:p>
    <w:p w14:paraId="489C4A72">
      <w:pPr>
        <w:spacing w:line="580" w:lineRule="exact"/>
        <w:ind w:firstLine="615"/>
        <w:rPr>
          <w:rFonts w:ascii="仿宋_GB2312" w:hAnsi="仿宋" w:eastAsia="仿宋_GB2312"/>
          <w:sz w:val="32"/>
          <w:szCs w:val="32"/>
        </w:rPr>
      </w:pPr>
      <w:r>
        <w:rPr>
          <w:rFonts w:hint="eastAsia" w:ascii="仿宋_GB2312" w:hAnsi="仿宋" w:eastAsia="仿宋_GB2312"/>
          <w:sz w:val="32"/>
          <w:szCs w:val="32"/>
        </w:rPr>
        <w:t>2. 管理流程</w:t>
      </w:r>
    </w:p>
    <w:p w14:paraId="4B0CA19E">
      <w:pPr>
        <w:spacing w:line="580" w:lineRule="exact"/>
        <w:ind w:firstLine="615"/>
        <w:rPr>
          <w:rFonts w:ascii="仿宋_GB2312" w:hAnsi="仿宋" w:eastAsia="仿宋_GB2312"/>
          <w:sz w:val="32"/>
          <w:szCs w:val="32"/>
        </w:rPr>
      </w:pPr>
      <w:r>
        <w:rPr>
          <w:rFonts w:hint="eastAsia" w:ascii="仿宋_GB2312" w:hAnsi="仿宋" w:eastAsia="仿宋_GB2312"/>
          <w:sz w:val="32"/>
          <w:szCs w:val="32"/>
        </w:rPr>
        <w:t>为保障工作的有序推进,高质量完成此项工作,成立项目领导小组，由局主要领导任组长，分管领导任副组长，相关科室负责人为成员，负责专项工作整体方案的制定、组织管理、统筹协调、检查监督、考核验收和绩效管理评价。</w:t>
      </w:r>
    </w:p>
    <w:p w14:paraId="421A313E">
      <w:pPr>
        <w:spacing w:line="580" w:lineRule="exact"/>
        <w:ind w:firstLine="615"/>
        <w:rPr>
          <w:rFonts w:ascii="仿宋_GB2312" w:hAnsi="仿宋" w:eastAsia="仿宋_GB2312"/>
          <w:sz w:val="32"/>
          <w:szCs w:val="32"/>
        </w:rPr>
      </w:pPr>
      <w:r>
        <w:rPr>
          <w:rFonts w:hint="eastAsia" w:ascii="仿宋_GB2312" w:hAnsi="仿宋" w:eastAsia="仿宋_GB2312"/>
          <w:sz w:val="32"/>
          <w:szCs w:val="32"/>
        </w:rPr>
        <w:t>3.组织实施</w:t>
      </w:r>
    </w:p>
    <w:p w14:paraId="72DB5DA3">
      <w:pPr>
        <w:spacing w:line="580" w:lineRule="exact"/>
        <w:ind w:firstLine="615"/>
        <w:rPr>
          <w:rFonts w:ascii="仿宋_GB2312" w:hAnsi="仿宋_GB2312" w:eastAsia="仿宋_GB2312" w:cs="仿宋_GB2312"/>
          <w:sz w:val="32"/>
          <w:szCs w:val="32"/>
        </w:rPr>
      </w:pPr>
      <w:r>
        <w:rPr>
          <w:rFonts w:hint="eastAsia" w:ascii="仿宋_GB2312" w:hAnsi="仿宋" w:eastAsia="仿宋_GB2312"/>
          <w:sz w:val="32"/>
          <w:szCs w:val="32"/>
        </w:rPr>
        <w:t>为保障项目的实施昆明市五华区信访局细化项目明细，严格控制成本，通过每季度绩效跟踪的办法加强绩效管理，提高绩效认识。</w:t>
      </w:r>
    </w:p>
    <w:p w14:paraId="33CB3E6B">
      <w:pPr>
        <w:spacing w:line="560" w:lineRule="exact"/>
        <w:ind w:left="420" w:leftChars="200" w:firstLine="320" w:firstLineChars="100"/>
        <w:rPr>
          <w:rFonts w:ascii="仿宋_GB2312" w:hAnsi="仿宋_GB2312" w:eastAsia="仿宋_GB2312" w:cs="仿宋_GB2312"/>
          <w:sz w:val="32"/>
          <w:szCs w:val="32"/>
        </w:rPr>
      </w:pPr>
      <w:r>
        <w:rPr>
          <w:rFonts w:hint="eastAsia" w:ascii="黑体" w:hAnsi="黑体" w:eastAsia="黑体" w:cs="黑体"/>
          <w:sz w:val="32"/>
          <w:szCs w:val="32"/>
        </w:rPr>
        <w:t>二、绩效评价工作开展情况</w:t>
      </w:r>
    </w:p>
    <w:p w14:paraId="5BC0CE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（一）绩效评价目的、对象和范围。</w:t>
      </w:r>
    </w:p>
    <w:p w14:paraId="4E0EC070">
      <w:pPr>
        <w:spacing w:line="580" w:lineRule="exact"/>
        <w:ind w:firstLine="615"/>
        <w:rPr>
          <w:rFonts w:ascii="仿宋_GB2312" w:hAnsi="仿宋" w:eastAsia="仿宋_GB2312"/>
          <w:sz w:val="32"/>
          <w:szCs w:val="32"/>
        </w:rPr>
      </w:pPr>
      <w:r>
        <w:rPr>
          <w:rFonts w:hint="eastAsia" w:ascii="仿宋_GB2312" w:hAnsi="仿宋" w:eastAsia="仿宋_GB2312"/>
          <w:sz w:val="32"/>
          <w:szCs w:val="32"/>
        </w:rPr>
        <w:t>通过本次绩效评价，总结全国</w:t>
      </w:r>
      <w:r>
        <w:rPr>
          <w:rFonts w:hint="eastAsia" w:ascii="仿宋_GB2312" w:hAnsi="仿宋" w:eastAsia="仿宋_GB2312"/>
          <w:sz w:val="32"/>
          <w:szCs w:val="32"/>
          <w:lang w:eastAsia="zh-CN"/>
        </w:rPr>
        <w:t>两会</w:t>
      </w:r>
      <w:r>
        <w:rPr>
          <w:rFonts w:hint="eastAsia" w:ascii="仿宋_GB2312" w:hAnsi="仿宋" w:eastAsia="仿宋_GB2312"/>
          <w:sz w:val="32"/>
          <w:szCs w:val="32"/>
        </w:rPr>
        <w:t>期间信访维稳应急处置工作经费和2023年度第三批省级信访资金项目支出在决策、执行等方面的经验，查找其存在的不足，提出相关科学合理的政策建议，从而加强和规范昆明市五华区信访局预算管理工作，合理配置公共资源，促进财政资金在信访工作中的使用效益。</w:t>
      </w:r>
    </w:p>
    <w:p w14:paraId="0C351F25">
      <w:pPr>
        <w:spacing w:line="580" w:lineRule="exact"/>
        <w:ind w:firstLine="615"/>
        <w:rPr>
          <w:rFonts w:ascii="仿宋_GB2312" w:hAnsi="仿宋_GB2312" w:eastAsia="仿宋_GB2312" w:cs="仿宋_GB2312"/>
          <w:sz w:val="32"/>
          <w:szCs w:val="32"/>
        </w:rPr>
      </w:pPr>
      <w:r>
        <w:rPr>
          <w:rFonts w:hint="eastAsia" w:ascii="仿宋_GB2312" w:hAnsi="仿宋" w:eastAsia="仿宋_GB2312"/>
          <w:sz w:val="32"/>
          <w:szCs w:val="32"/>
        </w:rPr>
        <w:t>本次绩效评价对象为全国</w:t>
      </w:r>
      <w:r>
        <w:rPr>
          <w:rFonts w:hint="eastAsia" w:ascii="仿宋_GB2312" w:hAnsi="仿宋" w:eastAsia="仿宋_GB2312"/>
          <w:sz w:val="32"/>
          <w:szCs w:val="32"/>
          <w:lang w:eastAsia="zh-CN"/>
        </w:rPr>
        <w:t>两会</w:t>
      </w:r>
      <w:r>
        <w:rPr>
          <w:rFonts w:hint="eastAsia" w:ascii="仿宋_GB2312" w:hAnsi="仿宋" w:eastAsia="仿宋_GB2312"/>
          <w:sz w:val="32"/>
          <w:szCs w:val="32"/>
        </w:rPr>
        <w:t>期间信访维稳应急处置工作经费和2023年度第三批省级信访资金项目支出，评价范围为2024年项目资金使用的决策，过程，产出，效益。</w:t>
      </w:r>
    </w:p>
    <w:p w14:paraId="5C5B56F8">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绩效评价原则、依据、评价指标体系（附表说明）、评价方法、评价标准、评价抽样等。</w:t>
      </w:r>
    </w:p>
    <w:p w14:paraId="7D87D79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1.绩效评价的原则、标准：</w:t>
      </w:r>
      <w:r>
        <w:rPr>
          <w:rFonts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1 \* GB3</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科学公正。绩效评价应当运用科学合理的方法，按照规范的程序，对项目绩效进行客观、公正的反映；</w:t>
      </w:r>
      <w:r>
        <w:rPr>
          <w:rFonts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2 \* GB3</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统筹兼顾。单位自评、部门评价和财政评价应职责明确，各有侧重，相互衔接。单位自评应由项目单位自主实施，即“谁支出、谁自评”。部门评价和财政评价应在单位自评的基础上开展，必要时可委托第三方机构实施；</w:t>
      </w:r>
      <w:r>
        <w:rPr>
          <w:rFonts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3 \* GB3</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激励约束。绩效评价结果应与预算安排、政策调整、改进管理实质性挂钩，体现奖优罚劣和激励相容导向，有效要安排、低效要压减、无效要问责；</w:t>
      </w:r>
      <w:r>
        <w:rPr>
          <w:rFonts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4 \* GB3</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公开透明。绩效评价结果应依法依规公开，并自觉接受社会监督。</w:t>
      </w:r>
    </w:p>
    <w:p w14:paraId="71E60BF4">
      <w:pPr>
        <w:topLinePunct/>
        <w:spacing w:line="520" w:lineRule="exact"/>
        <w:ind w:firstLine="640" w:firstLineChars="200"/>
        <w:rPr>
          <w:rFonts w:ascii="楷体" w:hAnsi="楷体" w:eastAsia="楷体"/>
          <w:szCs w:val="32"/>
        </w:rPr>
      </w:pPr>
      <w:r>
        <w:rPr>
          <w:rFonts w:hint="eastAsia" w:ascii="仿宋_GB2312" w:hAnsi="楷体" w:eastAsia="仿宋_GB2312"/>
          <w:bCs/>
          <w:sz w:val="32"/>
          <w:szCs w:val="32"/>
        </w:rPr>
        <w:t>2.绩效评价依据：</w:t>
      </w:r>
      <w:r>
        <w:rPr>
          <w:rFonts w:hint="eastAsia" w:ascii="仿宋_GB2312" w:hAnsi="楷体" w:eastAsia="仿宋_GB2312"/>
          <w:sz w:val="32"/>
          <w:szCs w:val="32"/>
        </w:rPr>
        <w:t>昆明市五华区信访局2024工作计划和2024年预算管理和绩效跟踪。</w:t>
      </w:r>
    </w:p>
    <w:p w14:paraId="5E7C81D2">
      <w:pPr>
        <w:spacing w:line="560" w:lineRule="exact"/>
        <w:ind w:firstLine="640" w:firstLineChars="200"/>
        <w:rPr>
          <w:rFonts w:ascii="仿宋_GB2312" w:hAnsi="仿宋_GB2312" w:eastAsia="仿宋_GB2312" w:cs="仿宋_GB2312"/>
          <w:sz w:val="32"/>
          <w:szCs w:val="32"/>
        </w:rPr>
      </w:pPr>
      <w:r>
        <w:rPr>
          <w:rFonts w:hint="eastAsia" w:ascii="仿宋_GB2312" w:hAnsi="楷体" w:eastAsia="仿宋_GB2312"/>
          <w:bCs/>
          <w:sz w:val="32"/>
          <w:szCs w:val="32"/>
        </w:rPr>
        <w:t>3.绩效评价指标体系、方法：</w:t>
      </w:r>
      <w:r>
        <w:rPr>
          <w:rFonts w:hint="eastAsia" w:ascii="仿宋_GB2312" w:hAnsi="楷体" w:eastAsia="仿宋_GB2312"/>
          <w:sz w:val="32"/>
          <w:szCs w:val="32"/>
        </w:rPr>
        <w:t>昆明市五华区信访局确认当年度项目支出的绩效目标→梳理单位内部管理制度及存量资源→分析确定当年度项目支出的评价重点→构建绩效评价指标体系。</w:t>
      </w:r>
    </w:p>
    <w:p w14:paraId="7FEB81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（三）绩效评价工作过程。</w:t>
      </w:r>
    </w:p>
    <w:p w14:paraId="2401B208">
      <w:pPr>
        <w:spacing w:line="560" w:lineRule="exact"/>
        <w:ind w:firstLine="640" w:firstLineChars="200"/>
        <w:rPr>
          <w:rFonts w:ascii="仿宋_GB2312" w:hAnsi="仿宋_GB2312" w:eastAsia="仿宋_GB2312" w:cs="仿宋_GB2312"/>
          <w:sz w:val="32"/>
          <w:szCs w:val="32"/>
        </w:rPr>
      </w:pPr>
      <w:r>
        <w:rPr>
          <w:rFonts w:hint="eastAsia" w:ascii="仿宋_GB2312" w:hAnsi="楷体" w:eastAsia="仿宋_GB2312"/>
          <w:bCs/>
          <w:sz w:val="32"/>
          <w:szCs w:val="32"/>
        </w:rPr>
        <w:t>1.确定绩效评价对象；2.下达绩效评价通知，在实施具体评价工作前，应下达评价通知，内容包括评价任务、目的、依据、评价时间和有关要求等；3.确定绩效评价工作人员，由主管部门或负责单位绩效评价小组，负责绩效评价工作的组织领导；4.制订绩效评价工作方案，工作方案的基本内容包括：评价对象与负责人、评价目的、评价的依据、评价指标、评价标准、评价工作的时间安排、拟采用的评价方法、拟选用的评价标准、需要被评价对象及单位准备的评价资料及相关工作要求。5.收集绩效评价相关资料，评价小组根据需要，采取现场勘查、问卷调查与询问等多种方式收集基础资料。基础资料包括绩效评价对象的基本概况、财务信息、统计报表、财政资金使用情况、绩效自我评价报告等；6.对资料进行审查核实；7.综合分析并形成评价结论，评价资料整理出后，评价小组按照评价方案的要求进行评价工作，并作出评价的初步结论；8.撰写与提交评价报告。</w:t>
      </w:r>
    </w:p>
    <w:p w14:paraId="36068A69">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三、综合评价情况及评价结论（附相关评分表）</w:t>
      </w:r>
    </w:p>
    <w:p w14:paraId="569C98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（一）绩效评价综合结论。</w:t>
      </w:r>
    </w:p>
    <w:p w14:paraId="5D69C300">
      <w:pPr>
        <w:spacing w:line="560" w:lineRule="exact"/>
        <w:ind w:firstLine="640" w:firstLineChars="200"/>
        <w:rPr>
          <w:rFonts w:ascii="仿宋_GB2312" w:hAnsi="楷体" w:eastAsia="仿宋_GB2312"/>
          <w:bCs/>
          <w:sz w:val="32"/>
          <w:szCs w:val="32"/>
        </w:rPr>
      </w:pPr>
      <w:r>
        <w:rPr>
          <w:rFonts w:hint="eastAsia" w:ascii="仿宋_GB2312" w:hAnsi="仿宋_GB2312" w:eastAsia="仿宋_GB2312" w:cs="仿宋_GB2312"/>
          <w:sz w:val="32"/>
          <w:szCs w:val="32"/>
        </w:rPr>
        <w:t>1.</w:t>
      </w:r>
      <w:r>
        <w:rPr>
          <w:rFonts w:hint="eastAsia" w:ascii="仿宋_GB2312" w:hAnsi="楷体" w:eastAsia="仿宋_GB2312"/>
          <w:bCs/>
          <w:sz w:val="32"/>
          <w:szCs w:val="32"/>
        </w:rPr>
        <w:t>2024年我单位全国</w:t>
      </w:r>
      <w:r>
        <w:rPr>
          <w:rFonts w:hint="eastAsia" w:ascii="仿宋_GB2312" w:hAnsi="楷体" w:eastAsia="仿宋_GB2312"/>
          <w:bCs/>
          <w:sz w:val="32"/>
          <w:szCs w:val="32"/>
          <w:lang w:eastAsia="zh-CN"/>
        </w:rPr>
        <w:t>两会</w:t>
      </w:r>
      <w:r>
        <w:rPr>
          <w:rFonts w:hint="eastAsia" w:ascii="仿宋_GB2312" w:hAnsi="楷体" w:eastAsia="仿宋_GB2312"/>
          <w:bCs/>
          <w:sz w:val="32"/>
          <w:szCs w:val="32"/>
        </w:rPr>
        <w:t>期间信访维稳应急处置工作经费项目评价总体得分为100分，总体来看项目完成情况较好，可作为下一年度的相关开展重要依据。</w:t>
      </w:r>
    </w:p>
    <w:p w14:paraId="315F9DDE">
      <w:pPr>
        <w:spacing w:line="560" w:lineRule="exact"/>
        <w:ind w:firstLine="640" w:firstLineChars="200"/>
        <w:rPr>
          <w:rFonts w:ascii="仿宋_GB2312" w:hAnsi="仿宋_GB2312" w:eastAsia="仿宋_GB2312" w:cs="仿宋_GB2312"/>
          <w:sz w:val="32"/>
          <w:szCs w:val="32"/>
        </w:rPr>
      </w:pPr>
      <w:r>
        <w:rPr>
          <w:rFonts w:hint="eastAsia" w:ascii="仿宋_GB2312" w:hAnsi="楷体" w:eastAsia="仿宋_GB2312"/>
          <w:bCs/>
          <w:sz w:val="32"/>
          <w:szCs w:val="32"/>
        </w:rPr>
        <w:t>2.2024年我单位2023年度第三批省级信访资金项目评价总体得分为100分，总体来看项目完成情况较好，可作为下一年度的相关开展重要依据。</w:t>
      </w:r>
    </w:p>
    <w:p w14:paraId="5A629DC2">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（二）绩效目标实现情况等。</w:t>
      </w:r>
    </w:p>
    <w:p w14:paraId="12511D4B">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1.全国</w:t>
      </w:r>
      <w:r>
        <w:rPr>
          <w:rFonts w:hint="eastAsia" w:ascii="仿宋_GB2312" w:hAnsi="楷体" w:eastAsia="仿宋_GB2312"/>
          <w:bCs/>
          <w:sz w:val="32"/>
          <w:szCs w:val="32"/>
          <w:lang w:eastAsia="zh-CN"/>
        </w:rPr>
        <w:t>两会</w:t>
      </w:r>
      <w:r>
        <w:rPr>
          <w:rFonts w:hint="eastAsia" w:ascii="仿宋_GB2312" w:hAnsi="楷体" w:eastAsia="仿宋_GB2312"/>
          <w:bCs/>
          <w:sz w:val="32"/>
          <w:szCs w:val="32"/>
        </w:rPr>
        <w:t>期间信访维稳应急处置工作经费：已按要求完成相关工作。</w:t>
      </w:r>
    </w:p>
    <w:p w14:paraId="5B6A95F1">
      <w:pPr>
        <w:spacing w:line="560" w:lineRule="exact"/>
        <w:rPr>
          <w:rFonts w:ascii="仿宋_GB2312" w:hAnsi="楷体" w:eastAsia="仿宋_GB2312"/>
          <w:bCs/>
          <w:sz w:val="32"/>
          <w:szCs w:val="32"/>
        </w:rPr>
      </w:pPr>
      <w:r>
        <w:rPr>
          <w:rFonts w:hint="eastAsia" w:ascii="仿宋_GB2312" w:hAnsi="仿宋_GB2312" w:eastAsia="仿宋_GB2312" w:cs="仿宋_GB2312"/>
          <w:sz w:val="32"/>
          <w:szCs w:val="32"/>
        </w:rPr>
        <w:t xml:space="preserve">    2.2023年度第三批省级信访资</w:t>
      </w:r>
      <w:r>
        <w:rPr>
          <w:rFonts w:hint="eastAsia" w:ascii="仿宋_GB2312" w:hAnsi="楷体" w:eastAsia="仿宋_GB2312"/>
          <w:bCs/>
          <w:sz w:val="32"/>
          <w:szCs w:val="32"/>
        </w:rPr>
        <w:t>金：已按要求完成相关工作。</w:t>
      </w:r>
      <w:r>
        <w:rPr>
          <w:rFonts w:ascii="仿宋_GB2312" w:hAnsi="楷体" w:eastAsia="仿宋_GB2312"/>
          <w:bCs/>
          <w:sz w:val="32"/>
          <w:szCs w:val="32"/>
        </w:rPr>
        <w:t xml:space="preserve"> </w:t>
      </w:r>
    </w:p>
    <w:p w14:paraId="1AD15507">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四、绩效评价指标分析</w:t>
      </w:r>
    </w:p>
    <w:p w14:paraId="2AE6F0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（一）项目决策情况分析。</w:t>
      </w:r>
    </w:p>
    <w:p w14:paraId="06C09523">
      <w:pPr>
        <w:spacing w:line="560" w:lineRule="exact"/>
        <w:ind w:firstLine="640" w:firstLineChars="200"/>
        <w:rPr>
          <w:rFonts w:ascii="仿宋_GB2312" w:hAnsi="仿宋_GB2312" w:eastAsia="仿宋_GB2312" w:cs="仿宋_GB2312"/>
          <w:sz w:val="32"/>
          <w:szCs w:val="32"/>
        </w:rPr>
      </w:pPr>
      <w:r>
        <w:rPr>
          <w:rFonts w:hint="eastAsia" w:ascii="仿宋_GB2312" w:hAnsi="楷体" w:eastAsia="仿宋_GB2312"/>
          <w:bCs/>
          <w:sz w:val="32"/>
          <w:szCs w:val="32"/>
        </w:rPr>
        <w:t>2024年我单位</w:t>
      </w:r>
      <w:r>
        <w:rPr>
          <w:rFonts w:hint="eastAsia" w:ascii="仿宋_GB2312" w:hAnsi="仿宋" w:eastAsia="仿宋_GB2312"/>
          <w:sz w:val="32"/>
          <w:szCs w:val="32"/>
        </w:rPr>
        <w:t>全国</w:t>
      </w:r>
      <w:r>
        <w:rPr>
          <w:rFonts w:hint="eastAsia" w:ascii="仿宋_GB2312" w:hAnsi="仿宋" w:eastAsia="仿宋_GB2312"/>
          <w:sz w:val="32"/>
          <w:szCs w:val="32"/>
          <w:lang w:eastAsia="zh-CN"/>
        </w:rPr>
        <w:t>两会</w:t>
      </w:r>
      <w:r>
        <w:rPr>
          <w:rFonts w:hint="eastAsia" w:ascii="仿宋_GB2312" w:hAnsi="仿宋" w:eastAsia="仿宋_GB2312"/>
          <w:sz w:val="32"/>
          <w:szCs w:val="32"/>
        </w:rPr>
        <w:t>期间信访维稳应急处置工作经费和2023年度第三批省级信访资金</w:t>
      </w:r>
      <w:r>
        <w:rPr>
          <w:rFonts w:hint="eastAsia" w:ascii="仿宋_GB2312" w:hAnsi="楷体" w:eastAsia="仿宋_GB2312"/>
          <w:bCs/>
          <w:sz w:val="32"/>
          <w:szCs w:val="32"/>
        </w:rPr>
        <w:t>项目立项完全符合法律法规、相关政策、发展规划以及部门职责，并且项目申请、设立过程符合相关要求。本项目所设定的绩效目标依据充分，符合客观实际；依据绩效目标设定的绩效指标清晰、细化、可衡量；项目预算编制经过科学论证、有明确标准，资金额度与年度目标相适应；项目预算资金分配有测算依据，与地方实际相适应。</w:t>
      </w:r>
    </w:p>
    <w:p w14:paraId="2367A6B4">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项目过程情况分析。</w:t>
      </w:r>
    </w:p>
    <w:p w14:paraId="1B671621">
      <w:pPr>
        <w:spacing w:line="560" w:lineRule="exact"/>
        <w:ind w:firstLine="640" w:firstLineChars="200"/>
        <w:rPr>
          <w:rFonts w:ascii="仿宋_GB2312" w:hAnsi="楷体" w:eastAsia="仿宋_GB2312"/>
          <w:bCs/>
          <w:sz w:val="32"/>
          <w:szCs w:val="32"/>
        </w:rPr>
      </w:pPr>
      <w:r>
        <w:rPr>
          <w:rFonts w:hint="eastAsia" w:ascii="仿宋_GB2312" w:hAnsi="仿宋" w:eastAsia="仿宋_GB2312"/>
          <w:sz w:val="32"/>
          <w:szCs w:val="32"/>
        </w:rPr>
        <w:t>1.全国</w:t>
      </w:r>
      <w:r>
        <w:rPr>
          <w:rFonts w:hint="eastAsia" w:ascii="仿宋_GB2312" w:hAnsi="仿宋" w:eastAsia="仿宋_GB2312"/>
          <w:sz w:val="32"/>
          <w:szCs w:val="32"/>
          <w:lang w:eastAsia="zh-CN"/>
        </w:rPr>
        <w:t>两会</w:t>
      </w:r>
      <w:r>
        <w:rPr>
          <w:rFonts w:hint="eastAsia" w:ascii="仿宋_GB2312" w:hAnsi="仿宋" w:eastAsia="仿宋_GB2312"/>
          <w:sz w:val="32"/>
          <w:szCs w:val="32"/>
        </w:rPr>
        <w:t>期间信访维稳应急处置工作经费</w:t>
      </w:r>
      <w:r>
        <w:rPr>
          <w:rFonts w:hint="eastAsia" w:ascii="仿宋_GB2312" w:hAnsi="楷体" w:eastAsia="仿宋_GB2312"/>
          <w:bCs/>
          <w:sz w:val="32"/>
          <w:szCs w:val="32"/>
        </w:rPr>
        <w:t>实际到位资金与预算资金的比率为100%，项目资金使用符合相关的财务管理制度规定，项目实施单位的财务和业务管理制度健全，项目实施符合相关管理规定。</w:t>
      </w:r>
    </w:p>
    <w:p w14:paraId="77209830">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2.2023年度第三批省级信访资金</w:t>
      </w:r>
      <w:r>
        <w:rPr>
          <w:rFonts w:hint="eastAsia" w:ascii="仿宋_GB2312" w:hAnsi="楷体" w:eastAsia="仿宋_GB2312"/>
          <w:bCs/>
          <w:sz w:val="32"/>
          <w:szCs w:val="32"/>
        </w:rPr>
        <w:t>使用符合相关的财务管理制度规定，项目实施单位的财务和业务管理制度健全，项目实施符合相关管理规定。</w:t>
      </w:r>
    </w:p>
    <w:p w14:paraId="3D010C6C">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项目产出情况分析。</w:t>
      </w:r>
    </w:p>
    <w:p w14:paraId="12F648EC">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1.全国</w:t>
      </w:r>
      <w:r>
        <w:rPr>
          <w:rFonts w:hint="eastAsia" w:ascii="仿宋_GB2312" w:hAnsi="楷体" w:eastAsia="仿宋_GB2312"/>
          <w:bCs/>
          <w:sz w:val="32"/>
          <w:szCs w:val="32"/>
          <w:lang w:eastAsia="zh-CN"/>
        </w:rPr>
        <w:t>两会</w:t>
      </w:r>
      <w:r>
        <w:rPr>
          <w:rFonts w:hint="eastAsia" w:ascii="仿宋_GB2312" w:hAnsi="楷体" w:eastAsia="仿宋_GB2312"/>
          <w:bCs/>
          <w:sz w:val="32"/>
          <w:szCs w:val="32"/>
        </w:rPr>
        <w:t>期间信访维稳应急处置工作经费：已按要求完成相关工作。</w:t>
      </w:r>
    </w:p>
    <w:p w14:paraId="61B2B329">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2.2023年度第三批省级信访资金：已按要求完成相关工作。</w:t>
      </w:r>
      <w:r>
        <w:rPr>
          <w:rFonts w:ascii="仿宋_GB2312" w:hAnsi="楷体" w:eastAsia="仿宋_GB2312"/>
          <w:bCs/>
          <w:sz w:val="32"/>
          <w:szCs w:val="32"/>
        </w:rPr>
        <w:t xml:space="preserve"> </w:t>
      </w:r>
    </w:p>
    <w:p w14:paraId="1DC6EA62">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项目效益情况分析。</w:t>
      </w:r>
    </w:p>
    <w:p w14:paraId="52F5CFCB">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严格按照“三到位一处理”的要求，加大排查化解力度，切实控制了“增量”减少“存量”；管好用好信访救助资金，增强解决特殊疑难信访个案实效。进一步提高了政治站位，完善工作预案，切实做好重大活动期间信访保障相关工作；对信访救助资金做到了专款专用，规范流程，注重实效；严格按照“谁使用、谁负责”的原则，明确责任，规范管理，加强监督，切实保障资金使用规范、安全、有效。</w:t>
      </w:r>
    </w:p>
    <w:p w14:paraId="5D11D5BA">
      <w:pPr>
        <w:numPr>
          <w:ilvl w:val="0"/>
          <w:numId w:val="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主要经验及做法</w:t>
      </w:r>
    </w:p>
    <w:p w14:paraId="0AFF66FD">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提高绩效管理认识，通过设立目标有利于项目决策的制定，有助于项目的实施管理。项目实施前应结合本单位自身情况，设定明确、合理的绩效目标，并将目标量化、细化分解，与预算资金相匹配起来。昆明市五华区信访局认真对待绩效自评，针对自身情况对实施项目提出合理的问题及建议，逐步提高绩效管理认识。</w:t>
      </w:r>
    </w:p>
    <w:p w14:paraId="6FA48AF2">
      <w:pPr>
        <w:numPr>
          <w:ilvl w:val="0"/>
          <w:numId w:val="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存在的问题及原因分析</w:t>
      </w:r>
    </w:p>
    <w:p w14:paraId="2BC0B748">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绩效管理认识不够，在填报项目支出时不够细化分解、量化。绩效评价未针对自身情况提出合理的问题及建议，绩效管理认识不够，应积极跟踪项目实施进度。</w:t>
      </w:r>
    </w:p>
    <w:p w14:paraId="0E0532A2">
      <w:pPr>
        <w:numPr>
          <w:ilvl w:val="0"/>
          <w:numId w:val="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有关建议</w:t>
      </w:r>
    </w:p>
    <w:p w14:paraId="102ED4EF">
      <w:pPr>
        <w:widowControl/>
        <w:overflowPunct w:val="0"/>
        <w:autoSpaceDE w:val="0"/>
        <w:autoSpaceDN w:val="0"/>
        <w:adjustRightInd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（一）改进措施</w:t>
      </w:r>
    </w:p>
    <w:p w14:paraId="2D99ADC3">
      <w:pPr>
        <w:widowControl/>
        <w:overflowPunct w:val="0"/>
        <w:autoSpaceDE w:val="0"/>
        <w:autoSpaceDN w:val="0"/>
        <w:adjustRightInd w:val="0"/>
        <w:spacing w:line="560" w:lineRule="exact"/>
        <w:ind w:firstLine="640" w:firstLineChars="200"/>
        <w:rPr>
          <w:rFonts w:ascii="仿宋_GB2312" w:hAnsi="楷体" w:eastAsia="仿宋_GB2312"/>
          <w:bCs/>
          <w:sz w:val="32"/>
          <w:szCs w:val="32"/>
        </w:rPr>
      </w:pPr>
      <w:r>
        <w:rPr>
          <w:rFonts w:ascii="仿宋_GB2312" w:hAnsi="楷体" w:eastAsia="仿宋_GB2312"/>
          <w:bCs/>
          <w:sz w:val="32"/>
          <w:szCs w:val="32"/>
        </w:rPr>
        <w:t>1</w:t>
      </w:r>
      <w:r>
        <w:rPr>
          <w:rFonts w:hint="eastAsia" w:ascii="仿宋_GB2312" w:hAnsi="楷体" w:eastAsia="仿宋_GB2312"/>
          <w:bCs/>
          <w:sz w:val="32"/>
          <w:szCs w:val="32"/>
        </w:rPr>
        <w:t>.单位管理措施</w:t>
      </w:r>
    </w:p>
    <w:p w14:paraId="5A94172E">
      <w:pPr>
        <w:widowControl/>
        <w:shd w:val="clear" w:color="auto" w:fill="FFFFFF"/>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加强对预算绩效管理的组织领导，切实转变思想观念，牢固树立绩效意识，积极履行预算绩效管理主体责任，按照预算和绩效管理一体化要求，结合自身业务特点，深入分析昆明市五华区信访局预算绩效管理工作实际，建立健全部门预算绩效管理工作组织体系和制度体系，优化预算管理流程，完善内控制度，加强预算绩效管理力量，充实预算绩效管理人员，明确落实部门内部绩效管理牵头部门、人员及事前绩效评估、绩效目标设置、绩效跟踪监控、绩效评价的责任分工，将绩效管理责任分解落实到具体部门、明确到具体责任人，加强业务工作与财务工作紧密衔接，确保每一笔资金花得安全、用得高效，推动全面实施预算绩效管理工作常态化、制度化、规范化。　</w:t>
      </w:r>
    </w:p>
    <w:p w14:paraId="6B83F86D">
      <w:pPr>
        <w:widowControl/>
        <w:overflowPunct w:val="0"/>
        <w:autoSpaceDE w:val="0"/>
        <w:autoSpaceDN w:val="0"/>
        <w:adjustRightInd w:val="0"/>
        <w:spacing w:line="560" w:lineRule="exact"/>
        <w:ind w:firstLine="640" w:firstLineChars="200"/>
        <w:rPr>
          <w:rFonts w:ascii="仿宋_GB2312" w:hAnsi="楷体" w:eastAsia="仿宋_GB2312"/>
          <w:bCs/>
          <w:sz w:val="32"/>
          <w:szCs w:val="32"/>
        </w:rPr>
      </w:pPr>
      <w:r>
        <w:rPr>
          <w:rFonts w:ascii="仿宋_GB2312" w:hAnsi="楷体" w:eastAsia="仿宋_GB2312"/>
          <w:bCs/>
          <w:sz w:val="32"/>
          <w:szCs w:val="32"/>
        </w:rPr>
        <w:t>2</w:t>
      </w:r>
      <w:r>
        <w:rPr>
          <w:rFonts w:hint="eastAsia" w:ascii="仿宋_GB2312" w:hAnsi="楷体" w:eastAsia="仿宋_GB2312"/>
          <w:bCs/>
          <w:sz w:val="32"/>
          <w:szCs w:val="32"/>
        </w:rPr>
        <w:t>.财政管理措施</w:t>
      </w:r>
    </w:p>
    <w:p w14:paraId="7C60E2ED">
      <w:pPr>
        <w:widowControl/>
        <w:overflowPunct w:val="0"/>
        <w:autoSpaceDE w:val="0"/>
        <w:autoSpaceDN w:val="0"/>
        <w:adjustRightInd w:val="0"/>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根据项目实施进度及时拨付资金，尽可能减少资金拨付环节和资金拨付时间，避免资金闲置、截留，提高资金使用效率，避免造成财政资源浪费。</w:t>
      </w:r>
    </w:p>
    <w:p w14:paraId="45702A80">
      <w:pPr>
        <w:widowControl/>
        <w:overflowPunct w:val="0"/>
        <w:autoSpaceDE w:val="0"/>
        <w:autoSpaceDN w:val="0"/>
        <w:adjustRightInd w:val="0"/>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（二）建议</w:t>
      </w:r>
    </w:p>
    <w:p w14:paraId="39BB790C">
      <w:pPr>
        <w:pStyle w:val="9"/>
        <w:spacing w:line="560" w:lineRule="exact"/>
        <w:ind w:firstLine="640"/>
        <w:rPr>
          <w:rFonts w:hAnsi="楷体" w:eastAsia="仿宋_GB2312"/>
          <w:bCs/>
          <w:sz w:val="32"/>
          <w:szCs w:val="32"/>
        </w:rPr>
      </w:pPr>
      <w:r>
        <w:rPr>
          <w:rFonts w:hint="eastAsia" w:hAnsi="楷体" w:eastAsia="仿宋_GB2312"/>
          <w:bCs/>
          <w:sz w:val="32"/>
          <w:szCs w:val="32"/>
        </w:rPr>
        <w:t>今后积极参加预算绩效管理培训并结合实际情况，汇总、对比以往年度项目预算，从而科学、有依据的做出下一年的项目资金预算，编制更为合理的预算，优化项目资金预算。</w:t>
      </w:r>
    </w:p>
    <w:p w14:paraId="76EEAFD7">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八、其他需要说明的问题</w:t>
      </w:r>
    </w:p>
    <w:p w14:paraId="5114B083">
      <w:pPr>
        <w:spacing w:line="560" w:lineRule="exact"/>
        <w:ind w:firstLine="640" w:firstLineChars="200"/>
        <w:rPr>
          <w:rFonts w:ascii="仿宋_GB2312" w:hAnsi="仿宋_GB2312" w:eastAsia="仿宋_GB2312" w:cs="仿宋_GB2312"/>
          <w:sz w:val="30"/>
          <w:szCs w:val="30"/>
        </w:rPr>
      </w:pPr>
      <w:r>
        <w:rPr>
          <w:rFonts w:hint="eastAsia" w:ascii="仿宋_GB2312" w:hAnsi="仿宋_GB2312" w:eastAsia="仿宋_GB2312" w:cs="仿宋_GB2312"/>
          <w:sz w:val="32"/>
          <w:szCs w:val="32"/>
        </w:rPr>
        <w:t>无。</w:t>
      </w:r>
    </w:p>
    <w:p w14:paraId="2E795941">
      <w:pPr>
        <w:spacing w:line="560" w:lineRule="exact"/>
        <w:ind w:right="96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五华区信访局</w:t>
      </w:r>
    </w:p>
    <w:p w14:paraId="0DD51973">
      <w:pPr>
        <w:spacing w:line="560" w:lineRule="exact"/>
        <w:ind w:right="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2025年5月12日</w:t>
      </w:r>
    </w:p>
    <w:p w14:paraId="6CAFC769">
      <w:pPr>
        <w:spacing w:line="560" w:lineRule="exact"/>
        <w:jc w:val="right"/>
        <w:rPr>
          <w:rFonts w:ascii="仿宋_GB2312" w:hAnsi="仿宋_GB2312" w:eastAsia="仿宋_GB2312" w:cs="仿宋_GB2312"/>
          <w:sz w:val="32"/>
          <w:szCs w:val="32"/>
        </w:rPr>
      </w:pPr>
    </w:p>
    <w:p w14:paraId="17CABADB">
      <w:pPr>
        <w:spacing w:line="560" w:lineRule="exact"/>
        <w:ind w:right="640"/>
        <w:rPr>
          <w:rFonts w:ascii="仿宋_GB2312" w:hAnsi="仿宋_GB2312" w:eastAsia="仿宋_GB2312" w:cs="仿宋_GB2312"/>
          <w:sz w:val="32"/>
          <w:szCs w:val="32"/>
        </w:rPr>
      </w:pPr>
    </w:p>
    <w:p w14:paraId="625F2E69">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61CE03CB">
      <w:pPr>
        <w:widowControl/>
        <w:spacing w:line="560" w:lineRule="exact"/>
        <w:jc w:val="center"/>
        <w:rPr>
          <w:rFonts w:ascii="方正小标宋简体" w:hAnsi="方正小标宋简体" w:eastAsia="方正小标宋简体" w:cs="方正小标宋简体"/>
          <w:sz w:val="44"/>
          <w:szCs w:val="44"/>
        </w:rPr>
      </w:pPr>
    </w:p>
    <w:p w14:paraId="72FC92AB">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五华区信访局全国</w:t>
      </w:r>
      <w:r>
        <w:rPr>
          <w:rFonts w:hint="eastAsia" w:ascii="方正小标宋简体" w:hAnsi="方正小标宋简体" w:eastAsia="方正小标宋简体" w:cs="方正小标宋简体"/>
          <w:sz w:val="44"/>
          <w:szCs w:val="44"/>
          <w:lang w:eastAsia="zh-CN"/>
        </w:rPr>
        <w:t>两会</w:t>
      </w:r>
      <w:bookmarkStart w:id="0" w:name="_GoBack"/>
      <w:bookmarkEnd w:id="0"/>
      <w:r>
        <w:rPr>
          <w:rFonts w:hint="eastAsia" w:ascii="方正小标宋简体" w:hAnsi="方正小标宋简体" w:eastAsia="方正小标宋简体" w:cs="方正小标宋简体"/>
          <w:sz w:val="44"/>
          <w:szCs w:val="44"/>
        </w:rPr>
        <w:t>期间信访维稳应急处置工作经费</w:t>
      </w:r>
    </w:p>
    <w:p w14:paraId="7E7DE675">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绩效评价问题清单</w:t>
      </w:r>
    </w:p>
    <w:p w14:paraId="62E1AE67">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（参考格式）</w:t>
      </w:r>
    </w:p>
    <w:tbl>
      <w:tblPr>
        <w:tblStyle w:val="10"/>
        <w:tblpPr w:leftFromText="180" w:rightFromText="180" w:vertAnchor="text" w:horzAnchor="page" w:tblpXSpec="center" w:tblpY="269"/>
        <w:tblOverlap w:val="never"/>
        <w:tblW w:w="9118" w:type="dxa"/>
        <w:jc w:val="center"/>
        <w:tblLayout w:type="fixed"/>
        <w:tblCellMar>
          <w:top w:w="0" w:type="dxa"/>
          <w:left w:w="108" w:type="dxa"/>
          <w:bottom w:w="0" w:type="dxa"/>
          <w:right w:w="108" w:type="dxa"/>
        </w:tblCellMar>
      </w:tblPr>
      <w:tblGrid>
        <w:gridCol w:w="2594"/>
        <w:gridCol w:w="886"/>
        <w:gridCol w:w="2018"/>
        <w:gridCol w:w="3620"/>
      </w:tblGrid>
      <w:tr w14:paraId="687D349C">
        <w:tblPrEx>
          <w:tblCellMar>
            <w:top w:w="0" w:type="dxa"/>
            <w:left w:w="108" w:type="dxa"/>
            <w:bottom w:w="0" w:type="dxa"/>
            <w:right w:w="108" w:type="dxa"/>
          </w:tblCellMar>
        </w:tblPrEx>
        <w:trPr>
          <w:trHeight w:val="589" w:hRule="atLeast"/>
          <w:jc w:val="center"/>
        </w:trPr>
        <w:tc>
          <w:tcPr>
            <w:tcW w:w="2594" w:type="dxa"/>
            <w:tcBorders>
              <w:top w:val="single" w:color="000000" w:sz="4" w:space="0"/>
              <w:left w:val="single" w:color="000000" w:sz="4" w:space="0"/>
              <w:bottom w:val="single" w:color="000000" w:sz="4" w:space="0"/>
              <w:right w:val="single" w:color="000000" w:sz="4" w:space="0"/>
            </w:tcBorders>
            <w:noWrap/>
            <w:vAlign w:val="center"/>
          </w:tcPr>
          <w:p w14:paraId="184F8028">
            <w:pPr>
              <w:widowControl/>
              <w:spacing w:line="420" w:lineRule="exact"/>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问题分类</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760280F">
            <w:pPr>
              <w:widowControl/>
              <w:spacing w:line="420" w:lineRule="exact"/>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46BB1A51">
            <w:pPr>
              <w:widowControl/>
              <w:spacing w:line="420" w:lineRule="exact"/>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项目责任单位</w:t>
            </w: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34D388D7">
            <w:pPr>
              <w:widowControl/>
              <w:spacing w:line="420" w:lineRule="exact"/>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问题描述</w:t>
            </w:r>
          </w:p>
        </w:tc>
      </w:tr>
      <w:tr w14:paraId="38409D05">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17ACBD37">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项目立项存在的问题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7E1E072">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12670965">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087BC782">
            <w:pPr>
              <w:spacing w:line="420" w:lineRule="exact"/>
              <w:rPr>
                <w:rFonts w:ascii="宋体" w:hAnsi="宋体" w:cs="宋体"/>
                <w:color w:val="000000"/>
                <w:sz w:val="22"/>
              </w:rPr>
            </w:pPr>
            <w:r>
              <w:rPr>
                <w:rFonts w:hint="eastAsia" w:ascii="宋体" w:hAnsi="宋体" w:cs="宋体"/>
                <w:color w:val="000000"/>
                <w:sz w:val="22"/>
              </w:rPr>
              <w:t>无</w:t>
            </w:r>
          </w:p>
        </w:tc>
      </w:tr>
      <w:tr w14:paraId="24E2A71B">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6E909607">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BA6008C">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22330170">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4D9B5E7A">
            <w:pPr>
              <w:spacing w:line="420" w:lineRule="exact"/>
              <w:rPr>
                <w:rFonts w:ascii="宋体" w:hAnsi="宋体" w:cs="宋体"/>
                <w:color w:val="000000"/>
                <w:sz w:val="22"/>
              </w:rPr>
            </w:pPr>
            <w:r>
              <w:rPr>
                <w:rFonts w:hint="eastAsia" w:ascii="宋体" w:hAnsi="宋体" w:cs="宋体"/>
                <w:color w:val="000000"/>
                <w:sz w:val="22"/>
              </w:rPr>
              <w:t>无</w:t>
            </w:r>
          </w:p>
        </w:tc>
      </w:tr>
      <w:tr w14:paraId="14951E82">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45CD3A71">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资金管理存在的问题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6F9D50A">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7C3DCC90">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0804E55B">
            <w:pPr>
              <w:spacing w:line="420" w:lineRule="exact"/>
              <w:rPr>
                <w:rFonts w:ascii="宋体" w:hAnsi="宋体" w:cs="宋体"/>
                <w:color w:val="000000"/>
                <w:sz w:val="22"/>
              </w:rPr>
            </w:pPr>
            <w:r>
              <w:rPr>
                <w:rFonts w:hint="eastAsia" w:ascii="宋体" w:hAnsi="宋体" w:cs="宋体"/>
                <w:color w:val="000000"/>
                <w:sz w:val="22"/>
              </w:rPr>
              <w:t>无</w:t>
            </w:r>
          </w:p>
        </w:tc>
      </w:tr>
      <w:tr w14:paraId="7A6C690C">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6E3FF591">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C5DB69B">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61918A14">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48BE24A0">
            <w:pPr>
              <w:spacing w:line="420" w:lineRule="exact"/>
              <w:rPr>
                <w:rFonts w:ascii="宋体" w:hAnsi="宋体" w:cs="宋体"/>
                <w:color w:val="000000"/>
                <w:sz w:val="22"/>
              </w:rPr>
            </w:pPr>
            <w:r>
              <w:rPr>
                <w:rFonts w:hint="eastAsia" w:ascii="宋体" w:hAnsi="宋体" w:cs="宋体"/>
                <w:color w:val="000000"/>
                <w:sz w:val="22"/>
              </w:rPr>
              <w:t>无</w:t>
            </w:r>
          </w:p>
        </w:tc>
      </w:tr>
      <w:tr w14:paraId="30AACF1F">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0FA3133A">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业务管理存在的问题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29960BA">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58546128">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0F362511">
            <w:pPr>
              <w:spacing w:line="420" w:lineRule="exact"/>
              <w:rPr>
                <w:rFonts w:ascii="宋体" w:hAnsi="宋体" w:cs="宋体"/>
                <w:color w:val="000000"/>
                <w:sz w:val="22"/>
              </w:rPr>
            </w:pPr>
            <w:r>
              <w:rPr>
                <w:rFonts w:hint="eastAsia" w:ascii="宋体" w:hAnsi="宋体" w:cs="宋体"/>
                <w:color w:val="000000"/>
                <w:sz w:val="22"/>
              </w:rPr>
              <w:t>无</w:t>
            </w:r>
          </w:p>
        </w:tc>
      </w:tr>
      <w:tr w14:paraId="0D596DD6">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64499774">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0AF17DE">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5B0807D9">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720B933E">
            <w:pPr>
              <w:spacing w:line="420" w:lineRule="exact"/>
              <w:rPr>
                <w:rFonts w:ascii="宋体" w:hAnsi="宋体" w:cs="宋体"/>
                <w:color w:val="000000"/>
                <w:sz w:val="22"/>
              </w:rPr>
            </w:pPr>
            <w:r>
              <w:rPr>
                <w:rFonts w:hint="eastAsia" w:ascii="宋体" w:hAnsi="宋体" w:cs="宋体"/>
                <w:color w:val="000000"/>
                <w:sz w:val="22"/>
              </w:rPr>
              <w:t>无</w:t>
            </w:r>
          </w:p>
        </w:tc>
      </w:tr>
      <w:tr w14:paraId="2C8C92BB">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08EF1095">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项目产出存在的问题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6F6F779">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43B25AD8">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3CF4B713">
            <w:pPr>
              <w:spacing w:line="420" w:lineRule="exact"/>
              <w:rPr>
                <w:rFonts w:ascii="宋体" w:hAnsi="宋体" w:cs="宋体"/>
                <w:color w:val="000000"/>
                <w:sz w:val="22"/>
              </w:rPr>
            </w:pPr>
            <w:r>
              <w:rPr>
                <w:rFonts w:hint="eastAsia" w:ascii="宋体" w:hAnsi="宋体" w:cs="宋体"/>
                <w:color w:val="000000"/>
                <w:sz w:val="22"/>
              </w:rPr>
              <w:t>无</w:t>
            </w:r>
          </w:p>
        </w:tc>
      </w:tr>
      <w:tr w14:paraId="3F016E34">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3BDF9E22">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68F1703">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367E180C">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7C7B8F87">
            <w:pPr>
              <w:spacing w:line="420" w:lineRule="exact"/>
              <w:rPr>
                <w:rFonts w:ascii="宋体" w:hAnsi="宋体" w:cs="宋体"/>
                <w:color w:val="000000"/>
                <w:sz w:val="22"/>
              </w:rPr>
            </w:pPr>
            <w:r>
              <w:rPr>
                <w:rFonts w:hint="eastAsia" w:ascii="宋体" w:hAnsi="宋体" w:cs="宋体"/>
                <w:color w:val="000000"/>
                <w:sz w:val="22"/>
              </w:rPr>
              <w:t>无</w:t>
            </w:r>
          </w:p>
        </w:tc>
      </w:tr>
      <w:tr w14:paraId="0BD9E246">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2DA6DBA3">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项目效益存在的问题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8F40FDF">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248603CD">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3BB0EB0D">
            <w:pPr>
              <w:spacing w:line="420" w:lineRule="exact"/>
              <w:rPr>
                <w:rFonts w:ascii="宋体" w:hAnsi="宋体" w:cs="宋体"/>
                <w:color w:val="000000"/>
                <w:sz w:val="22"/>
              </w:rPr>
            </w:pPr>
            <w:r>
              <w:rPr>
                <w:rFonts w:hint="eastAsia" w:ascii="宋体" w:hAnsi="宋体" w:cs="宋体"/>
                <w:color w:val="000000"/>
                <w:sz w:val="22"/>
              </w:rPr>
              <w:t>无</w:t>
            </w:r>
          </w:p>
        </w:tc>
      </w:tr>
      <w:tr w14:paraId="72B9457C">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394CADB8">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E886BC6">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2C401212">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7AA47A6A">
            <w:pPr>
              <w:spacing w:line="420" w:lineRule="exact"/>
              <w:rPr>
                <w:rFonts w:ascii="宋体" w:hAnsi="宋体" w:cs="宋体"/>
                <w:color w:val="000000"/>
                <w:sz w:val="22"/>
              </w:rPr>
            </w:pPr>
            <w:r>
              <w:rPr>
                <w:rFonts w:hint="eastAsia" w:ascii="宋体" w:hAnsi="宋体" w:cs="宋体"/>
                <w:color w:val="000000"/>
                <w:sz w:val="22"/>
              </w:rPr>
              <w:t>无</w:t>
            </w:r>
          </w:p>
        </w:tc>
      </w:tr>
      <w:tr w14:paraId="01664C2B">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nil"/>
              <w:right w:val="single" w:color="000000" w:sz="4" w:space="0"/>
            </w:tcBorders>
            <w:noWrap/>
            <w:vAlign w:val="center"/>
          </w:tcPr>
          <w:p w14:paraId="61D635E2">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其他问题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20875AB9">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0BEC98AE">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2AF919A6">
            <w:pPr>
              <w:spacing w:line="420" w:lineRule="exact"/>
              <w:rPr>
                <w:rFonts w:ascii="宋体" w:hAnsi="宋体" w:cs="宋体"/>
                <w:color w:val="000000"/>
                <w:sz w:val="22"/>
              </w:rPr>
            </w:pPr>
            <w:r>
              <w:rPr>
                <w:rFonts w:hint="eastAsia" w:ascii="宋体" w:hAnsi="宋体" w:cs="宋体"/>
                <w:color w:val="000000"/>
                <w:sz w:val="22"/>
              </w:rPr>
              <w:t>无</w:t>
            </w:r>
          </w:p>
        </w:tc>
      </w:tr>
      <w:tr w14:paraId="598E232B">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nil"/>
              <w:right w:val="single" w:color="000000" w:sz="4" w:space="0"/>
            </w:tcBorders>
            <w:noWrap/>
            <w:vAlign w:val="center"/>
          </w:tcPr>
          <w:p w14:paraId="35332F9A">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3F106565">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4660ADEF">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12EC52DF">
            <w:pPr>
              <w:spacing w:line="420" w:lineRule="exact"/>
              <w:rPr>
                <w:rFonts w:ascii="宋体" w:hAnsi="宋体" w:cs="宋体"/>
                <w:color w:val="000000"/>
                <w:sz w:val="22"/>
              </w:rPr>
            </w:pPr>
            <w:r>
              <w:rPr>
                <w:rFonts w:hint="eastAsia" w:ascii="宋体" w:hAnsi="宋体" w:cs="宋体"/>
                <w:color w:val="000000"/>
                <w:sz w:val="22"/>
              </w:rPr>
              <w:t>无</w:t>
            </w:r>
          </w:p>
        </w:tc>
      </w:tr>
      <w:tr w14:paraId="4A89316D">
        <w:tblPrEx>
          <w:tblCellMar>
            <w:top w:w="0" w:type="dxa"/>
            <w:left w:w="108" w:type="dxa"/>
            <w:bottom w:w="0" w:type="dxa"/>
            <w:right w:w="108" w:type="dxa"/>
          </w:tblCellMar>
        </w:tblPrEx>
        <w:trPr>
          <w:trHeight w:val="680" w:hRule="exact"/>
          <w:jc w:val="center"/>
        </w:trPr>
        <w:tc>
          <w:tcPr>
            <w:tcW w:w="9118" w:type="dxa"/>
            <w:gridSpan w:val="4"/>
            <w:tcBorders>
              <w:top w:val="single" w:color="000000" w:sz="4" w:space="0"/>
              <w:left w:val="single" w:color="000000" w:sz="4" w:space="0"/>
              <w:bottom w:val="single" w:color="000000" w:sz="4" w:space="0"/>
              <w:right w:val="single" w:color="000000" w:sz="4" w:space="0"/>
            </w:tcBorders>
            <w:noWrap/>
          </w:tcPr>
          <w:p w14:paraId="55B0D21F">
            <w:pPr>
              <w:spacing w:line="420" w:lineRule="exact"/>
              <w:rPr>
                <w:rFonts w:ascii="宋体" w:hAnsi="宋体" w:cs="宋体"/>
                <w:color w:val="000000"/>
                <w:kern w:val="0"/>
                <w:sz w:val="24"/>
              </w:rPr>
            </w:pPr>
            <w:r>
              <w:rPr>
                <w:rFonts w:hint="eastAsia" w:ascii="宋体" w:hAnsi="宋体" w:cs="宋体"/>
                <w:color w:val="000000"/>
                <w:kern w:val="0"/>
                <w:sz w:val="24"/>
              </w:rPr>
              <w:t>备注：</w:t>
            </w:r>
          </w:p>
          <w:p w14:paraId="08EA048B">
            <w:pPr>
              <w:spacing w:line="420" w:lineRule="exact"/>
              <w:rPr>
                <w:rFonts w:ascii="宋体" w:hAnsi="宋体" w:cs="宋体"/>
                <w:color w:val="000000"/>
                <w:kern w:val="0"/>
                <w:sz w:val="24"/>
              </w:rPr>
            </w:pPr>
          </w:p>
        </w:tc>
      </w:tr>
    </w:tbl>
    <w:p w14:paraId="2176186A">
      <w:pPr>
        <w:spacing w:line="560" w:lineRule="exact"/>
        <w:rPr>
          <w:rFonts w:ascii="仿宋" w:hAnsi="仿宋" w:eastAsia="仿宋"/>
          <w:sz w:val="32"/>
        </w:rPr>
      </w:pPr>
    </w:p>
    <w:p w14:paraId="5A883D85">
      <w:pPr>
        <w:widowControl/>
        <w:spacing w:line="560" w:lineRule="exact"/>
        <w:jc w:val="center"/>
        <w:rPr>
          <w:rFonts w:ascii="方正小标宋简体" w:hAnsi="方正小标宋简体" w:eastAsia="方正小标宋简体" w:cs="方正小标宋简体"/>
          <w:sz w:val="44"/>
          <w:szCs w:val="44"/>
        </w:rPr>
      </w:pPr>
    </w:p>
    <w:p w14:paraId="2E1F35B0">
      <w:pPr>
        <w:widowControl/>
        <w:spacing w:line="560" w:lineRule="exact"/>
        <w:jc w:val="center"/>
        <w:rPr>
          <w:rFonts w:ascii="方正小标宋简体" w:hAnsi="方正小标宋简体" w:eastAsia="方正小标宋简体" w:cs="方正小标宋简体"/>
          <w:sz w:val="44"/>
          <w:szCs w:val="44"/>
        </w:rPr>
      </w:pPr>
    </w:p>
    <w:p w14:paraId="1F824A25">
      <w:pPr>
        <w:widowControl/>
        <w:spacing w:line="560" w:lineRule="exact"/>
        <w:jc w:val="center"/>
        <w:rPr>
          <w:rFonts w:ascii="方正小标宋简体" w:hAnsi="方正小标宋简体" w:eastAsia="方正小标宋简体" w:cs="方正小标宋简体"/>
          <w:sz w:val="44"/>
          <w:szCs w:val="44"/>
        </w:rPr>
      </w:pPr>
    </w:p>
    <w:p w14:paraId="3A874865">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五华区信访局2023年度第三批省级信访资金</w:t>
      </w:r>
    </w:p>
    <w:p w14:paraId="6D972D90">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绩效评价问题清单</w:t>
      </w:r>
    </w:p>
    <w:p w14:paraId="3CB35A8D">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（参考格式）</w:t>
      </w:r>
    </w:p>
    <w:tbl>
      <w:tblPr>
        <w:tblStyle w:val="10"/>
        <w:tblpPr w:leftFromText="180" w:rightFromText="180" w:vertAnchor="text" w:horzAnchor="page" w:tblpXSpec="center" w:tblpY="269"/>
        <w:tblOverlap w:val="never"/>
        <w:tblW w:w="9118" w:type="dxa"/>
        <w:jc w:val="center"/>
        <w:tblLayout w:type="fixed"/>
        <w:tblCellMar>
          <w:top w:w="0" w:type="dxa"/>
          <w:left w:w="108" w:type="dxa"/>
          <w:bottom w:w="0" w:type="dxa"/>
          <w:right w:w="108" w:type="dxa"/>
        </w:tblCellMar>
      </w:tblPr>
      <w:tblGrid>
        <w:gridCol w:w="2594"/>
        <w:gridCol w:w="886"/>
        <w:gridCol w:w="2018"/>
        <w:gridCol w:w="3620"/>
      </w:tblGrid>
      <w:tr w14:paraId="2DF36645">
        <w:tblPrEx>
          <w:tblCellMar>
            <w:top w:w="0" w:type="dxa"/>
            <w:left w:w="108" w:type="dxa"/>
            <w:bottom w:w="0" w:type="dxa"/>
            <w:right w:w="108" w:type="dxa"/>
          </w:tblCellMar>
        </w:tblPrEx>
        <w:trPr>
          <w:trHeight w:val="589" w:hRule="atLeast"/>
          <w:jc w:val="center"/>
        </w:trPr>
        <w:tc>
          <w:tcPr>
            <w:tcW w:w="2594" w:type="dxa"/>
            <w:tcBorders>
              <w:top w:val="single" w:color="000000" w:sz="4" w:space="0"/>
              <w:left w:val="single" w:color="000000" w:sz="4" w:space="0"/>
              <w:bottom w:val="single" w:color="000000" w:sz="4" w:space="0"/>
              <w:right w:val="single" w:color="000000" w:sz="4" w:space="0"/>
            </w:tcBorders>
            <w:noWrap/>
            <w:vAlign w:val="center"/>
          </w:tcPr>
          <w:p w14:paraId="371D976A">
            <w:pPr>
              <w:widowControl/>
              <w:spacing w:line="420" w:lineRule="exact"/>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问题分类</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26CFB77B">
            <w:pPr>
              <w:widowControl/>
              <w:spacing w:line="420" w:lineRule="exact"/>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1254FC9F">
            <w:pPr>
              <w:widowControl/>
              <w:spacing w:line="420" w:lineRule="exact"/>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项目责任单位</w:t>
            </w: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2CF16D09">
            <w:pPr>
              <w:widowControl/>
              <w:spacing w:line="420" w:lineRule="exact"/>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问题描述</w:t>
            </w:r>
          </w:p>
        </w:tc>
      </w:tr>
      <w:tr w14:paraId="77EF9F1F">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3822A14C">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项目立项存在的问题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2F104F8B">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2D04221F">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7401D9A1">
            <w:pPr>
              <w:spacing w:line="420" w:lineRule="exact"/>
              <w:rPr>
                <w:rFonts w:ascii="宋体" w:hAnsi="宋体" w:cs="宋体"/>
                <w:color w:val="000000"/>
                <w:sz w:val="22"/>
              </w:rPr>
            </w:pPr>
            <w:r>
              <w:rPr>
                <w:rFonts w:hint="eastAsia" w:ascii="宋体" w:hAnsi="宋体" w:cs="宋体"/>
                <w:color w:val="000000"/>
                <w:sz w:val="22"/>
              </w:rPr>
              <w:t>无</w:t>
            </w:r>
          </w:p>
        </w:tc>
      </w:tr>
      <w:tr w14:paraId="12FB6954">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3C9A9694">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4D6A18C9">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0ABCEA2A">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6FC55D80">
            <w:pPr>
              <w:spacing w:line="420" w:lineRule="exact"/>
              <w:rPr>
                <w:rFonts w:ascii="宋体" w:hAnsi="宋体" w:cs="宋体"/>
                <w:color w:val="000000"/>
                <w:sz w:val="22"/>
              </w:rPr>
            </w:pPr>
            <w:r>
              <w:rPr>
                <w:rFonts w:hint="eastAsia" w:ascii="宋体" w:hAnsi="宋体" w:cs="宋体"/>
                <w:color w:val="000000"/>
                <w:sz w:val="22"/>
              </w:rPr>
              <w:t>无</w:t>
            </w:r>
          </w:p>
        </w:tc>
      </w:tr>
      <w:tr w14:paraId="5D68E52D">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6465C131">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资金管理存在的问题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D18259C">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4F679E88">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18B13DB7">
            <w:pPr>
              <w:spacing w:line="420" w:lineRule="exact"/>
              <w:rPr>
                <w:rFonts w:ascii="宋体" w:hAnsi="宋体" w:cs="宋体"/>
                <w:color w:val="000000"/>
                <w:sz w:val="22"/>
              </w:rPr>
            </w:pPr>
            <w:r>
              <w:rPr>
                <w:rFonts w:hint="eastAsia" w:ascii="宋体" w:hAnsi="宋体" w:cs="宋体"/>
                <w:color w:val="000000"/>
                <w:sz w:val="22"/>
              </w:rPr>
              <w:t>无</w:t>
            </w:r>
          </w:p>
        </w:tc>
      </w:tr>
      <w:tr w14:paraId="3CCFD837">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25636CE4">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3BBA004">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6ECB0AEB">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1E55250A">
            <w:pPr>
              <w:spacing w:line="420" w:lineRule="exact"/>
              <w:rPr>
                <w:rFonts w:ascii="宋体" w:hAnsi="宋体" w:cs="宋体"/>
                <w:color w:val="000000"/>
                <w:sz w:val="22"/>
              </w:rPr>
            </w:pPr>
            <w:r>
              <w:rPr>
                <w:rFonts w:hint="eastAsia" w:ascii="宋体" w:hAnsi="宋体" w:cs="宋体"/>
                <w:color w:val="000000"/>
                <w:sz w:val="22"/>
              </w:rPr>
              <w:t>无</w:t>
            </w:r>
          </w:p>
        </w:tc>
      </w:tr>
      <w:tr w14:paraId="734C9B38">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54EE54F9">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业务管理存在的问题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44DC35F6">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0362B684">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06BC09C3">
            <w:pPr>
              <w:spacing w:line="420" w:lineRule="exact"/>
              <w:rPr>
                <w:rFonts w:ascii="宋体" w:hAnsi="宋体" w:cs="宋体"/>
                <w:color w:val="000000"/>
                <w:sz w:val="22"/>
              </w:rPr>
            </w:pPr>
            <w:r>
              <w:rPr>
                <w:rFonts w:hint="eastAsia" w:ascii="宋体" w:hAnsi="宋体" w:cs="宋体"/>
                <w:color w:val="000000"/>
                <w:sz w:val="22"/>
              </w:rPr>
              <w:t>无</w:t>
            </w:r>
          </w:p>
        </w:tc>
      </w:tr>
      <w:tr w14:paraId="3F40C090">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18576950">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6C21EDA">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18578120">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78D2A869">
            <w:pPr>
              <w:spacing w:line="420" w:lineRule="exact"/>
              <w:rPr>
                <w:rFonts w:ascii="宋体" w:hAnsi="宋体" w:cs="宋体"/>
                <w:color w:val="000000"/>
                <w:sz w:val="22"/>
              </w:rPr>
            </w:pPr>
            <w:r>
              <w:rPr>
                <w:rFonts w:hint="eastAsia" w:ascii="宋体" w:hAnsi="宋体" w:cs="宋体"/>
                <w:color w:val="000000"/>
                <w:sz w:val="22"/>
              </w:rPr>
              <w:t>无</w:t>
            </w:r>
          </w:p>
        </w:tc>
      </w:tr>
      <w:tr w14:paraId="576E3AD0">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70BC86E3">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项目产出存在的问题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E6F94A4">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7713C87D">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76B07A9F">
            <w:pPr>
              <w:spacing w:line="420" w:lineRule="exact"/>
              <w:rPr>
                <w:rFonts w:ascii="宋体" w:hAnsi="宋体" w:cs="宋体"/>
                <w:color w:val="000000"/>
                <w:sz w:val="22"/>
              </w:rPr>
            </w:pPr>
            <w:r>
              <w:rPr>
                <w:rFonts w:hint="eastAsia" w:ascii="宋体" w:hAnsi="宋体" w:cs="宋体"/>
                <w:color w:val="000000"/>
                <w:sz w:val="22"/>
              </w:rPr>
              <w:t>无</w:t>
            </w:r>
          </w:p>
        </w:tc>
      </w:tr>
      <w:tr w14:paraId="09BA02E6">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15A55C67">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2D5A875F">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33DE3684">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4A458AF7">
            <w:pPr>
              <w:spacing w:line="420" w:lineRule="exact"/>
              <w:rPr>
                <w:rFonts w:ascii="宋体" w:hAnsi="宋体" w:cs="宋体"/>
                <w:color w:val="000000"/>
                <w:sz w:val="22"/>
              </w:rPr>
            </w:pPr>
            <w:r>
              <w:rPr>
                <w:rFonts w:hint="eastAsia" w:ascii="宋体" w:hAnsi="宋体" w:cs="宋体"/>
                <w:color w:val="000000"/>
                <w:sz w:val="22"/>
              </w:rPr>
              <w:t>无</w:t>
            </w:r>
          </w:p>
        </w:tc>
      </w:tr>
      <w:tr w14:paraId="397805C7">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single" w:color="000000" w:sz="4" w:space="0"/>
              <w:right w:val="single" w:color="000000" w:sz="4" w:space="0"/>
            </w:tcBorders>
            <w:noWrap/>
            <w:vAlign w:val="center"/>
          </w:tcPr>
          <w:p w14:paraId="00308D09">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项目效益存在的问题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67F46E4">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0639563A">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05D7C344">
            <w:pPr>
              <w:spacing w:line="420" w:lineRule="exact"/>
              <w:rPr>
                <w:rFonts w:ascii="宋体" w:hAnsi="宋体" w:cs="宋体"/>
                <w:color w:val="000000"/>
                <w:sz w:val="22"/>
              </w:rPr>
            </w:pPr>
            <w:r>
              <w:rPr>
                <w:rFonts w:hint="eastAsia" w:ascii="宋体" w:hAnsi="宋体" w:cs="宋体"/>
                <w:color w:val="000000"/>
                <w:sz w:val="22"/>
              </w:rPr>
              <w:t>无</w:t>
            </w:r>
          </w:p>
        </w:tc>
      </w:tr>
      <w:tr w14:paraId="6F1DCDC6">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single" w:color="000000" w:sz="4" w:space="0"/>
              <w:right w:val="single" w:color="000000" w:sz="4" w:space="0"/>
            </w:tcBorders>
            <w:noWrap/>
            <w:vAlign w:val="center"/>
          </w:tcPr>
          <w:p w14:paraId="64DB8995">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BC6366C">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5B4653C5">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7CDBC60F">
            <w:pPr>
              <w:spacing w:line="420" w:lineRule="exact"/>
              <w:rPr>
                <w:rFonts w:ascii="宋体" w:hAnsi="宋体" w:cs="宋体"/>
                <w:color w:val="000000"/>
                <w:sz w:val="22"/>
              </w:rPr>
            </w:pPr>
            <w:r>
              <w:rPr>
                <w:rFonts w:hint="eastAsia" w:ascii="宋体" w:hAnsi="宋体" w:cs="宋体"/>
                <w:color w:val="000000"/>
                <w:sz w:val="22"/>
              </w:rPr>
              <w:t>无</w:t>
            </w:r>
          </w:p>
        </w:tc>
      </w:tr>
      <w:tr w14:paraId="41DAA98F">
        <w:tblPrEx>
          <w:tblCellMar>
            <w:top w:w="0" w:type="dxa"/>
            <w:left w:w="108" w:type="dxa"/>
            <w:bottom w:w="0" w:type="dxa"/>
            <w:right w:w="108" w:type="dxa"/>
          </w:tblCellMar>
        </w:tblPrEx>
        <w:trPr>
          <w:trHeight w:val="418" w:hRule="atLeast"/>
          <w:jc w:val="center"/>
        </w:trPr>
        <w:tc>
          <w:tcPr>
            <w:tcW w:w="2594" w:type="dxa"/>
            <w:vMerge w:val="restart"/>
            <w:tcBorders>
              <w:top w:val="single" w:color="000000" w:sz="4" w:space="0"/>
              <w:left w:val="single" w:color="000000" w:sz="4" w:space="0"/>
              <w:bottom w:val="nil"/>
              <w:right w:val="single" w:color="000000" w:sz="4" w:space="0"/>
            </w:tcBorders>
            <w:noWrap/>
            <w:vAlign w:val="center"/>
          </w:tcPr>
          <w:p w14:paraId="1C1FD218">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其他问题</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3CF6D8A5">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4D6CCE7A">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74F2417E">
            <w:pPr>
              <w:spacing w:line="420" w:lineRule="exact"/>
              <w:rPr>
                <w:rFonts w:ascii="宋体" w:hAnsi="宋体" w:cs="宋体"/>
                <w:color w:val="000000"/>
                <w:sz w:val="22"/>
              </w:rPr>
            </w:pPr>
            <w:r>
              <w:rPr>
                <w:rFonts w:hint="eastAsia" w:ascii="宋体" w:hAnsi="宋体" w:cs="宋体"/>
                <w:color w:val="000000"/>
                <w:sz w:val="22"/>
              </w:rPr>
              <w:t>无</w:t>
            </w:r>
          </w:p>
        </w:tc>
      </w:tr>
      <w:tr w14:paraId="189D5635">
        <w:tblPrEx>
          <w:tblCellMar>
            <w:top w:w="0" w:type="dxa"/>
            <w:left w:w="108" w:type="dxa"/>
            <w:bottom w:w="0" w:type="dxa"/>
            <w:right w:w="108" w:type="dxa"/>
          </w:tblCellMar>
        </w:tblPrEx>
        <w:trPr>
          <w:trHeight w:val="418" w:hRule="atLeast"/>
          <w:jc w:val="center"/>
        </w:trPr>
        <w:tc>
          <w:tcPr>
            <w:tcW w:w="2594" w:type="dxa"/>
            <w:vMerge w:val="continue"/>
            <w:tcBorders>
              <w:top w:val="single" w:color="000000" w:sz="4" w:space="0"/>
              <w:left w:val="single" w:color="000000" w:sz="4" w:space="0"/>
              <w:bottom w:val="nil"/>
              <w:right w:val="single" w:color="000000" w:sz="4" w:space="0"/>
            </w:tcBorders>
            <w:noWrap/>
            <w:vAlign w:val="center"/>
          </w:tcPr>
          <w:p w14:paraId="46D1EF31">
            <w:pPr>
              <w:widowControl/>
              <w:jc w:val="left"/>
              <w:rPr>
                <w:rFonts w:ascii="宋体" w:hAnsi="宋体" w:cs="宋体"/>
                <w:color w:val="000000"/>
                <w:kern w:val="0"/>
                <w:sz w:val="24"/>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DAF446E">
            <w:pPr>
              <w:widowControl/>
              <w:spacing w:line="420" w:lineRule="exact"/>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018" w:type="dxa"/>
            <w:tcBorders>
              <w:top w:val="single" w:color="000000" w:sz="4" w:space="0"/>
              <w:left w:val="single" w:color="000000" w:sz="4" w:space="0"/>
              <w:bottom w:val="single" w:color="000000" w:sz="4" w:space="0"/>
              <w:right w:val="single" w:color="000000" w:sz="4" w:space="0"/>
            </w:tcBorders>
            <w:noWrap/>
            <w:vAlign w:val="center"/>
          </w:tcPr>
          <w:p w14:paraId="6C7F41E7">
            <w:pPr>
              <w:spacing w:line="420" w:lineRule="exact"/>
              <w:rPr>
                <w:rFonts w:ascii="宋体" w:hAnsi="宋体" w:cs="宋体"/>
                <w:color w:val="000000"/>
                <w:sz w:val="22"/>
              </w:rPr>
            </w:pP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2238403E">
            <w:pPr>
              <w:spacing w:line="420" w:lineRule="exact"/>
              <w:rPr>
                <w:rFonts w:ascii="宋体" w:hAnsi="宋体" w:cs="宋体"/>
                <w:color w:val="000000"/>
                <w:sz w:val="22"/>
              </w:rPr>
            </w:pPr>
            <w:r>
              <w:rPr>
                <w:rFonts w:hint="eastAsia" w:ascii="宋体" w:hAnsi="宋体" w:cs="宋体"/>
                <w:color w:val="000000"/>
                <w:sz w:val="22"/>
              </w:rPr>
              <w:t>无</w:t>
            </w:r>
          </w:p>
        </w:tc>
      </w:tr>
      <w:tr w14:paraId="1C26BE96">
        <w:tblPrEx>
          <w:tblCellMar>
            <w:top w:w="0" w:type="dxa"/>
            <w:left w:w="108" w:type="dxa"/>
            <w:bottom w:w="0" w:type="dxa"/>
            <w:right w:w="108" w:type="dxa"/>
          </w:tblCellMar>
        </w:tblPrEx>
        <w:trPr>
          <w:trHeight w:val="680" w:hRule="exact"/>
          <w:jc w:val="center"/>
        </w:trPr>
        <w:tc>
          <w:tcPr>
            <w:tcW w:w="9118" w:type="dxa"/>
            <w:gridSpan w:val="4"/>
            <w:tcBorders>
              <w:top w:val="single" w:color="000000" w:sz="4" w:space="0"/>
              <w:left w:val="single" w:color="000000" w:sz="4" w:space="0"/>
              <w:bottom w:val="single" w:color="000000" w:sz="4" w:space="0"/>
              <w:right w:val="single" w:color="000000" w:sz="4" w:space="0"/>
            </w:tcBorders>
            <w:noWrap/>
          </w:tcPr>
          <w:p w14:paraId="6A9CB266">
            <w:pPr>
              <w:spacing w:line="420" w:lineRule="exact"/>
              <w:rPr>
                <w:rFonts w:ascii="宋体" w:hAnsi="宋体" w:cs="宋体"/>
                <w:color w:val="000000"/>
                <w:kern w:val="0"/>
                <w:sz w:val="24"/>
              </w:rPr>
            </w:pPr>
            <w:r>
              <w:rPr>
                <w:rFonts w:hint="eastAsia" w:ascii="宋体" w:hAnsi="宋体" w:cs="宋体"/>
                <w:color w:val="000000"/>
                <w:kern w:val="0"/>
                <w:sz w:val="24"/>
              </w:rPr>
              <w:t>备注：</w:t>
            </w:r>
          </w:p>
          <w:p w14:paraId="34B961A1">
            <w:pPr>
              <w:spacing w:line="420" w:lineRule="exact"/>
              <w:rPr>
                <w:rFonts w:ascii="宋体" w:hAnsi="宋体" w:cs="宋体"/>
                <w:color w:val="000000"/>
                <w:kern w:val="0"/>
                <w:sz w:val="24"/>
              </w:rPr>
            </w:pPr>
          </w:p>
        </w:tc>
      </w:tr>
    </w:tbl>
    <w:p w14:paraId="76A29179"/>
    <w:sectPr>
      <w:headerReference r:id="rId3" w:type="default"/>
      <w:footerReference r:id="rId4" w:type="default"/>
      <w:footerReference r:id="rId5" w:type="even"/>
      <w:pgSz w:w="11906" w:h="16838"/>
      <w:pgMar w:top="2098" w:right="1474" w:bottom="1984"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063D">
    <w:pPr>
      <w:pStyle w:val="6"/>
      <w:wordWrap w:val="0"/>
      <w:jc w:val="righ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p>
  <w:p w14:paraId="2495F00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2990">
    <w:pPr>
      <w:pStyle w:val="6"/>
      <w:ind w:firstLine="280" w:firstLineChars="100"/>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10</w:t>
    </w:r>
    <w:r>
      <w:rPr>
        <w:rFonts w:hint="eastAsia" w:ascii="仿宋_GB2312" w:eastAsia="仿宋_GB2312"/>
        <w:sz w:val="28"/>
        <w:szCs w:val="28"/>
      </w:rPr>
      <w:fldChar w:fldCharType="end"/>
    </w:r>
    <w:r>
      <w:rPr>
        <w:rFonts w:hint="eastAsia" w:ascii="仿宋_GB2312" w:eastAsia="仿宋_GB2312"/>
        <w:sz w:val="28"/>
        <w:szCs w:val="28"/>
      </w:rPr>
      <w:t>—</w:t>
    </w:r>
  </w:p>
  <w:p w14:paraId="4E1BE2E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DC89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4FED3"/>
    <w:multiLevelType w:val="singleLevel"/>
    <w:tmpl w:val="AF44FED3"/>
    <w:lvl w:ilvl="0" w:tentative="0">
      <w:start w:val="5"/>
      <w:numFmt w:val="chineseCounting"/>
      <w:suff w:val="nothing"/>
      <w:lvlText w:val="%1、"/>
      <w:lvlJc w:val="left"/>
      <w:rPr>
        <w:rFonts w:hint="eastAsia"/>
      </w:rPr>
    </w:lvl>
  </w:abstractNum>
  <w:abstractNum w:abstractNumId="1">
    <w:nsid w:val="B9A83B31"/>
    <w:multiLevelType w:val="singleLevel"/>
    <w:tmpl w:val="B9A83B31"/>
    <w:lvl w:ilvl="0" w:tentative="0">
      <w:start w:val="2"/>
      <w:numFmt w:val="chineseCounting"/>
      <w:suff w:val="nothing"/>
      <w:lvlText w:val="（%1）"/>
      <w:lvlJc w:val="left"/>
      <w:rPr>
        <w:rFonts w:hint="eastAsia"/>
      </w:rPr>
    </w:lvl>
  </w:abstractNum>
  <w:abstractNum w:abstractNumId="2">
    <w:nsid w:val="E0B64DD2"/>
    <w:multiLevelType w:val="singleLevel"/>
    <w:tmpl w:val="E0B64DD2"/>
    <w:lvl w:ilvl="0" w:tentative="0">
      <w:start w:val="2"/>
      <w:numFmt w:val="chineseCounting"/>
      <w:suff w:val="nothing"/>
      <w:lvlText w:val="（%1）"/>
      <w:lvlJc w:val="left"/>
      <w:rPr>
        <w:rFonts w:hint="eastAsia"/>
      </w:rPr>
    </w:lvl>
  </w:abstractNum>
  <w:abstractNum w:abstractNumId="3">
    <w:nsid w:val="54D848CF"/>
    <w:multiLevelType w:val="singleLevel"/>
    <w:tmpl w:val="54D848CF"/>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35842"/>
    <w:rsid w:val="000249EC"/>
    <w:rsid w:val="00056770"/>
    <w:rsid w:val="0006093C"/>
    <w:rsid w:val="00073906"/>
    <w:rsid w:val="000775F7"/>
    <w:rsid w:val="0008621F"/>
    <w:rsid w:val="00095070"/>
    <w:rsid w:val="000B3245"/>
    <w:rsid w:val="000E5465"/>
    <w:rsid w:val="000E5E1E"/>
    <w:rsid w:val="0011410C"/>
    <w:rsid w:val="00124353"/>
    <w:rsid w:val="0015227D"/>
    <w:rsid w:val="00184F4A"/>
    <w:rsid w:val="001A7586"/>
    <w:rsid w:val="001D3F69"/>
    <w:rsid w:val="001D54AC"/>
    <w:rsid w:val="00222D3E"/>
    <w:rsid w:val="00236E9A"/>
    <w:rsid w:val="00246D1F"/>
    <w:rsid w:val="00250B94"/>
    <w:rsid w:val="00257F16"/>
    <w:rsid w:val="00282226"/>
    <w:rsid w:val="002B0060"/>
    <w:rsid w:val="002B4B90"/>
    <w:rsid w:val="002C5DF5"/>
    <w:rsid w:val="002E5031"/>
    <w:rsid w:val="002F42B7"/>
    <w:rsid w:val="002F6702"/>
    <w:rsid w:val="003119B2"/>
    <w:rsid w:val="003A7FDA"/>
    <w:rsid w:val="003C616D"/>
    <w:rsid w:val="004065D1"/>
    <w:rsid w:val="00442816"/>
    <w:rsid w:val="00465F55"/>
    <w:rsid w:val="004B6312"/>
    <w:rsid w:val="004F4E50"/>
    <w:rsid w:val="005600DB"/>
    <w:rsid w:val="00580A84"/>
    <w:rsid w:val="00584E9D"/>
    <w:rsid w:val="00596BDA"/>
    <w:rsid w:val="005B3E25"/>
    <w:rsid w:val="00614CD0"/>
    <w:rsid w:val="00631780"/>
    <w:rsid w:val="0064369E"/>
    <w:rsid w:val="00645A65"/>
    <w:rsid w:val="0066087D"/>
    <w:rsid w:val="0070078B"/>
    <w:rsid w:val="00701505"/>
    <w:rsid w:val="0072506A"/>
    <w:rsid w:val="00746C5C"/>
    <w:rsid w:val="007B4724"/>
    <w:rsid w:val="007F0C9F"/>
    <w:rsid w:val="007F54C3"/>
    <w:rsid w:val="00816059"/>
    <w:rsid w:val="008777BF"/>
    <w:rsid w:val="00880B03"/>
    <w:rsid w:val="00883E0D"/>
    <w:rsid w:val="00884D92"/>
    <w:rsid w:val="008A0F14"/>
    <w:rsid w:val="008A3E33"/>
    <w:rsid w:val="008F035E"/>
    <w:rsid w:val="008F6BF6"/>
    <w:rsid w:val="00933201"/>
    <w:rsid w:val="00937C45"/>
    <w:rsid w:val="0094690D"/>
    <w:rsid w:val="00962F3D"/>
    <w:rsid w:val="00973710"/>
    <w:rsid w:val="00983975"/>
    <w:rsid w:val="009969D5"/>
    <w:rsid w:val="009B055F"/>
    <w:rsid w:val="00A60CD6"/>
    <w:rsid w:val="00AD4ADF"/>
    <w:rsid w:val="00AE2441"/>
    <w:rsid w:val="00AF10CF"/>
    <w:rsid w:val="00AF4D60"/>
    <w:rsid w:val="00B0676E"/>
    <w:rsid w:val="00B128C2"/>
    <w:rsid w:val="00B21C67"/>
    <w:rsid w:val="00BA30C4"/>
    <w:rsid w:val="00BB75AA"/>
    <w:rsid w:val="00BE6940"/>
    <w:rsid w:val="00C00252"/>
    <w:rsid w:val="00C02489"/>
    <w:rsid w:val="00C93709"/>
    <w:rsid w:val="00C962EC"/>
    <w:rsid w:val="00CA162D"/>
    <w:rsid w:val="00CB1F57"/>
    <w:rsid w:val="00CE1CE3"/>
    <w:rsid w:val="00CF12E7"/>
    <w:rsid w:val="00D46EE3"/>
    <w:rsid w:val="00D55B66"/>
    <w:rsid w:val="00D779B6"/>
    <w:rsid w:val="00DC1FF8"/>
    <w:rsid w:val="00E02F8F"/>
    <w:rsid w:val="00E05B54"/>
    <w:rsid w:val="00E12E22"/>
    <w:rsid w:val="00E34184"/>
    <w:rsid w:val="00E41580"/>
    <w:rsid w:val="00E80297"/>
    <w:rsid w:val="00E8395F"/>
    <w:rsid w:val="00EA233F"/>
    <w:rsid w:val="00EC0A2A"/>
    <w:rsid w:val="00EF2A4B"/>
    <w:rsid w:val="00F0287D"/>
    <w:rsid w:val="00F06CF5"/>
    <w:rsid w:val="00F15CB1"/>
    <w:rsid w:val="00F6656C"/>
    <w:rsid w:val="00FD2779"/>
    <w:rsid w:val="00FF00E7"/>
    <w:rsid w:val="22177DFE"/>
    <w:rsid w:val="304C63E6"/>
    <w:rsid w:val="525358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Body Text Indent"/>
    <w:basedOn w:val="1"/>
    <w:unhideWhenUsed/>
    <w:qFormat/>
    <w:uiPriority w:val="0"/>
    <w:pPr>
      <w:ind w:firstLine="640" w:firstLineChars="200"/>
    </w:pPr>
    <w:rPr>
      <w:rFonts w:ascii="仿宋_GB2312" w:hAnsi="Times New Roman" w:eastAsia="仿宋_GB2312"/>
      <w:sz w:val="32"/>
      <w:szCs w:val="24"/>
    </w:rPr>
  </w:style>
  <w:style w:type="paragraph" w:styleId="5">
    <w:name w:val="Date"/>
    <w:basedOn w:val="1"/>
    <w:next w:val="1"/>
    <w:link w:val="12"/>
    <w:uiPriority w:val="0"/>
    <w:pPr>
      <w:ind w:left="100" w:leftChars="25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qFormat/>
    <w:uiPriority w:val="0"/>
    <w:pPr>
      <w:spacing w:line="520" w:lineRule="exact"/>
      <w:jc w:val="center"/>
    </w:pPr>
    <w:rPr>
      <w:rFonts w:ascii="Times New Roman" w:hAnsi="Times New Roman"/>
      <w:sz w:val="24"/>
      <w:szCs w:val="20"/>
    </w:rPr>
  </w:style>
  <w:style w:type="paragraph" w:styleId="9">
    <w:name w:val="Body Text First Indent 2"/>
    <w:basedOn w:val="4"/>
    <w:unhideWhenUsed/>
    <w:qFormat/>
    <w:uiPriority w:val="99"/>
    <w:pPr>
      <w:spacing w:after="120"/>
      <w:ind w:firstLine="420"/>
    </w:pPr>
    <w:rPr>
      <w:rFonts w:eastAsia="宋体"/>
      <w:sz w:val="21"/>
      <w:szCs w:val="21"/>
    </w:rPr>
  </w:style>
  <w:style w:type="character" w:customStyle="1" w:styleId="12">
    <w:name w:val="日期 Char"/>
    <w:basedOn w:val="11"/>
    <w:link w:val="5"/>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5629</Words>
  <Characters>5941</Characters>
  <Lines>11</Lines>
  <Paragraphs>13</Paragraphs>
  <TotalTime>1</TotalTime>
  <ScaleCrop>false</ScaleCrop>
  <LinksUpToDate>false</LinksUpToDate>
  <CharactersWithSpaces>6131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2025-08-26T03:22:00Z</dcterms:created>
  <dc:creator>是橙子啊</dc:creator>
  <cp:lastModifiedBy>符号</cp:lastModifiedBy>
  <cp:lastPrinted>2025-08-26T03:21:00Z</cp:lastPrinted>
  <dcterms:modified xsi:type="dcterms:W3CDTF">2026-03-12T01:30:41Z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31A3D3BB477D4165A45E81638A9B3EEE_13</vt:lpwstr>
  </property>
  <property fmtid="{D5CDD505-2E9C-101B-9397-08002B2CF9AE}" pid="4" name="KSOTemplateDocerSaveRecord">
    <vt:lpwstr>eyJoZGlkIjoiZDBhMjlkMWVkOWU1MmNmYmI1OWFkYmZkZTE3YTZjZTQiLCJ1c2VySWQiOiIzNjE2NjA5NTcifQ==</vt:lpwstr>
  </property>
</Properties>
</file>