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A540D">
      <w:pPr>
        <w:spacing w:line="560" w:lineRule="exact"/>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五华区区级预算支出部门评价表</w:t>
      </w:r>
    </w:p>
    <w:p w14:paraId="4C974912">
      <w:pPr>
        <w:spacing w:line="560" w:lineRule="exact"/>
        <w:jc w:val="center"/>
        <w:rPr>
          <w:rFonts w:hint="eastAsia" w:ascii="方正小标宋简体" w:hAnsi="黑体" w:eastAsia="方正小标宋简体"/>
          <w:color w:val="000000"/>
          <w:sz w:val="32"/>
          <w:szCs w:val="32"/>
        </w:rPr>
      </w:pPr>
      <w:r>
        <w:rPr>
          <w:rFonts w:hint="eastAsia" w:ascii="方正小标宋简体" w:hAnsi="黑体" w:eastAsia="方正小标宋简体"/>
          <w:color w:val="000000"/>
          <w:sz w:val="32"/>
          <w:szCs w:val="32"/>
        </w:rPr>
        <w:t>（ 2024   ）年度</w:t>
      </w:r>
    </w:p>
    <w:tbl>
      <w:tblPr>
        <w:tblStyle w:val="8"/>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305"/>
        <w:gridCol w:w="1334"/>
        <w:gridCol w:w="790"/>
      </w:tblGrid>
      <w:tr w14:paraId="68F2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787" w:type="dxa"/>
            <w:gridSpan w:val="3"/>
            <w:vAlign w:val="center"/>
          </w:tcPr>
          <w:p w14:paraId="62DB02EA">
            <w:pPr>
              <w:spacing w:line="400" w:lineRule="exact"/>
              <w:jc w:val="center"/>
              <w:rPr>
                <w:rFonts w:hint="eastAsia" w:ascii="宋体" w:hAnsi="宋体"/>
                <w:sz w:val="18"/>
                <w:szCs w:val="18"/>
              </w:rPr>
            </w:pPr>
            <w:r>
              <w:rPr>
                <w:rFonts w:hint="eastAsia" w:ascii="宋体" w:hAnsi="宋体"/>
                <w:sz w:val="18"/>
                <w:szCs w:val="18"/>
              </w:rPr>
              <w:t>项目名称</w:t>
            </w:r>
          </w:p>
        </w:tc>
        <w:tc>
          <w:tcPr>
            <w:tcW w:w="7232" w:type="dxa"/>
            <w:gridSpan w:val="9"/>
            <w:vAlign w:val="center"/>
          </w:tcPr>
          <w:p w14:paraId="070BC0E0">
            <w:pPr>
              <w:spacing w:line="400" w:lineRule="exact"/>
              <w:rPr>
                <w:rFonts w:hint="eastAsia" w:ascii="宋体" w:hAnsi="宋体"/>
                <w:sz w:val="18"/>
                <w:szCs w:val="18"/>
              </w:rPr>
            </w:pPr>
            <w:r>
              <w:rPr>
                <w:rFonts w:hint="eastAsia" w:ascii="宋体" w:hAnsi="宋体"/>
                <w:sz w:val="18"/>
                <w:szCs w:val="18"/>
              </w:rPr>
              <w:t>昆财金（2023）31号2023年度中央普惠金融发展专项奖补资金</w:t>
            </w:r>
          </w:p>
        </w:tc>
      </w:tr>
      <w:tr w14:paraId="32F7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4C72E35C">
            <w:pPr>
              <w:spacing w:line="300" w:lineRule="exact"/>
              <w:jc w:val="center"/>
              <w:rPr>
                <w:rFonts w:hint="eastAsia" w:ascii="宋体" w:hAnsi="宋体"/>
                <w:sz w:val="18"/>
                <w:szCs w:val="18"/>
              </w:rPr>
            </w:pPr>
            <w:r>
              <w:rPr>
                <w:rFonts w:hint="eastAsia" w:ascii="宋体" w:hAnsi="宋体"/>
                <w:sz w:val="18"/>
                <w:szCs w:val="18"/>
              </w:rPr>
              <w:t>主管部门</w:t>
            </w:r>
          </w:p>
        </w:tc>
        <w:tc>
          <w:tcPr>
            <w:tcW w:w="3039" w:type="dxa"/>
            <w:gridSpan w:val="4"/>
            <w:vAlign w:val="center"/>
          </w:tcPr>
          <w:p w14:paraId="6E8927AC">
            <w:pPr>
              <w:spacing w:line="300" w:lineRule="exact"/>
              <w:jc w:val="center"/>
              <w:rPr>
                <w:rFonts w:hint="eastAsia" w:ascii="宋体" w:hAnsi="宋体"/>
                <w:sz w:val="18"/>
                <w:szCs w:val="18"/>
              </w:rPr>
            </w:pPr>
            <w:r>
              <w:rPr>
                <w:rFonts w:hint="eastAsia" w:ascii="宋体" w:hAnsi="宋体"/>
                <w:sz w:val="18"/>
                <w:szCs w:val="18"/>
              </w:rPr>
              <w:t>昆明市五华区总工会</w:t>
            </w:r>
          </w:p>
        </w:tc>
        <w:tc>
          <w:tcPr>
            <w:tcW w:w="2069" w:type="dxa"/>
            <w:gridSpan w:val="3"/>
            <w:vAlign w:val="center"/>
          </w:tcPr>
          <w:p w14:paraId="1EC3D6DD">
            <w:pPr>
              <w:spacing w:line="300" w:lineRule="exact"/>
              <w:jc w:val="center"/>
              <w:rPr>
                <w:rFonts w:hint="eastAsia" w:ascii="宋体" w:hAnsi="宋体"/>
                <w:sz w:val="18"/>
                <w:szCs w:val="18"/>
              </w:rPr>
            </w:pPr>
            <w:r>
              <w:rPr>
                <w:rFonts w:hint="eastAsia" w:ascii="宋体" w:hAnsi="宋体"/>
                <w:sz w:val="18"/>
                <w:szCs w:val="18"/>
              </w:rPr>
              <w:t>项目实施单位</w:t>
            </w:r>
          </w:p>
        </w:tc>
        <w:tc>
          <w:tcPr>
            <w:tcW w:w="2124" w:type="dxa"/>
            <w:gridSpan w:val="2"/>
            <w:vAlign w:val="center"/>
          </w:tcPr>
          <w:p w14:paraId="5A16ACFB">
            <w:pPr>
              <w:spacing w:line="300" w:lineRule="exact"/>
              <w:jc w:val="center"/>
              <w:rPr>
                <w:rFonts w:hint="eastAsia" w:ascii="宋体" w:hAnsi="宋体"/>
                <w:sz w:val="18"/>
                <w:szCs w:val="18"/>
              </w:rPr>
            </w:pPr>
            <w:r>
              <w:rPr>
                <w:rFonts w:hint="eastAsia" w:ascii="宋体" w:hAnsi="宋体"/>
                <w:sz w:val="18"/>
                <w:szCs w:val="18"/>
              </w:rPr>
              <w:t>昆明市五华区总工会</w:t>
            </w:r>
          </w:p>
        </w:tc>
      </w:tr>
      <w:tr w14:paraId="62C1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4A70B556">
            <w:pPr>
              <w:spacing w:line="300" w:lineRule="exact"/>
              <w:jc w:val="center"/>
              <w:rPr>
                <w:rFonts w:hint="eastAsia" w:ascii="宋体" w:hAnsi="宋体"/>
                <w:sz w:val="18"/>
                <w:szCs w:val="18"/>
              </w:rPr>
            </w:pPr>
            <w:r>
              <w:rPr>
                <w:rFonts w:hint="eastAsia" w:ascii="宋体" w:hAnsi="宋体"/>
                <w:sz w:val="18"/>
                <w:szCs w:val="18"/>
              </w:rPr>
              <w:t>项目负责人</w:t>
            </w:r>
          </w:p>
        </w:tc>
        <w:tc>
          <w:tcPr>
            <w:tcW w:w="3039" w:type="dxa"/>
            <w:gridSpan w:val="4"/>
            <w:vAlign w:val="center"/>
          </w:tcPr>
          <w:p w14:paraId="60E9917C">
            <w:pPr>
              <w:spacing w:line="300" w:lineRule="exact"/>
              <w:jc w:val="center"/>
              <w:rPr>
                <w:rFonts w:hint="eastAsia" w:ascii="宋体" w:hAnsi="宋体"/>
                <w:sz w:val="18"/>
                <w:szCs w:val="18"/>
              </w:rPr>
            </w:pPr>
            <w:r>
              <w:rPr>
                <w:rFonts w:hint="eastAsia" w:ascii="宋体" w:hAnsi="宋体"/>
                <w:sz w:val="18"/>
                <w:szCs w:val="18"/>
              </w:rPr>
              <w:t>吴琴</w:t>
            </w:r>
          </w:p>
        </w:tc>
        <w:tc>
          <w:tcPr>
            <w:tcW w:w="2069" w:type="dxa"/>
            <w:gridSpan w:val="3"/>
            <w:vAlign w:val="center"/>
          </w:tcPr>
          <w:p w14:paraId="7B7F3BCD">
            <w:pPr>
              <w:spacing w:line="300" w:lineRule="exact"/>
              <w:jc w:val="center"/>
              <w:rPr>
                <w:rFonts w:hint="eastAsia" w:ascii="宋体" w:hAnsi="宋体"/>
                <w:sz w:val="18"/>
                <w:szCs w:val="18"/>
              </w:rPr>
            </w:pPr>
            <w:r>
              <w:rPr>
                <w:rFonts w:hint="eastAsia" w:ascii="宋体" w:hAnsi="宋体"/>
                <w:sz w:val="18"/>
                <w:szCs w:val="18"/>
              </w:rPr>
              <w:t>联系电话</w:t>
            </w:r>
          </w:p>
        </w:tc>
        <w:tc>
          <w:tcPr>
            <w:tcW w:w="2124" w:type="dxa"/>
            <w:gridSpan w:val="2"/>
            <w:vAlign w:val="center"/>
          </w:tcPr>
          <w:p w14:paraId="5B262E0B">
            <w:pPr>
              <w:spacing w:line="300" w:lineRule="exact"/>
              <w:jc w:val="center"/>
              <w:rPr>
                <w:rFonts w:hint="eastAsia" w:ascii="宋体" w:hAnsi="宋体"/>
                <w:sz w:val="18"/>
                <w:szCs w:val="18"/>
              </w:rPr>
            </w:pPr>
          </w:p>
        </w:tc>
      </w:tr>
      <w:tr w14:paraId="1BF8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2A88956A">
            <w:pPr>
              <w:spacing w:line="300" w:lineRule="exact"/>
              <w:jc w:val="center"/>
              <w:rPr>
                <w:rFonts w:hint="eastAsia" w:ascii="宋体" w:hAnsi="宋体"/>
                <w:sz w:val="18"/>
                <w:szCs w:val="18"/>
              </w:rPr>
            </w:pPr>
            <w:r>
              <w:rPr>
                <w:rFonts w:hint="eastAsia" w:ascii="宋体" w:hAnsi="宋体"/>
                <w:sz w:val="18"/>
                <w:szCs w:val="18"/>
              </w:rPr>
              <w:t>项目类型</w:t>
            </w:r>
          </w:p>
        </w:tc>
        <w:tc>
          <w:tcPr>
            <w:tcW w:w="7232" w:type="dxa"/>
            <w:gridSpan w:val="9"/>
            <w:vAlign w:val="center"/>
          </w:tcPr>
          <w:p w14:paraId="54D8CB37">
            <w:pPr>
              <w:spacing w:line="300" w:lineRule="exact"/>
              <w:jc w:val="center"/>
              <w:rPr>
                <w:rFonts w:hint="eastAsia" w:ascii="宋体" w:hAnsi="宋体"/>
                <w:sz w:val="18"/>
                <w:szCs w:val="18"/>
              </w:rPr>
            </w:pPr>
            <w:r>
              <w:rPr>
                <w:rFonts w:hint="eastAsia" w:ascii="宋体" w:hAnsi="宋体"/>
                <w:sz w:val="18"/>
                <w:szCs w:val="18"/>
              </w:rPr>
              <w:t>经常性项目（ √  ）       一次性项目（  ）</w:t>
            </w:r>
          </w:p>
        </w:tc>
      </w:tr>
      <w:tr w14:paraId="7850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restart"/>
            <w:vAlign w:val="center"/>
          </w:tcPr>
          <w:p w14:paraId="335BF337">
            <w:pPr>
              <w:spacing w:after="0" w:line="240" w:lineRule="exact"/>
              <w:jc w:val="center"/>
              <w:rPr>
                <w:rFonts w:hint="eastAsia" w:ascii="宋体" w:hAnsi="宋体"/>
                <w:sz w:val="18"/>
                <w:szCs w:val="18"/>
              </w:rPr>
            </w:pPr>
            <w:r>
              <w:rPr>
                <w:rFonts w:hint="eastAsia" w:ascii="宋体" w:hAnsi="宋体"/>
                <w:sz w:val="18"/>
                <w:szCs w:val="18"/>
              </w:rPr>
              <w:t>项目资金（万元）</w:t>
            </w:r>
          </w:p>
        </w:tc>
        <w:tc>
          <w:tcPr>
            <w:tcW w:w="1971" w:type="dxa"/>
            <w:gridSpan w:val="2"/>
            <w:vAlign w:val="center"/>
          </w:tcPr>
          <w:p w14:paraId="698E4544">
            <w:pPr>
              <w:spacing w:after="0" w:line="240" w:lineRule="exact"/>
              <w:jc w:val="center"/>
              <w:rPr>
                <w:rFonts w:hint="eastAsia" w:ascii="宋体" w:hAnsi="宋体"/>
                <w:sz w:val="18"/>
                <w:szCs w:val="18"/>
              </w:rPr>
            </w:pPr>
            <w:r>
              <w:rPr>
                <w:rFonts w:hint="eastAsia" w:ascii="宋体" w:hAnsi="宋体"/>
                <w:sz w:val="18"/>
                <w:szCs w:val="18"/>
              </w:rPr>
              <w:t>项目支出明细内容</w:t>
            </w:r>
          </w:p>
        </w:tc>
        <w:tc>
          <w:tcPr>
            <w:tcW w:w="1614" w:type="dxa"/>
            <w:gridSpan w:val="3"/>
            <w:vAlign w:val="center"/>
          </w:tcPr>
          <w:p w14:paraId="12043C10">
            <w:pPr>
              <w:spacing w:after="0" w:line="240" w:lineRule="exact"/>
              <w:jc w:val="center"/>
              <w:rPr>
                <w:rFonts w:hint="eastAsia" w:ascii="宋体" w:hAnsi="宋体"/>
                <w:sz w:val="18"/>
                <w:szCs w:val="18"/>
              </w:rPr>
            </w:pPr>
            <w:r>
              <w:rPr>
                <w:rFonts w:hint="eastAsia" w:ascii="宋体" w:hAnsi="宋体"/>
                <w:sz w:val="18"/>
                <w:szCs w:val="18"/>
              </w:rPr>
              <w:t>年初预算数</w:t>
            </w:r>
          </w:p>
        </w:tc>
        <w:tc>
          <w:tcPr>
            <w:tcW w:w="1523" w:type="dxa"/>
            <w:gridSpan w:val="2"/>
            <w:vAlign w:val="center"/>
          </w:tcPr>
          <w:p w14:paraId="4780FD0A">
            <w:pPr>
              <w:spacing w:after="0" w:line="240" w:lineRule="exact"/>
              <w:jc w:val="center"/>
              <w:rPr>
                <w:rFonts w:hint="eastAsia" w:ascii="宋体" w:hAnsi="宋体"/>
                <w:sz w:val="18"/>
                <w:szCs w:val="18"/>
              </w:rPr>
            </w:pPr>
            <w:r>
              <w:rPr>
                <w:rFonts w:hint="eastAsia" w:ascii="宋体" w:hAnsi="宋体"/>
                <w:sz w:val="18"/>
                <w:szCs w:val="18"/>
              </w:rPr>
              <w:t>实际到位数</w:t>
            </w:r>
          </w:p>
        </w:tc>
        <w:tc>
          <w:tcPr>
            <w:tcW w:w="1334" w:type="dxa"/>
            <w:vAlign w:val="center"/>
          </w:tcPr>
          <w:p w14:paraId="3A78508F">
            <w:pPr>
              <w:spacing w:after="0" w:line="240" w:lineRule="exact"/>
              <w:jc w:val="center"/>
              <w:rPr>
                <w:rFonts w:hint="eastAsia" w:ascii="宋体" w:hAnsi="宋体"/>
                <w:sz w:val="18"/>
                <w:szCs w:val="18"/>
              </w:rPr>
            </w:pPr>
            <w:r>
              <w:rPr>
                <w:rFonts w:hint="eastAsia" w:ascii="宋体" w:hAnsi="宋体"/>
                <w:sz w:val="18"/>
                <w:szCs w:val="18"/>
              </w:rPr>
              <w:t>实际支出数</w:t>
            </w:r>
          </w:p>
        </w:tc>
        <w:tc>
          <w:tcPr>
            <w:tcW w:w="790" w:type="dxa"/>
            <w:vAlign w:val="center"/>
          </w:tcPr>
          <w:p w14:paraId="34B75551">
            <w:pPr>
              <w:spacing w:after="0" w:line="240" w:lineRule="exact"/>
              <w:jc w:val="center"/>
              <w:rPr>
                <w:rFonts w:hint="eastAsia" w:ascii="宋体" w:hAnsi="宋体"/>
                <w:sz w:val="18"/>
                <w:szCs w:val="18"/>
              </w:rPr>
            </w:pPr>
            <w:r>
              <w:rPr>
                <w:rFonts w:hint="eastAsia" w:ascii="宋体" w:hAnsi="宋体"/>
                <w:sz w:val="18"/>
                <w:szCs w:val="18"/>
              </w:rPr>
              <w:t>执行率</w:t>
            </w:r>
          </w:p>
        </w:tc>
      </w:tr>
      <w:tr w14:paraId="06C3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503AF615">
            <w:pPr>
              <w:spacing w:after="0" w:line="240" w:lineRule="exact"/>
              <w:jc w:val="center"/>
              <w:rPr>
                <w:rFonts w:hint="eastAsia" w:ascii="宋体" w:hAnsi="宋体"/>
                <w:sz w:val="18"/>
                <w:szCs w:val="18"/>
              </w:rPr>
            </w:pPr>
          </w:p>
        </w:tc>
        <w:tc>
          <w:tcPr>
            <w:tcW w:w="1971" w:type="dxa"/>
            <w:gridSpan w:val="2"/>
            <w:vAlign w:val="center"/>
          </w:tcPr>
          <w:p w14:paraId="00FF6BDC">
            <w:pPr>
              <w:spacing w:after="0" w:line="240" w:lineRule="exact"/>
              <w:jc w:val="center"/>
              <w:rPr>
                <w:rFonts w:hint="eastAsia" w:ascii="宋体" w:hAnsi="宋体"/>
                <w:sz w:val="18"/>
                <w:szCs w:val="18"/>
              </w:rPr>
            </w:pPr>
            <w:r>
              <w:rPr>
                <w:rFonts w:hint="eastAsia" w:ascii="宋体" w:hAnsi="宋体"/>
                <w:sz w:val="18"/>
                <w:szCs w:val="18"/>
              </w:rPr>
              <w:t>2023年度中央普惠金融发展专项奖补资金</w:t>
            </w:r>
          </w:p>
        </w:tc>
        <w:tc>
          <w:tcPr>
            <w:tcW w:w="1614" w:type="dxa"/>
            <w:gridSpan w:val="3"/>
            <w:vAlign w:val="center"/>
          </w:tcPr>
          <w:p w14:paraId="61D97D6F">
            <w:pPr>
              <w:spacing w:after="0" w:line="240" w:lineRule="exact"/>
              <w:jc w:val="center"/>
              <w:rPr>
                <w:rFonts w:hint="eastAsia" w:ascii="宋体" w:hAnsi="宋体"/>
                <w:sz w:val="18"/>
                <w:szCs w:val="18"/>
              </w:rPr>
            </w:pPr>
            <w:r>
              <w:rPr>
                <w:rFonts w:hint="eastAsia" w:ascii="宋体" w:hAnsi="宋体"/>
                <w:sz w:val="18"/>
                <w:szCs w:val="18"/>
              </w:rPr>
              <w:t>0.56</w:t>
            </w:r>
          </w:p>
        </w:tc>
        <w:tc>
          <w:tcPr>
            <w:tcW w:w="1523" w:type="dxa"/>
            <w:gridSpan w:val="2"/>
            <w:vAlign w:val="center"/>
          </w:tcPr>
          <w:p w14:paraId="6FADF319">
            <w:pPr>
              <w:spacing w:after="0" w:line="240" w:lineRule="exact"/>
              <w:jc w:val="center"/>
              <w:rPr>
                <w:rFonts w:hint="eastAsia" w:ascii="宋体" w:hAnsi="宋体"/>
                <w:sz w:val="18"/>
                <w:szCs w:val="18"/>
              </w:rPr>
            </w:pPr>
            <w:r>
              <w:rPr>
                <w:rFonts w:hint="eastAsia" w:ascii="宋体" w:hAnsi="宋体"/>
                <w:sz w:val="18"/>
                <w:szCs w:val="18"/>
              </w:rPr>
              <w:t>0.56</w:t>
            </w:r>
          </w:p>
        </w:tc>
        <w:tc>
          <w:tcPr>
            <w:tcW w:w="1334" w:type="dxa"/>
            <w:vAlign w:val="center"/>
          </w:tcPr>
          <w:p w14:paraId="7F540156">
            <w:pPr>
              <w:spacing w:after="0" w:line="240" w:lineRule="exact"/>
              <w:jc w:val="center"/>
              <w:rPr>
                <w:rFonts w:hint="eastAsia" w:ascii="宋体" w:hAnsi="宋体"/>
                <w:sz w:val="18"/>
                <w:szCs w:val="18"/>
              </w:rPr>
            </w:pPr>
            <w:r>
              <w:rPr>
                <w:rFonts w:hint="eastAsia" w:ascii="宋体" w:hAnsi="宋体"/>
                <w:sz w:val="18"/>
                <w:szCs w:val="18"/>
              </w:rPr>
              <w:t>0.00</w:t>
            </w:r>
          </w:p>
        </w:tc>
        <w:tc>
          <w:tcPr>
            <w:tcW w:w="790" w:type="dxa"/>
            <w:vAlign w:val="center"/>
          </w:tcPr>
          <w:p w14:paraId="54C438CD">
            <w:pPr>
              <w:spacing w:after="0" w:line="240" w:lineRule="exact"/>
              <w:jc w:val="center"/>
              <w:rPr>
                <w:rFonts w:hint="eastAsia" w:ascii="宋体" w:hAnsi="宋体"/>
                <w:sz w:val="18"/>
                <w:szCs w:val="18"/>
              </w:rPr>
            </w:pPr>
            <w:r>
              <w:rPr>
                <w:rFonts w:hint="eastAsia" w:ascii="宋体" w:hAnsi="宋体"/>
                <w:sz w:val="18"/>
                <w:szCs w:val="18"/>
              </w:rPr>
              <w:t>0%</w:t>
            </w:r>
          </w:p>
        </w:tc>
      </w:tr>
      <w:tr w14:paraId="1F85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2681FF68">
            <w:pPr>
              <w:spacing w:after="0" w:line="240" w:lineRule="exact"/>
              <w:jc w:val="center"/>
              <w:rPr>
                <w:rFonts w:hint="eastAsia" w:ascii="宋体" w:hAnsi="宋体"/>
                <w:sz w:val="18"/>
                <w:szCs w:val="18"/>
              </w:rPr>
            </w:pPr>
          </w:p>
        </w:tc>
        <w:tc>
          <w:tcPr>
            <w:tcW w:w="1971" w:type="dxa"/>
            <w:gridSpan w:val="2"/>
            <w:vAlign w:val="center"/>
          </w:tcPr>
          <w:p w14:paraId="64300309">
            <w:pPr>
              <w:spacing w:after="0" w:line="240" w:lineRule="exact"/>
              <w:jc w:val="center"/>
              <w:rPr>
                <w:rFonts w:hint="eastAsia" w:ascii="宋体" w:hAnsi="宋体"/>
                <w:sz w:val="18"/>
                <w:szCs w:val="18"/>
              </w:rPr>
            </w:pPr>
          </w:p>
        </w:tc>
        <w:tc>
          <w:tcPr>
            <w:tcW w:w="1614" w:type="dxa"/>
            <w:gridSpan w:val="3"/>
            <w:vAlign w:val="center"/>
          </w:tcPr>
          <w:p w14:paraId="20F14A56">
            <w:pPr>
              <w:spacing w:after="0" w:line="240" w:lineRule="exact"/>
              <w:jc w:val="center"/>
              <w:rPr>
                <w:rFonts w:hint="eastAsia" w:ascii="宋体" w:hAnsi="宋体"/>
                <w:sz w:val="18"/>
                <w:szCs w:val="18"/>
              </w:rPr>
            </w:pPr>
          </w:p>
        </w:tc>
        <w:tc>
          <w:tcPr>
            <w:tcW w:w="1523" w:type="dxa"/>
            <w:gridSpan w:val="2"/>
            <w:vAlign w:val="center"/>
          </w:tcPr>
          <w:p w14:paraId="63BD8574">
            <w:pPr>
              <w:spacing w:after="0" w:line="240" w:lineRule="exact"/>
              <w:jc w:val="center"/>
              <w:rPr>
                <w:rFonts w:hint="eastAsia" w:ascii="宋体" w:hAnsi="宋体"/>
                <w:sz w:val="18"/>
                <w:szCs w:val="18"/>
              </w:rPr>
            </w:pPr>
          </w:p>
        </w:tc>
        <w:tc>
          <w:tcPr>
            <w:tcW w:w="1334" w:type="dxa"/>
            <w:vAlign w:val="center"/>
          </w:tcPr>
          <w:p w14:paraId="78B5A687">
            <w:pPr>
              <w:spacing w:after="0" w:line="240" w:lineRule="exact"/>
              <w:jc w:val="center"/>
              <w:rPr>
                <w:rFonts w:hint="eastAsia" w:ascii="宋体" w:hAnsi="宋体"/>
                <w:sz w:val="18"/>
                <w:szCs w:val="18"/>
              </w:rPr>
            </w:pPr>
          </w:p>
        </w:tc>
        <w:tc>
          <w:tcPr>
            <w:tcW w:w="790" w:type="dxa"/>
            <w:vAlign w:val="center"/>
          </w:tcPr>
          <w:p w14:paraId="6BC27EC1">
            <w:pPr>
              <w:spacing w:after="0" w:line="240" w:lineRule="exact"/>
              <w:jc w:val="center"/>
              <w:rPr>
                <w:rFonts w:hint="eastAsia" w:ascii="宋体" w:hAnsi="宋体"/>
                <w:sz w:val="18"/>
                <w:szCs w:val="18"/>
              </w:rPr>
            </w:pPr>
          </w:p>
        </w:tc>
      </w:tr>
      <w:tr w14:paraId="226D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6367C997">
            <w:pPr>
              <w:spacing w:after="0" w:line="240" w:lineRule="exact"/>
              <w:jc w:val="center"/>
              <w:rPr>
                <w:rFonts w:hint="eastAsia" w:ascii="宋体" w:hAnsi="宋体"/>
                <w:sz w:val="18"/>
                <w:szCs w:val="18"/>
              </w:rPr>
            </w:pPr>
          </w:p>
        </w:tc>
        <w:tc>
          <w:tcPr>
            <w:tcW w:w="1971" w:type="dxa"/>
            <w:gridSpan w:val="2"/>
            <w:vAlign w:val="center"/>
          </w:tcPr>
          <w:p w14:paraId="1FAD8F35">
            <w:pPr>
              <w:spacing w:after="0" w:line="240" w:lineRule="exact"/>
              <w:jc w:val="center"/>
              <w:rPr>
                <w:rFonts w:hint="eastAsia" w:ascii="宋体" w:hAnsi="宋体"/>
                <w:sz w:val="18"/>
                <w:szCs w:val="18"/>
              </w:rPr>
            </w:pPr>
          </w:p>
        </w:tc>
        <w:tc>
          <w:tcPr>
            <w:tcW w:w="1614" w:type="dxa"/>
            <w:gridSpan w:val="3"/>
            <w:vAlign w:val="center"/>
          </w:tcPr>
          <w:p w14:paraId="605BA690">
            <w:pPr>
              <w:spacing w:after="0" w:line="240" w:lineRule="exact"/>
              <w:jc w:val="center"/>
              <w:rPr>
                <w:rFonts w:hint="eastAsia" w:ascii="宋体" w:hAnsi="宋体"/>
                <w:sz w:val="18"/>
                <w:szCs w:val="18"/>
              </w:rPr>
            </w:pPr>
          </w:p>
        </w:tc>
        <w:tc>
          <w:tcPr>
            <w:tcW w:w="1523" w:type="dxa"/>
            <w:gridSpan w:val="2"/>
            <w:vAlign w:val="center"/>
          </w:tcPr>
          <w:p w14:paraId="3711D900">
            <w:pPr>
              <w:spacing w:after="0" w:line="240" w:lineRule="exact"/>
              <w:jc w:val="center"/>
              <w:rPr>
                <w:rFonts w:hint="eastAsia" w:ascii="宋体" w:hAnsi="宋体"/>
                <w:sz w:val="18"/>
                <w:szCs w:val="18"/>
              </w:rPr>
            </w:pPr>
          </w:p>
        </w:tc>
        <w:tc>
          <w:tcPr>
            <w:tcW w:w="1334" w:type="dxa"/>
            <w:vAlign w:val="center"/>
          </w:tcPr>
          <w:p w14:paraId="42BEA40D">
            <w:pPr>
              <w:spacing w:after="0" w:line="240" w:lineRule="exact"/>
              <w:jc w:val="center"/>
              <w:rPr>
                <w:rFonts w:hint="eastAsia" w:ascii="宋体" w:hAnsi="宋体"/>
                <w:sz w:val="18"/>
                <w:szCs w:val="18"/>
              </w:rPr>
            </w:pPr>
          </w:p>
        </w:tc>
        <w:tc>
          <w:tcPr>
            <w:tcW w:w="790" w:type="dxa"/>
            <w:vAlign w:val="center"/>
          </w:tcPr>
          <w:p w14:paraId="26A85267">
            <w:pPr>
              <w:spacing w:after="0" w:line="240" w:lineRule="exact"/>
              <w:jc w:val="center"/>
              <w:rPr>
                <w:rFonts w:hint="eastAsia" w:ascii="宋体" w:hAnsi="宋体"/>
                <w:sz w:val="18"/>
                <w:szCs w:val="18"/>
              </w:rPr>
            </w:pPr>
          </w:p>
        </w:tc>
      </w:tr>
      <w:tr w14:paraId="5B84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70C68099">
            <w:pPr>
              <w:spacing w:after="0" w:line="240" w:lineRule="exact"/>
              <w:jc w:val="center"/>
              <w:rPr>
                <w:rFonts w:hint="eastAsia" w:ascii="宋体" w:hAnsi="宋体"/>
                <w:sz w:val="18"/>
                <w:szCs w:val="18"/>
              </w:rPr>
            </w:pPr>
          </w:p>
        </w:tc>
        <w:tc>
          <w:tcPr>
            <w:tcW w:w="1971" w:type="dxa"/>
            <w:gridSpan w:val="2"/>
            <w:vAlign w:val="center"/>
          </w:tcPr>
          <w:p w14:paraId="0A406818">
            <w:pPr>
              <w:spacing w:after="0" w:line="240" w:lineRule="exact"/>
              <w:jc w:val="center"/>
              <w:rPr>
                <w:rFonts w:hint="eastAsia" w:ascii="宋体" w:hAnsi="宋体"/>
                <w:sz w:val="18"/>
                <w:szCs w:val="18"/>
              </w:rPr>
            </w:pPr>
          </w:p>
        </w:tc>
        <w:tc>
          <w:tcPr>
            <w:tcW w:w="1614" w:type="dxa"/>
            <w:gridSpan w:val="3"/>
            <w:vAlign w:val="center"/>
          </w:tcPr>
          <w:p w14:paraId="63E61398">
            <w:pPr>
              <w:spacing w:after="0" w:line="240" w:lineRule="exact"/>
              <w:jc w:val="center"/>
              <w:rPr>
                <w:rFonts w:hint="eastAsia" w:ascii="宋体" w:hAnsi="宋体"/>
                <w:sz w:val="18"/>
                <w:szCs w:val="18"/>
              </w:rPr>
            </w:pPr>
          </w:p>
        </w:tc>
        <w:tc>
          <w:tcPr>
            <w:tcW w:w="1523" w:type="dxa"/>
            <w:gridSpan w:val="2"/>
            <w:vAlign w:val="center"/>
          </w:tcPr>
          <w:p w14:paraId="0C8A94E0">
            <w:pPr>
              <w:spacing w:after="0" w:line="240" w:lineRule="exact"/>
              <w:jc w:val="center"/>
              <w:rPr>
                <w:rFonts w:hint="eastAsia" w:ascii="宋体" w:hAnsi="宋体"/>
                <w:sz w:val="18"/>
                <w:szCs w:val="18"/>
              </w:rPr>
            </w:pPr>
          </w:p>
        </w:tc>
        <w:tc>
          <w:tcPr>
            <w:tcW w:w="1334" w:type="dxa"/>
            <w:vAlign w:val="center"/>
          </w:tcPr>
          <w:p w14:paraId="3B7E0302">
            <w:pPr>
              <w:spacing w:after="0" w:line="240" w:lineRule="exact"/>
              <w:jc w:val="center"/>
              <w:rPr>
                <w:rFonts w:hint="eastAsia" w:ascii="宋体" w:hAnsi="宋体"/>
                <w:sz w:val="18"/>
                <w:szCs w:val="18"/>
              </w:rPr>
            </w:pPr>
          </w:p>
        </w:tc>
        <w:tc>
          <w:tcPr>
            <w:tcW w:w="790" w:type="dxa"/>
            <w:vAlign w:val="center"/>
          </w:tcPr>
          <w:p w14:paraId="6C462EF4">
            <w:pPr>
              <w:spacing w:after="0" w:line="240" w:lineRule="exact"/>
              <w:jc w:val="center"/>
              <w:rPr>
                <w:rFonts w:hint="eastAsia" w:ascii="宋体" w:hAnsi="宋体"/>
                <w:sz w:val="18"/>
                <w:szCs w:val="18"/>
              </w:rPr>
            </w:pPr>
          </w:p>
        </w:tc>
      </w:tr>
      <w:tr w14:paraId="3A26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78FB481D">
            <w:pPr>
              <w:spacing w:after="0" w:line="240" w:lineRule="exact"/>
              <w:jc w:val="center"/>
              <w:rPr>
                <w:rFonts w:hint="eastAsia" w:ascii="宋体" w:hAnsi="宋体"/>
                <w:sz w:val="18"/>
                <w:szCs w:val="18"/>
              </w:rPr>
            </w:pPr>
          </w:p>
        </w:tc>
        <w:tc>
          <w:tcPr>
            <w:tcW w:w="1971" w:type="dxa"/>
            <w:gridSpan w:val="2"/>
            <w:vAlign w:val="center"/>
          </w:tcPr>
          <w:p w14:paraId="5B0A7FC3">
            <w:pPr>
              <w:spacing w:after="0" w:line="240" w:lineRule="exact"/>
              <w:jc w:val="center"/>
              <w:rPr>
                <w:rFonts w:hint="eastAsia" w:ascii="宋体" w:hAnsi="宋体"/>
                <w:sz w:val="18"/>
                <w:szCs w:val="18"/>
              </w:rPr>
            </w:pPr>
          </w:p>
        </w:tc>
        <w:tc>
          <w:tcPr>
            <w:tcW w:w="1614" w:type="dxa"/>
            <w:gridSpan w:val="3"/>
            <w:vAlign w:val="center"/>
          </w:tcPr>
          <w:p w14:paraId="3CD4462A">
            <w:pPr>
              <w:spacing w:after="0" w:line="240" w:lineRule="exact"/>
              <w:jc w:val="center"/>
              <w:rPr>
                <w:rFonts w:hint="eastAsia" w:ascii="宋体" w:hAnsi="宋体"/>
                <w:sz w:val="18"/>
                <w:szCs w:val="18"/>
              </w:rPr>
            </w:pPr>
          </w:p>
        </w:tc>
        <w:tc>
          <w:tcPr>
            <w:tcW w:w="1523" w:type="dxa"/>
            <w:gridSpan w:val="2"/>
            <w:vAlign w:val="center"/>
          </w:tcPr>
          <w:p w14:paraId="3694896F">
            <w:pPr>
              <w:spacing w:after="0" w:line="240" w:lineRule="exact"/>
              <w:jc w:val="center"/>
              <w:rPr>
                <w:rFonts w:hint="eastAsia" w:ascii="宋体" w:hAnsi="宋体"/>
                <w:sz w:val="18"/>
                <w:szCs w:val="18"/>
              </w:rPr>
            </w:pPr>
          </w:p>
        </w:tc>
        <w:tc>
          <w:tcPr>
            <w:tcW w:w="1334" w:type="dxa"/>
            <w:vAlign w:val="center"/>
          </w:tcPr>
          <w:p w14:paraId="7B69286F">
            <w:pPr>
              <w:spacing w:after="0" w:line="240" w:lineRule="exact"/>
              <w:jc w:val="center"/>
              <w:rPr>
                <w:rFonts w:hint="eastAsia" w:ascii="宋体" w:hAnsi="宋体"/>
                <w:sz w:val="18"/>
                <w:szCs w:val="18"/>
              </w:rPr>
            </w:pPr>
          </w:p>
        </w:tc>
        <w:tc>
          <w:tcPr>
            <w:tcW w:w="790" w:type="dxa"/>
            <w:vAlign w:val="center"/>
          </w:tcPr>
          <w:p w14:paraId="0C41249C">
            <w:pPr>
              <w:spacing w:after="0" w:line="240" w:lineRule="exact"/>
              <w:jc w:val="center"/>
              <w:rPr>
                <w:rFonts w:hint="eastAsia" w:ascii="宋体" w:hAnsi="宋体"/>
                <w:sz w:val="18"/>
                <w:szCs w:val="18"/>
              </w:rPr>
            </w:pPr>
          </w:p>
        </w:tc>
      </w:tr>
      <w:tr w14:paraId="3011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6762EE81">
            <w:pPr>
              <w:spacing w:after="0" w:line="240" w:lineRule="exact"/>
              <w:jc w:val="center"/>
              <w:rPr>
                <w:rFonts w:hint="eastAsia" w:ascii="宋体" w:hAnsi="宋体"/>
                <w:b/>
                <w:bCs/>
                <w:sz w:val="18"/>
                <w:szCs w:val="18"/>
              </w:rPr>
            </w:pPr>
            <w:r>
              <w:rPr>
                <w:rFonts w:hint="eastAsia" w:ascii="宋体" w:hAnsi="宋体"/>
                <w:b/>
                <w:bCs/>
                <w:sz w:val="18"/>
                <w:szCs w:val="18"/>
              </w:rPr>
              <w:t>合      计</w:t>
            </w:r>
          </w:p>
        </w:tc>
        <w:tc>
          <w:tcPr>
            <w:tcW w:w="1614" w:type="dxa"/>
            <w:gridSpan w:val="3"/>
            <w:vAlign w:val="center"/>
          </w:tcPr>
          <w:p w14:paraId="5964C838">
            <w:pPr>
              <w:spacing w:after="0" w:line="240" w:lineRule="exact"/>
              <w:jc w:val="center"/>
              <w:rPr>
                <w:rFonts w:hint="eastAsia" w:ascii="宋体" w:hAnsi="宋体"/>
                <w:b/>
                <w:bCs/>
                <w:sz w:val="18"/>
                <w:szCs w:val="18"/>
              </w:rPr>
            </w:pPr>
            <w:r>
              <w:rPr>
                <w:rFonts w:hint="eastAsia" w:ascii="宋体" w:hAnsi="宋体"/>
                <w:sz w:val="18"/>
                <w:szCs w:val="18"/>
              </w:rPr>
              <w:t>0.56</w:t>
            </w:r>
          </w:p>
        </w:tc>
        <w:tc>
          <w:tcPr>
            <w:tcW w:w="1523" w:type="dxa"/>
            <w:gridSpan w:val="2"/>
            <w:vAlign w:val="center"/>
          </w:tcPr>
          <w:p w14:paraId="0A61E1C4">
            <w:pPr>
              <w:spacing w:after="0" w:line="240" w:lineRule="exact"/>
              <w:jc w:val="center"/>
              <w:rPr>
                <w:rFonts w:hint="eastAsia" w:ascii="宋体" w:hAnsi="宋体"/>
                <w:b/>
                <w:bCs/>
                <w:sz w:val="18"/>
                <w:szCs w:val="18"/>
              </w:rPr>
            </w:pPr>
            <w:r>
              <w:rPr>
                <w:rFonts w:hint="eastAsia" w:ascii="宋体" w:hAnsi="宋体"/>
                <w:sz w:val="18"/>
                <w:szCs w:val="18"/>
              </w:rPr>
              <w:t>0.56</w:t>
            </w:r>
          </w:p>
        </w:tc>
        <w:tc>
          <w:tcPr>
            <w:tcW w:w="1334" w:type="dxa"/>
            <w:vAlign w:val="center"/>
          </w:tcPr>
          <w:p w14:paraId="681ED260">
            <w:pPr>
              <w:spacing w:after="0" w:line="240" w:lineRule="exact"/>
              <w:jc w:val="center"/>
              <w:rPr>
                <w:rFonts w:hint="eastAsia" w:ascii="宋体" w:hAnsi="宋体"/>
                <w:b/>
                <w:bCs/>
                <w:sz w:val="18"/>
                <w:szCs w:val="18"/>
              </w:rPr>
            </w:pPr>
            <w:r>
              <w:rPr>
                <w:rFonts w:hint="eastAsia" w:ascii="宋体" w:hAnsi="宋体"/>
                <w:sz w:val="18"/>
                <w:szCs w:val="18"/>
              </w:rPr>
              <w:t>0.00</w:t>
            </w:r>
          </w:p>
        </w:tc>
        <w:tc>
          <w:tcPr>
            <w:tcW w:w="790" w:type="dxa"/>
            <w:vAlign w:val="center"/>
          </w:tcPr>
          <w:p w14:paraId="0179933B">
            <w:pPr>
              <w:spacing w:after="0" w:line="240" w:lineRule="exact"/>
              <w:jc w:val="center"/>
              <w:rPr>
                <w:rFonts w:hint="eastAsia" w:ascii="宋体" w:hAnsi="宋体"/>
                <w:b/>
                <w:bCs/>
                <w:sz w:val="18"/>
                <w:szCs w:val="18"/>
              </w:rPr>
            </w:pPr>
            <w:r>
              <w:rPr>
                <w:rFonts w:hint="eastAsia" w:ascii="宋体" w:hAnsi="宋体"/>
                <w:sz w:val="18"/>
                <w:szCs w:val="18"/>
              </w:rPr>
              <w:t>0%</w:t>
            </w:r>
          </w:p>
        </w:tc>
      </w:tr>
      <w:tr w14:paraId="564B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3C2C814D">
            <w:pPr>
              <w:spacing w:line="300" w:lineRule="exact"/>
              <w:jc w:val="center"/>
              <w:rPr>
                <w:rFonts w:hint="eastAsia" w:ascii="宋体" w:hAnsi="宋体"/>
                <w:sz w:val="18"/>
                <w:szCs w:val="18"/>
              </w:rPr>
            </w:pPr>
            <w:r>
              <w:rPr>
                <w:rFonts w:hint="eastAsia" w:ascii="宋体" w:hAnsi="宋体"/>
                <w:sz w:val="18"/>
                <w:szCs w:val="18"/>
              </w:rPr>
              <w:t xml:space="preserve">                其中：中央财政</w:t>
            </w:r>
          </w:p>
        </w:tc>
        <w:tc>
          <w:tcPr>
            <w:tcW w:w="1614" w:type="dxa"/>
            <w:gridSpan w:val="3"/>
            <w:vAlign w:val="center"/>
          </w:tcPr>
          <w:p w14:paraId="1269328A">
            <w:pPr>
              <w:spacing w:line="300" w:lineRule="exact"/>
              <w:jc w:val="center"/>
              <w:rPr>
                <w:rFonts w:hint="eastAsia" w:ascii="宋体" w:hAnsi="宋体"/>
                <w:sz w:val="18"/>
                <w:szCs w:val="18"/>
              </w:rPr>
            </w:pPr>
          </w:p>
        </w:tc>
        <w:tc>
          <w:tcPr>
            <w:tcW w:w="1523" w:type="dxa"/>
            <w:gridSpan w:val="2"/>
            <w:vAlign w:val="center"/>
          </w:tcPr>
          <w:p w14:paraId="68C4A5E8">
            <w:pPr>
              <w:spacing w:line="300" w:lineRule="exact"/>
              <w:jc w:val="center"/>
              <w:rPr>
                <w:rFonts w:hint="eastAsia" w:ascii="宋体" w:hAnsi="宋体"/>
                <w:sz w:val="18"/>
                <w:szCs w:val="18"/>
              </w:rPr>
            </w:pPr>
          </w:p>
        </w:tc>
        <w:tc>
          <w:tcPr>
            <w:tcW w:w="1334" w:type="dxa"/>
            <w:vAlign w:val="center"/>
          </w:tcPr>
          <w:p w14:paraId="5B1DA3F3">
            <w:pPr>
              <w:spacing w:line="300" w:lineRule="exact"/>
              <w:jc w:val="center"/>
              <w:rPr>
                <w:rFonts w:hint="eastAsia" w:ascii="宋体" w:hAnsi="宋体"/>
                <w:sz w:val="18"/>
                <w:szCs w:val="18"/>
              </w:rPr>
            </w:pPr>
          </w:p>
        </w:tc>
        <w:tc>
          <w:tcPr>
            <w:tcW w:w="790" w:type="dxa"/>
            <w:vAlign w:val="center"/>
          </w:tcPr>
          <w:p w14:paraId="1B2785FC">
            <w:pPr>
              <w:spacing w:line="300" w:lineRule="exact"/>
              <w:jc w:val="center"/>
              <w:rPr>
                <w:rFonts w:hint="eastAsia" w:ascii="宋体" w:hAnsi="宋体"/>
                <w:sz w:val="18"/>
                <w:szCs w:val="18"/>
              </w:rPr>
            </w:pPr>
          </w:p>
        </w:tc>
      </w:tr>
      <w:tr w14:paraId="240C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34FD5793">
            <w:pPr>
              <w:spacing w:line="300" w:lineRule="exact"/>
              <w:jc w:val="center"/>
              <w:rPr>
                <w:rFonts w:hint="eastAsia" w:ascii="宋体" w:hAnsi="宋体"/>
                <w:sz w:val="18"/>
                <w:szCs w:val="18"/>
              </w:rPr>
            </w:pPr>
            <w:r>
              <w:rPr>
                <w:rFonts w:hint="eastAsia" w:ascii="宋体" w:hAnsi="宋体"/>
                <w:sz w:val="18"/>
                <w:szCs w:val="18"/>
              </w:rPr>
              <w:t xml:space="preserve">                      省级财政</w:t>
            </w:r>
          </w:p>
        </w:tc>
        <w:tc>
          <w:tcPr>
            <w:tcW w:w="1614" w:type="dxa"/>
            <w:gridSpan w:val="3"/>
            <w:vAlign w:val="center"/>
          </w:tcPr>
          <w:p w14:paraId="76158096">
            <w:pPr>
              <w:spacing w:line="300" w:lineRule="exact"/>
              <w:jc w:val="center"/>
              <w:rPr>
                <w:rFonts w:hint="eastAsia" w:ascii="宋体" w:hAnsi="宋体"/>
                <w:sz w:val="18"/>
                <w:szCs w:val="18"/>
              </w:rPr>
            </w:pPr>
            <w:r>
              <w:rPr>
                <w:rFonts w:hint="eastAsia" w:ascii="宋体" w:hAnsi="宋体"/>
                <w:sz w:val="18"/>
                <w:szCs w:val="18"/>
              </w:rPr>
              <w:t xml:space="preserve">   </w:t>
            </w:r>
          </w:p>
        </w:tc>
        <w:tc>
          <w:tcPr>
            <w:tcW w:w="1523" w:type="dxa"/>
            <w:gridSpan w:val="2"/>
            <w:vAlign w:val="center"/>
          </w:tcPr>
          <w:p w14:paraId="31F2E0B2">
            <w:pPr>
              <w:spacing w:line="300" w:lineRule="exact"/>
              <w:jc w:val="center"/>
              <w:rPr>
                <w:rFonts w:hint="eastAsia" w:ascii="宋体" w:hAnsi="宋体"/>
                <w:sz w:val="18"/>
                <w:szCs w:val="18"/>
              </w:rPr>
            </w:pPr>
          </w:p>
        </w:tc>
        <w:tc>
          <w:tcPr>
            <w:tcW w:w="1334" w:type="dxa"/>
            <w:vAlign w:val="center"/>
          </w:tcPr>
          <w:p w14:paraId="4DA2DD36">
            <w:pPr>
              <w:spacing w:line="300" w:lineRule="exact"/>
              <w:jc w:val="center"/>
              <w:rPr>
                <w:rFonts w:hint="eastAsia" w:ascii="宋体" w:hAnsi="宋体"/>
                <w:sz w:val="18"/>
                <w:szCs w:val="18"/>
              </w:rPr>
            </w:pPr>
          </w:p>
        </w:tc>
        <w:tc>
          <w:tcPr>
            <w:tcW w:w="790" w:type="dxa"/>
            <w:vAlign w:val="center"/>
          </w:tcPr>
          <w:p w14:paraId="7C0D4491">
            <w:pPr>
              <w:spacing w:line="300" w:lineRule="exact"/>
              <w:jc w:val="center"/>
              <w:rPr>
                <w:rFonts w:hint="eastAsia" w:ascii="宋体" w:hAnsi="宋体"/>
                <w:sz w:val="18"/>
                <w:szCs w:val="18"/>
              </w:rPr>
            </w:pPr>
          </w:p>
        </w:tc>
      </w:tr>
      <w:tr w14:paraId="5F80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0DCCAB0E">
            <w:pPr>
              <w:spacing w:line="300" w:lineRule="exact"/>
              <w:jc w:val="center"/>
              <w:rPr>
                <w:rFonts w:hint="eastAsia" w:ascii="宋体" w:hAnsi="宋体"/>
                <w:sz w:val="18"/>
                <w:szCs w:val="18"/>
              </w:rPr>
            </w:pPr>
            <w:r>
              <w:rPr>
                <w:rFonts w:hint="eastAsia" w:ascii="宋体" w:hAnsi="宋体"/>
                <w:sz w:val="18"/>
                <w:szCs w:val="18"/>
              </w:rPr>
              <w:t xml:space="preserve">                      市级财政</w:t>
            </w:r>
          </w:p>
        </w:tc>
        <w:tc>
          <w:tcPr>
            <w:tcW w:w="1614" w:type="dxa"/>
            <w:gridSpan w:val="3"/>
            <w:vAlign w:val="center"/>
          </w:tcPr>
          <w:p w14:paraId="7FCAF320">
            <w:pPr>
              <w:spacing w:line="300" w:lineRule="exact"/>
              <w:jc w:val="center"/>
              <w:rPr>
                <w:rFonts w:hint="eastAsia" w:ascii="宋体" w:hAnsi="宋体"/>
                <w:sz w:val="18"/>
                <w:szCs w:val="18"/>
              </w:rPr>
            </w:pPr>
            <w:r>
              <w:rPr>
                <w:rFonts w:hint="eastAsia" w:ascii="宋体" w:hAnsi="宋体"/>
                <w:sz w:val="18"/>
                <w:szCs w:val="18"/>
              </w:rPr>
              <w:t xml:space="preserve">     </w:t>
            </w:r>
          </w:p>
        </w:tc>
        <w:tc>
          <w:tcPr>
            <w:tcW w:w="1523" w:type="dxa"/>
            <w:gridSpan w:val="2"/>
            <w:vAlign w:val="center"/>
          </w:tcPr>
          <w:p w14:paraId="27DE17ED">
            <w:pPr>
              <w:spacing w:line="300" w:lineRule="exact"/>
              <w:jc w:val="center"/>
              <w:rPr>
                <w:rFonts w:hint="eastAsia" w:ascii="宋体" w:hAnsi="宋体"/>
                <w:sz w:val="18"/>
                <w:szCs w:val="18"/>
              </w:rPr>
            </w:pPr>
          </w:p>
        </w:tc>
        <w:tc>
          <w:tcPr>
            <w:tcW w:w="1334" w:type="dxa"/>
            <w:vAlign w:val="center"/>
          </w:tcPr>
          <w:p w14:paraId="0E4897F9">
            <w:pPr>
              <w:spacing w:line="300" w:lineRule="exact"/>
              <w:jc w:val="center"/>
              <w:rPr>
                <w:rFonts w:hint="eastAsia" w:ascii="宋体" w:hAnsi="宋体"/>
                <w:sz w:val="18"/>
                <w:szCs w:val="18"/>
              </w:rPr>
            </w:pPr>
          </w:p>
        </w:tc>
        <w:tc>
          <w:tcPr>
            <w:tcW w:w="790" w:type="dxa"/>
            <w:vAlign w:val="center"/>
          </w:tcPr>
          <w:p w14:paraId="11FAD9C4">
            <w:pPr>
              <w:spacing w:line="300" w:lineRule="exact"/>
              <w:jc w:val="center"/>
              <w:rPr>
                <w:rFonts w:hint="eastAsia" w:ascii="宋体" w:hAnsi="宋体"/>
                <w:sz w:val="18"/>
                <w:szCs w:val="18"/>
              </w:rPr>
            </w:pPr>
          </w:p>
        </w:tc>
      </w:tr>
      <w:tr w14:paraId="44E2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70BA7F11">
            <w:pPr>
              <w:spacing w:line="300" w:lineRule="exact"/>
              <w:jc w:val="center"/>
              <w:rPr>
                <w:rFonts w:hint="eastAsia" w:ascii="宋体" w:hAnsi="宋体"/>
                <w:sz w:val="18"/>
                <w:szCs w:val="18"/>
              </w:rPr>
            </w:pPr>
            <w:r>
              <w:rPr>
                <w:rFonts w:hint="eastAsia" w:ascii="宋体" w:hAnsi="宋体"/>
                <w:sz w:val="18"/>
                <w:szCs w:val="18"/>
              </w:rPr>
              <w:t xml:space="preserve">                      区级财政</w:t>
            </w:r>
          </w:p>
        </w:tc>
        <w:tc>
          <w:tcPr>
            <w:tcW w:w="1614" w:type="dxa"/>
            <w:gridSpan w:val="3"/>
            <w:vAlign w:val="center"/>
          </w:tcPr>
          <w:p w14:paraId="3DA9B047">
            <w:pPr>
              <w:spacing w:line="300" w:lineRule="exact"/>
              <w:jc w:val="center"/>
              <w:rPr>
                <w:rFonts w:hint="eastAsia" w:ascii="宋体" w:hAnsi="宋体"/>
                <w:sz w:val="18"/>
                <w:szCs w:val="18"/>
              </w:rPr>
            </w:pPr>
            <w:r>
              <w:rPr>
                <w:rFonts w:hint="eastAsia" w:ascii="宋体" w:hAnsi="宋体"/>
                <w:sz w:val="18"/>
                <w:szCs w:val="18"/>
              </w:rPr>
              <w:t>0.56</w:t>
            </w:r>
          </w:p>
        </w:tc>
        <w:tc>
          <w:tcPr>
            <w:tcW w:w="1523" w:type="dxa"/>
            <w:gridSpan w:val="2"/>
            <w:vAlign w:val="center"/>
          </w:tcPr>
          <w:p w14:paraId="31DC6C6F">
            <w:pPr>
              <w:spacing w:line="300" w:lineRule="exact"/>
              <w:jc w:val="center"/>
              <w:rPr>
                <w:rFonts w:hint="eastAsia" w:ascii="宋体" w:hAnsi="宋体"/>
                <w:sz w:val="18"/>
                <w:szCs w:val="18"/>
              </w:rPr>
            </w:pPr>
            <w:r>
              <w:rPr>
                <w:rFonts w:hint="eastAsia" w:ascii="宋体" w:hAnsi="宋体"/>
                <w:sz w:val="18"/>
                <w:szCs w:val="18"/>
              </w:rPr>
              <w:t>0.56</w:t>
            </w:r>
          </w:p>
        </w:tc>
        <w:tc>
          <w:tcPr>
            <w:tcW w:w="1334" w:type="dxa"/>
            <w:vAlign w:val="center"/>
          </w:tcPr>
          <w:p w14:paraId="7038B397">
            <w:pPr>
              <w:spacing w:line="300" w:lineRule="exact"/>
              <w:jc w:val="center"/>
              <w:rPr>
                <w:rFonts w:hint="eastAsia" w:ascii="宋体" w:hAnsi="宋体"/>
                <w:sz w:val="18"/>
                <w:szCs w:val="18"/>
              </w:rPr>
            </w:pPr>
            <w:r>
              <w:rPr>
                <w:rFonts w:hint="eastAsia" w:ascii="宋体" w:hAnsi="宋体"/>
                <w:sz w:val="18"/>
                <w:szCs w:val="18"/>
              </w:rPr>
              <w:t>0.00</w:t>
            </w:r>
          </w:p>
        </w:tc>
        <w:tc>
          <w:tcPr>
            <w:tcW w:w="790" w:type="dxa"/>
            <w:vAlign w:val="center"/>
          </w:tcPr>
          <w:p w14:paraId="4A4E9CD1">
            <w:pPr>
              <w:spacing w:line="300" w:lineRule="exact"/>
              <w:jc w:val="center"/>
              <w:rPr>
                <w:rFonts w:hint="eastAsia" w:ascii="宋体" w:hAnsi="宋体"/>
                <w:sz w:val="18"/>
                <w:szCs w:val="18"/>
              </w:rPr>
            </w:pPr>
            <w:r>
              <w:rPr>
                <w:rFonts w:hint="eastAsia" w:ascii="宋体" w:hAnsi="宋体"/>
                <w:sz w:val="18"/>
                <w:szCs w:val="18"/>
              </w:rPr>
              <w:t>0%</w:t>
            </w:r>
          </w:p>
        </w:tc>
      </w:tr>
      <w:tr w14:paraId="0332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3758" w:type="dxa"/>
            <w:gridSpan w:val="5"/>
            <w:vAlign w:val="center"/>
          </w:tcPr>
          <w:p w14:paraId="509B67EC">
            <w:pPr>
              <w:spacing w:line="300" w:lineRule="exact"/>
              <w:jc w:val="center"/>
              <w:rPr>
                <w:rFonts w:hint="eastAsia" w:ascii="宋体" w:hAnsi="宋体"/>
                <w:sz w:val="18"/>
                <w:szCs w:val="18"/>
              </w:rPr>
            </w:pPr>
            <w:r>
              <w:rPr>
                <w:rFonts w:hint="eastAsia" w:ascii="宋体" w:hAnsi="宋体"/>
                <w:sz w:val="18"/>
                <w:szCs w:val="18"/>
              </w:rPr>
              <w:t xml:space="preserve">                  其他</w:t>
            </w:r>
          </w:p>
        </w:tc>
        <w:tc>
          <w:tcPr>
            <w:tcW w:w="1614" w:type="dxa"/>
            <w:gridSpan w:val="3"/>
            <w:vAlign w:val="center"/>
          </w:tcPr>
          <w:p w14:paraId="74EEA75E">
            <w:pPr>
              <w:spacing w:line="300" w:lineRule="exact"/>
              <w:jc w:val="center"/>
              <w:rPr>
                <w:rFonts w:hint="eastAsia" w:ascii="宋体" w:hAnsi="宋体"/>
                <w:sz w:val="18"/>
                <w:szCs w:val="18"/>
              </w:rPr>
            </w:pPr>
          </w:p>
        </w:tc>
        <w:tc>
          <w:tcPr>
            <w:tcW w:w="1523" w:type="dxa"/>
            <w:gridSpan w:val="2"/>
            <w:vAlign w:val="center"/>
          </w:tcPr>
          <w:p w14:paraId="0297AACD">
            <w:pPr>
              <w:spacing w:line="300" w:lineRule="exact"/>
              <w:jc w:val="center"/>
              <w:rPr>
                <w:rFonts w:hint="eastAsia" w:ascii="宋体" w:hAnsi="宋体"/>
                <w:sz w:val="18"/>
                <w:szCs w:val="18"/>
              </w:rPr>
            </w:pPr>
          </w:p>
        </w:tc>
        <w:tc>
          <w:tcPr>
            <w:tcW w:w="1334" w:type="dxa"/>
            <w:vAlign w:val="center"/>
          </w:tcPr>
          <w:p w14:paraId="0F803273">
            <w:pPr>
              <w:spacing w:line="300" w:lineRule="exact"/>
              <w:jc w:val="center"/>
              <w:rPr>
                <w:rFonts w:hint="eastAsia" w:ascii="宋体" w:hAnsi="宋体"/>
                <w:sz w:val="18"/>
                <w:szCs w:val="18"/>
              </w:rPr>
            </w:pPr>
          </w:p>
        </w:tc>
        <w:tc>
          <w:tcPr>
            <w:tcW w:w="790" w:type="dxa"/>
            <w:vAlign w:val="center"/>
          </w:tcPr>
          <w:p w14:paraId="441C0D31">
            <w:pPr>
              <w:spacing w:line="300" w:lineRule="exact"/>
              <w:jc w:val="center"/>
              <w:rPr>
                <w:rFonts w:hint="eastAsia" w:ascii="宋体" w:hAnsi="宋体"/>
                <w:sz w:val="18"/>
                <w:szCs w:val="18"/>
              </w:rPr>
            </w:pPr>
          </w:p>
        </w:tc>
      </w:tr>
      <w:tr w14:paraId="271D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787" w:type="dxa"/>
            <w:gridSpan w:val="3"/>
            <w:vMerge w:val="restart"/>
            <w:vAlign w:val="center"/>
          </w:tcPr>
          <w:p w14:paraId="54323DCF">
            <w:pPr>
              <w:spacing w:line="300" w:lineRule="exact"/>
              <w:jc w:val="center"/>
              <w:rPr>
                <w:rFonts w:hint="eastAsia" w:ascii="宋体" w:hAnsi="宋体"/>
                <w:sz w:val="18"/>
                <w:szCs w:val="18"/>
              </w:rPr>
            </w:pPr>
            <w:r>
              <w:rPr>
                <w:rFonts w:hint="eastAsia" w:ascii="宋体" w:hAnsi="宋体"/>
                <w:sz w:val="18"/>
                <w:szCs w:val="18"/>
              </w:rPr>
              <w:t>年度总体目标</w:t>
            </w:r>
          </w:p>
        </w:tc>
        <w:tc>
          <w:tcPr>
            <w:tcW w:w="3585" w:type="dxa"/>
            <w:gridSpan w:val="5"/>
            <w:vAlign w:val="center"/>
          </w:tcPr>
          <w:p w14:paraId="267A0DA9">
            <w:pPr>
              <w:spacing w:line="300" w:lineRule="exact"/>
              <w:jc w:val="center"/>
              <w:rPr>
                <w:rFonts w:hint="eastAsia" w:ascii="宋体" w:hAnsi="宋体"/>
                <w:sz w:val="18"/>
                <w:szCs w:val="18"/>
              </w:rPr>
            </w:pPr>
            <w:r>
              <w:rPr>
                <w:rFonts w:hint="eastAsia" w:ascii="宋体" w:hAnsi="宋体"/>
                <w:sz w:val="18"/>
                <w:szCs w:val="18"/>
              </w:rPr>
              <w:t>预期目标</w:t>
            </w:r>
          </w:p>
        </w:tc>
        <w:tc>
          <w:tcPr>
            <w:tcW w:w="3647" w:type="dxa"/>
            <w:gridSpan w:val="4"/>
            <w:vAlign w:val="center"/>
          </w:tcPr>
          <w:p w14:paraId="336AE69C">
            <w:pPr>
              <w:spacing w:line="300" w:lineRule="exact"/>
              <w:jc w:val="center"/>
              <w:rPr>
                <w:rFonts w:hint="eastAsia" w:ascii="宋体" w:hAnsi="宋体"/>
                <w:sz w:val="18"/>
                <w:szCs w:val="18"/>
              </w:rPr>
            </w:pPr>
            <w:r>
              <w:rPr>
                <w:rFonts w:hint="eastAsia" w:ascii="宋体" w:hAnsi="宋体"/>
                <w:sz w:val="18"/>
                <w:szCs w:val="18"/>
              </w:rPr>
              <w:t>实际完成情况</w:t>
            </w:r>
          </w:p>
        </w:tc>
      </w:tr>
      <w:tr w14:paraId="1B2E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19" w:hRule="atLeast"/>
          <w:jc w:val="center"/>
        </w:trPr>
        <w:tc>
          <w:tcPr>
            <w:tcW w:w="1787" w:type="dxa"/>
            <w:gridSpan w:val="3"/>
            <w:vMerge w:val="continue"/>
            <w:vAlign w:val="center"/>
          </w:tcPr>
          <w:p w14:paraId="3AE1AF70">
            <w:pPr>
              <w:spacing w:line="300" w:lineRule="exact"/>
              <w:jc w:val="center"/>
              <w:rPr>
                <w:rFonts w:hint="eastAsia" w:ascii="宋体" w:hAnsi="宋体"/>
                <w:sz w:val="18"/>
                <w:szCs w:val="18"/>
              </w:rPr>
            </w:pPr>
          </w:p>
        </w:tc>
        <w:tc>
          <w:tcPr>
            <w:tcW w:w="3585" w:type="dxa"/>
            <w:gridSpan w:val="5"/>
            <w:vAlign w:val="center"/>
          </w:tcPr>
          <w:p w14:paraId="7F142BC8">
            <w:pPr>
              <w:spacing w:line="300" w:lineRule="exact"/>
              <w:jc w:val="center"/>
              <w:rPr>
                <w:rFonts w:hint="eastAsia" w:ascii="宋体" w:hAnsi="宋体"/>
                <w:sz w:val="18"/>
                <w:szCs w:val="18"/>
              </w:rPr>
            </w:pPr>
            <w:r>
              <w:rPr>
                <w:rFonts w:hint="eastAsia" w:ascii="宋体" w:hAnsi="宋体"/>
                <w:sz w:val="18"/>
                <w:szCs w:val="18"/>
              </w:rPr>
              <w:t>支持重点群体和符合条件的小微企业融资发展。</w:t>
            </w:r>
          </w:p>
        </w:tc>
        <w:tc>
          <w:tcPr>
            <w:tcW w:w="3647" w:type="dxa"/>
            <w:gridSpan w:val="4"/>
            <w:vAlign w:val="center"/>
          </w:tcPr>
          <w:p w14:paraId="43E09E87">
            <w:pPr>
              <w:spacing w:line="300" w:lineRule="exact"/>
              <w:jc w:val="center"/>
              <w:rPr>
                <w:rFonts w:hint="eastAsia" w:ascii="宋体" w:hAnsi="宋体"/>
                <w:sz w:val="18"/>
                <w:szCs w:val="18"/>
              </w:rPr>
            </w:pPr>
            <w:r>
              <w:rPr>
                <w:rFonts w:hint="eastAsia" w:ascii="宋体" w:hAnsi="宋体"/>
                <w:sz w:val="18"/>
                <w:szCs w:val="18"/>
              </w:rPr>
              <w:t>部分绩效目标已完成，未进行支付。</w:t>
            </w:r>
          </w:p>
        </w:tc>
      </w:tr>
      <w:tr w14:paraId="400F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vAlign w:val="center"/>
          </w:tcPr>
          <w:p w14:paraId="60E804E0">
            <w:pPr>
              <w:spacing w:line="300" w:lineRule="exact"/>
              <w:rPr>
                <w:rFonts w:hint="eastAsia" w:ascii="宋体" w:hAnsi="宋体"/>
                <w:sz w:val="18"/>
                <w:szCs w:val="18"/>
              </w:rPr>
            </w:pPr>
            <w:r>
              <w:rPr>
                <w:rFonts w:hint="eastAsia" w:ascii="宋体" w:hAnsi="宋体"/>
                <w:b/>
                <w:bCs/>
                <w:sz w:val="18"/>
                <w:szCs w:val="18"/>
              </w:rPr>
              <w:t>二、</w:t>
            </w:r>
            <w:r>
              <w:rPr>
                <w:rFonts w:hint="eastAsia" w:ascii="宋体" w:hAnsi="宋体"/>
                <w:b/>
                <w:color w:val="000000"/>
                <w:sz w:val="18"/>
                <w:szCs w:val="18"/>
              </w:rPr>
              <w:t>绩效评价指标评分（参考）</w:t>
            </w:r>
          </w:p>
        </w:tc>
      </w:tr>
      <w:tr w14:paraId="78B7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vAlign w:val="center"/>
          </w:tcPr>
          <w:p w14:paraId="3F34AD26">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vAlign w:val="center"/>
          </w:tcPr>
          <w:p w14:paraId="62E35E59">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vAlign w:val="center"/>
          </w:tcPr>
          <w:p w14:paraId="47A76A7A">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vAlign w:val="center"/>
          </w:tcPr>
          <w:p w14:paraId="7CACA49B">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0633C9CB">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vAlign w:val="center"/>
          </w:tcPr>
          <w:p w14:paraId="0BD1316A">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vAlign w:val="center"/>
          </w:tcPr>
          <w:p w14:paraId="7361599D">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得分</w:t>
            </w:r>
          </w:p>
        </w:tc>
      </w:tr>
      <w:tr w14:paraId="49843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vAlign w:val="center"/>
          </w:tcPr>
          <w:p w14:paraId="41019C7A">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决策</w:t>
            </w:r>
          </w:p>
          <w:p w14:paraId="75DCC11E">
            <w:pPr>
              <w:autoSpaceDN w:val="0"/>
              <w:spacing w:line="300" w:lineRule="exact"/>
              <w:jc w:val="center"/>
              <w:textAlignment w:val="center"/>
              <w:rPr>
                <w:rFonts w:hint="eastAsia" w:ascii="宋体" w:hAnsi="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vAlign w:val="center"/>
          </w:tcPr>
          <w:p w14:paraId="30E9A312">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40</w:t>
            </w:r>
          </w:p>
        </w:tc>
        <w:tc>
          <w:tcPr>
            <w:tcW w:w="1597" w:type="dxa"/>
            <w:vMerge w:val="restart"/>
            <w:tcBorders>
              <w:top w:val="single" w:color="000000" w:sz="4" w:space="0"/>
              <w:left w:val="single" w:color="000000" w:sz="4" w:space="0"/>
              <w:right w:val="single" w:color="000000" w:sz="4" w:space="0"/>
            </w:tcBorders>
            <w:vAlign w:val="center"/>
          </w:tcPr>
          <w:p w14:paraId="0E21B718">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项目立项</w:t>
            </w:r>
          </w:p>
        </w:tc>
        <w:tc>
          <w:tcPr>
            <w:tcW w:w="621" w:type="dxa"/>
            <w:vMerge w:val="restart"/>
            <w:tcBorders>
              <w:top w:val="single" w:color="000000" w:sz="4" w:space="0"/>
              <w:left w:val="single" w:color="000000" w:sz="4" w:space="0"/>
              <w:right w:val="single" w:color="000000" w:sz="4" w:space="0"/>
            </w:tcBorders>
            <w:vAlign w:val="center"/>
          </w:tcPr>
          <w:p w14:paraId="3E79C71F">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60D8BAF7">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7589733D">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c>
          <w:tcPr>
            <w:tcW w:w="790" w:type="dxa"/>
            <w:tcBorders>
              <w:top w:val="single" w:color="000000" w:sz="4" w:space="0"/>
              <w:left w:val="single" w:color="000000" w:sz="4" w:space="0"/>
              <w:bottom w:val="single" w:color="000000" w:sz="4" w:space="0"/>
              <w:right w:val="single" w:color="000000" w:sz="4" w:space="0"/>
            </w:tcBorders>
            <w:vAlign w:val="center"/>
          </w:tcPr>
          <w:p w14:paraId="3516DF60">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r>
      <w:tr w14:paraId="0BD1A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6FFAB341">
            <w:pPr>
              <w:autoSpaceDN w:val="0"/>
              <w:spacing w:line="300" w:lineRule="exact"/>
              <w:jc w:val="center"/>
              <w:textAlignment w:val="center"/>
              <w:rPr>
                <w:rFonts w:hint="eastAsia"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7FBBC5DC">
            <w:pPr>
              <w:autoSpaceDN w:val="0"/>
              <w:spacing w:line="300" w:lineRule="exact"/>
              <w:jc w:val="center"/>
              <w:textAlignment w:val="center"/>
              <w:rPr>
                <w:rFonts w:hint="eastAsia" w:ascii="宋体" w:hAnsi="宋体"/>
                <w:color w:val="000000"/>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61A295DC">
            <w:pPr>
              <w:autoSpaceDN w:val="0"/>
              <w:spacing w:line="300" w:lineRule="exact"/>
              <w:jc w:val="center"/>
              <w:textAlignment w:val="center"/>
              <w:rPr>
                <w:rFonts w:hint="eastAsia"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355C0C63">
            <w:pPr>
              <w:autoSpaceDN w:val="0"/>
              <w:spacing w:line="300" w:lineRule="exact"/>
              <w:jc w:val="center"/>
              <w:textAlignment w:val="center"/>
              <w:rPr>
                <w:rFonts w:hint="eastAsia"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27540849">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5DCE9596">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c>
          <w:tcPr>
            <w:tcW w:w="790" w:type="dxa"/>
            <w:tcBorders>
              <w:top w:val="single" w:color="000000" w:sz="4" w:space="0"/>
              <w:left w:val="single" w:color="000000" w:sz="4" w:space="0"/>
              <w:bottom w:val="single" w:color="000000" w:sz="4" w:space="0"/>
              <w:right w:val="single" w:color="000000" w:sz="4" w:space="0"/>
            </w:tcBorders>
            <w:vAlign w:val="center"/>
          </w:tcPr>
          <w:p w14:paraId="594D76C1">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r>
      <w:tr w14:paraId="6A9E9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05EA498A">
            <w:pPr>
              <w:autoSpaceDN w:val="0"/>
              <w:spacing w:line="300" w:lineRule="exact"/>
              <w:jc w:val="center"/>
              <w:textAlignment w:val="center"/>
              <w:rPr>
                <w:rFonts w:hint="eastAsia"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0813E21E">
            <w:pPr>
              <w:autoSpaceDN w:val="0"/>
              <w:spacing w:line="300" w:lineRule="exact"/>
              <w:jc w:val="center"/>
              <w:textAlignment w:val="center"/>
              <w:rPr>
                <w:rFonts w:hint="eastAsia" w:ascii="宋体" w:hAnsi="宋体"/>
                <w:color w:val="000000"/>
                <w:sz w:val="18"/>
                <w:szCs w:val="18"/>
              </w:rPr>
            </w:pPr>
          </w:p>
        </w:tc>
        <w:tc>
          <w:tcPr>
            <w:tcW w:w="1597" w:type="dxa"/>
            <w:vMerge w:val="restart"/>
            <w:tcBorders>
              <w:left w:val="single" w:color="000000" w:sz="4" w:space="0"/>
              <w:right w:val="single" w:color="000000" w:sz="4" w:space="0"/>
            </w:tcBorders>
            <w:vAlign w:val="center"/>
          </w:tcPr>
          <w:p w14:paraId="7DD6481A">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绩效目标</w:t>
            </w:r>
          </w:p>
        </w:tc>
        <w:tc>
          <w:tcPr>
            <w:tcW w:w="621" w:type="dxa"/>
            <w:vMerge w:val="restart"/>
            <w:tcBorders>
              <w:left w:val="single" w:color="000000" w:sz="4" w:space="0"/>
              <w:right w:val="single" w:color="000000" w:sz="4" w:space="0"/>
            </w:tcBorders>
            <w:vAlign w:val="center"/>
          </w:tcPr>
          <w:p w14:paraId="2098F7EC">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276BD08F">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6E2CBDC9">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c>
          <w:tcPr>
            <w:tcW w:w="790" w:type="dxa"/>
            <w:tcBorders>
              <w:top w:val="single" w:color="000000" w:sz="4" w:space="0"/>
              <w:left w:val="single" w:color="000000" w:sz="4" w:space="0"/>
              <w:bottom w:val="single" w:color="000000" w:sz="4" w:space="0"/>
              <w:right w:val="single" w:color="000000" w:sz="4" w:space="0"/>
            </w:tcBorders>
            <w:vAlign w:val="center"/>
          </w:tcPr>
          <w:p w14:paraId="4579BEEE">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r>
      <w:tr w14:paraId="198F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60B36C0E">
            <w:pPr>
              <w:autoSpaceDN w:val="0"/>
              <w:spacing w:line="300" w:lineRule="exact"/>
              <w:jc w:val="center"/>
              <w:textAlignment w:val="center"/>
              <w:rPr>
                <w:rFonts w:hint="eastAsia"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5E453D76">
            <w:pPr>
              <w:autoSpaceDN w:val="0"/>
              <w:spacing w:line="300" w:lineRule="exact"/>
              <w:jc w:val="center"/>
              <w:textAlignment w:val="center"/>
              <w:rPr>
                <w:rFonts w:hint="eastAsia" w:ascii="宋体" w:hAnsi="宋体"/>
                <w:color w:val="000000"/>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2153B2AF">
            <w:pPr>
              <w:autoSpaceDN w:val="0"/>
              <w:spacing w:line="300" w:lineRule="exact"/>
              <w:jc w:val="center"/>
              <w:textAlignment w:val="center"/>
              <w:rPr>
                <w:rFonts w:hint="eastAsia"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22FA9CBF">
            <w:pPr>
              <w:autoSpaceDN w:val="0"/>
              <w:spacing w:line="300" w:lineRule="exact"/>
              <w:jc w:val="center"/>
              <w:textAlignment w:val="center"/>
              <w:rPr>
                <w:rFonts w:hint="eastAsia"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035C1592">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7EB42EC5">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c>
          <w:tcPr>
            <w:tcW w:w="790" w:type="dxa"/>
            <w:tcBorders>
              <w:top w:val="single" w:color="000000" w:sz="4" w:space="0"/>
              <w:left w:val="single" w:color="000000" w:sz="4" w:space="0"/>
              <w:bottom w:val="single" w:color="000000" w:sz="4" w:space="0"/>
              <w:right w:val="single" w:color="000000" w:sz="4" w:space="0"/>
            </w:tcBorders>
            <w:vAlign w:val="center"/>
          </w:tcPr>
          <w:p w14:paraId="61732643">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r>
      <w:tr w14:paraId="40F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3C7934EE">
            <w:pPr>
              <w:spacing w:line="300" w:lineRule="exact"/>
              <w:jc w:val="center"/>
              <w:rPr>
                <w:rFonts w:hint="eastAsia"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10F06442">
            <w:pPr>
              <w:spacing w:line="300" w:lineRule="exact"/>
              <w:jc w:val="center"/>
              <w:rPr>
                <w:rFonts w:hint="eastAsia" w:ascii="宋体" w:hAnsi="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vAlign w:val="center"/>
          </w:tcPr>
          <w:p w14:paraId="7142EAA0">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2F2FF43D">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5DB9823A">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30C5E282">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c>
          <w:tcPr>
            <w:tcW w:w="790" w:type="dxa"/>
            <w:tcBorders>
              <w:top w:val="single" w:color="000000" w:sz="4" w:space="0"/>
              <w:left w:val="single" w:color="000000" w:sz="4" w:space="0"/>
              <w:bottom w:val="single" w:color="000000" w:sz="4" w:space="0"/>
              <w:right w:val="single" w:color="000000" w:sz="4" w:space="0"/>
            </w:tcBorders>
            <w:vAlign w:val="center"/>
          </w:tcPr>
          <w:p w14:paraId="328F5D3C">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r>
      <w:tr w14:paraId="0EF7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vAlign w:val="center"/>
          </w:tcPr>
          <w:p w14:paraId="1AAADC3F">
            <w:pPr>
              <w:spacing w:line="300" w:lineRule="exact"/>
              <w:jc w:val="center"/>
              <w:rPr>
                <w:rFonts w:hint="eastAsia" w:ascii="宋体" w:hAnsi="宋体"/>
                <w:sz w:val="18"/>
                <w:szCs w:val="18"/>
              </w:rPr>
            </w:pPr>
          </w:p>
        </w:tc>
        <w:tc>
          <w:tcPr>
            <w:tcW w:w="748" w:type="dxa"/>
            <w:gridSpan w:val="3"/>
            <w:vMerge w:val="continue"/>
            <w:tcBorders>
              <w:left w:val="single" w:color="000000" w:sz="4" w:space="0"/>
              <w:bottom w:val="single" w:color="auto" w:sz="4" w:space="0"/>
              <w:right w:val="single" w:color="000000" w:sz="4" w:space="0"/>
            </w:tcBorders>
            <w:vAlign w:val="center"/>
          </w:tcPr>
          <w:p w14:paraId="27D01EAD">
            <w:pPr>
              <w:spacing w:line="300" w:lineRule="exact"/>
              <w:jc w:val="center"/>
              <w:rPr>
                <w:rFonts w:hint="eastAsia" w:ascii="宋体" w:hAnsi="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vAlign w:val="center"/>
          </w:tcPr>
          <w:p w14:paraId="763598C1">
            <w:pPr>
              <w:autoSpaceDN w:val="0"/>
              <w:spacing w:line="300" w:lineRule="exact"/>
              <w:jc w:val="center"/>
              <w:textAlignment w:val="center"/>
              <w:rPr>
                <w:rFonts w:hint="eastAsia" w:ascii="宋体" w:hAnsi="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1321004">
            <w:pPr>
              <w:autoSpaceDN w:val="0"/>
              <w:spacing w:line="300" w:lineRule="exact"/>
              <w:jc w:val="center"/>
              <w:textAlignment w:val="center"/>
              <w:rPr>
                <w:rFonts w:hint="eastAsia"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789D0C24">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3BE7C51B">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c>
          <w:tcPr>
            <w:tcW w:w="790" w:type="dxa"/>
            <w:tcBorders>
              <w:top w:val="single" w:color="000000" w:sz="4" w:space="0"/>
              <w:left w:val="single" w:color="000000" w:sz="4" w:space="0"/>
              <w:bottom w:val="single" w:color="000000" w:sz="4" w:space="0"/>
              <w:right w:val="single" w:color="000000" w:sz="4" w:space="0"/>
            </w:tcBorders>
            <w:vAlign w:val="center"/>
          </w:tcPr>
          <w:p w14:paraId="45815DC5">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2.5</w:t>
            </w:r>
          </w:p>
        </w:tc>
      </w:tr>
      <w:tr w14:paraId="075CA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vAlign w:val="center"/>
          </w:tcPr>
          <w:p w14:paraId="3D9BEF83">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vAlign w:val="center"/>
          </w:tcPr>
          <w:p w14:paraId="22403987">
            <w:pPr>
              <w:autoSpaceDN w:val="0"/>
              <w:spacing w:line="300" w:lineRule="exact"/>
              <w:jc w:val="center"/>
              <w:textAlignment w:val="center"/>
              <w:rPr>
                <w:rFonts w:hint="eastAsia" w:ascii="宋体" w:hAnsi="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vAlign w:val="center"/>
          </w:tcPr>
          <w:p w14:paraId="14EBA7B8">
            <w:pPr>
              <w:spacing w:line="0" w:lineRule="atLeast"/>
              <w:jc w:val="center"/>
              <w:rPr>
                <w:rFonts w:hint="eastAsia" w:ascii="宋体" w:hAnsi="宋体"/>
                <w:color w:val="000000"/>
                <w:sz w:val="18"/>
                <w:szCs w:val="18"/>
              </w:rPr>
            </w:pPr>
            <w:r>
              <w:rPr>
                <w:rFonts w:hint="eastAsia" w:ascii="宋体" w:hAnsi="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2F8DEFBF">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10</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73334B2D">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vAlign w:val="center"/>
          </w:tcPr>
          <w:p w14:paraId="11D7E08E">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790" w:type="dxa"/>
            <w:tcBorders>
              <w:top w:val="single" w:color="000000" w:sz="4" w:space="0"/>
              <w:left w:val="single" w:color="000000" w:sz="4" w:space="0"/>
              <w:bottom w:val="single" w:color="000000" w:sz="4" w:space="0"/>
              <w:right w:val="single" w:color="000000" w:sz="4" w:space="0"/>
            </w:tcBorders>
            <w:vAlign w:val="center"/>
          </w:tcPr>
          <w:p w14:paraId="21CE6DF2">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r>
      <w:tr w14:paraId="3645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085518E3">
            <w:pPr>
              <w:spacing w:line="300" w:lineRule="exact"/>
              <w:jc w:val="center"/>
              <w:rPr>
                <w:rFonts w:hint="eastAsia"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43A87603">
            <w:pPr>
              <w:spacing w:line="300" w:lineRule="exact"/>
              <w:jc w:val="center"/>
              <w:rPr>
                <w:rFonts w:hint="eastAsia" w:ascii="宋体" w:hAnsi="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vAlign w:val="center"/>
          </w:tcPr>
          <w:p w14:paraId="30C417C0">
            <w:pPr>
              <w:spacing w:line="300" w:lineRule="exact"/>
              <w:jc w:val="center"/>
              <w:rPr>
                <w:rFonts w:hint="eastAsia" w:ascii="宋体" w:hAnsi="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DCFDF3D">
            <w:pPr>
              <w:spacing w:line="300" w:lineRule="exact"/>
              <w:jc w:val="center"/>
              <w:rPr>
                <w:rFonts w:hint="eastAsia" w:ascii="宋体" w:hAnsi="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5AB413BB">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vAlign w:val="center"/>
          </w:tcPr>
          <w:p w14:paraId="4965CE6A">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790" w:type="dxa"/>
            <w:tcBorders>
              <w:top w:val="single" w:color="000000" w:sz="4" w:space="0"/>
              <w:left w:val="single" w:color="000000" w:sz="4" w:space="0"/>
              <w:bottom w:val="single" w:color="000000" w:sz="4" w:space="0"/>
              <w:right w:val="single" w:color="000000" w:sz="4" w:space="0"/>
            </w:tcBorders>
            <w:vAlign w:val="center"/>
          </w:tcPr>
          <w:p w14:paraId="61AC9E69">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r>
      <w:tr w14:paraId="41153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360EC227">
            <w:pPr>
              <w:spacing w:line="300" w:lineRule="exact"/>
              <w:jc w:val="center"/>
              <w:rPr>
                <w:rFonts w:hint="eastAsia"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6F3B0FFB">
            <w:pPr>
              <w:spacing w:line="300" w:lineRule="exact"/>
              <w:jc w:val="center"/>
              <w:rPr>
                <w:rFonts w:hint="eastAsia"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47E10AC4">
            <w:pPr>
              <w:spacing w:line="0" w:lineRule="atLeast"/>
              <w:jc w:val="center"/>
              <w:rPr>
                <w:rFonts w:hint="eastAsia" w:ascii="宋体" w:hAnsi="宋体"/>
                <w:color w:val="000000"/>
                <w:sz w:val="18"/>
                <w:szCs w:val="18"/>
              </w:rPr>
            </w:pPr>
            <w:r>
              <w:rPr>
                <w:rFonts w:hint="eastAsia" w:ascii="宋体" w:hAnsi="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vAlign w:val="center"/>
          </w:tcPr>
          <w:p w14:paraId="1F66E157">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48DF7BCE">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409D6654">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790" w:type="dxa"/>
            <w:tcBorders>
              <w:top w:val="single" w:color="000000" w:sz="4" w:space="0"/>
              <w:left w:val="single" w:color="000000" w:sz="4" w:space="0"/>
              <w:bottom w:val="single" w:color="000000" w:sz="4" w:space="0"/>
              <w:right w:val="single" w:color="000000" w:sz="4" w:space="0"/>
            </w:tcBorders>
            <w:vAlign w:val="center"/>
          </w:tcPr>
          <w:p w14:paraId="716B6BD8">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r>
      <w:tr w14:paraId="4838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6678C667">
            <w:pPr>
              <w:spacing w:line="300" w:lineRule="exact"/>
              <w:jc w:val="center"/>
              <w:rPr>
                <w:rFonts w:hint="eastAsia"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4260492A">
            <w:pPr>
              <w:spacing w:line="300" w:lineRule="exact"/>
              <w:jc w:val="center"/>
              <w:rPr>
                <w:rFonts w:hint="eastAsia" w:ascii="宋体" w:hAnsi="宋体"/>
                <w:sz w:val="18"/>
                <w:szCs w:val="18"/>
              </w:rPr>
            </w:pPr>
          </w:p>
        </w:tc>
        <w:tc>
          <w:tcPr>
            <w:tcW w:w="1597" w:type="dxa"/>
            <w:vMerge w:val="restart"/>
            <w:tcBorders>
              <w:top w:val="single" w:color="000000" w:sz="4" w:space="0"/>
              <w:left w:val="single" w:color="000000" w:sz="4" w:space="0"/>
              <w:right w:val="single" w:color="000000" w:sz="4" w:space="0"/>
            </w:tcBorders>
            <w:vAlign w:val="center"/>
          </w:tcPr>
          <w:p w14:paraId="02E3B1BE">
            <w:pPr>
              <w:spacing w:line="0" w:lineRule="atLeast"/>
              <w:jc w:val="center"/>
              <w:rPr>
                <w:rFonts w:hint="eastAsia" w:ascii="宋体" w:hAnsi="宋体"/>
                <w:color w:val="000000"/>
                <w:sz w:val="18"/>
                <w:szCs w:val="18"/>
              </w:rPr>
            </w:pPr>
            <w:r>
              <w:rPr>
                <w:rFonts w:hint="eastAsia" w:ascii="宋体" w:hAnsi="宋体"/>
                <w:color w:val="000000"/>
                <w:sz w:val="18"/>
                <w:szCs w:val="18"/>
              </w:rPr>
              <w:t>组织实施　</w:t>
            </w:r>
          </w:p>
        </w:tc>
        <w:tc>
          <w:tcPr>
            <w:tcW w:w="621" w:type="dxa"/>
            <w:vMerge w:val="restart"/>
            <w:tcBorders>
              <w:top w:val="single" w:color="000000" w:sz="4" w:space="0"/>
              <w:left w:val="single" w:color="000000" w:sz="4" w:space="0"/>
              <w:right w:val="single" w:color="000000" w:sz="4" w:space="0"/>
            </w:tcBorders>
            <w:vAlign w:val="center"/>
          </w:tcPr>
          <w:p w14:paraId="7426858F">
            <w:pPr>
              <w:autoSpaceDN w:val="0"/>
              <w:spacing w:line="300" w:lineRule="exact"/>
              <w:jc w:val="center"/>
              <w:textAlignment w:val="center"/>
              <w:rPr>
                <w:rFonts w:hint="eastAsia" w:ascii="宋体" w:hAnsi="宋体"/>
                <w:sz w:val="18"/>
                <w:szCs w:val="18"/>
              </w:rPr>
            </w:pPr>
            <w:r>
              <w:rPr>
                <w:rFonts w:hint="eastAsia" w:ascii="宋体" w:hAnsi="宋体"/>
                <w:sz w:val="18"/>
                <w:szCs w:val="18"/>
              </w:rPr>
              <w:t>10</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04DEC05B">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708621C5">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790" w:type="dxa"/>
            <w:tcBorders>
              <w:top w:val="single" w:color="000000" w:sz="4" w:space="0"/>
              <w:left w:val="single" w:color="000000" w:sz="4" w:space="0"/>
              <w:bottom w:val="single" w:color="000000" w:sz="4" w:space="0"/>
              <w:right w:val="single" w:color="000000" w:sz="4" w:space="0"/>
            </w:tcBorders>
            <w:vAlign w:val="center"/>
          </w:tcPr>
          <w:p w14:paraId="64CA840A">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r>
      <w:tr w14:paraId="1374B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3808B2B1">
            <w:pPr>
              <w:spacing w:line="300" w:lineRule="exact"/>
              <w:jc w:val="center"/>
              <w:rPr>
                <w:rFonts w:hint="eastAsia" w:ascii="宋体" w:hAnsi="宋体"/>
                <w:sz w:val="18"/>
                <w:szCs w:val="18"/>
              </w:rPr>
            </w:pPr>
          </w:p>
        </w:tc>
        <w:tc>
          <w:tcPr>
            <w:tcW w:w="748" w:type="dxa"/>
            <w:gridSpan w:val="3"/>
            <w:vMerge w:val="continue"/>
            <w:tcBorders>
              <w:left w:val="single" w:color="000000" w:sz="4" w:space="0"/>
              <w:bottom w:val="single" w:color="000000" w:sz="4" w:space="0"/>
              <w:right w:val="single" w:color="000000" w:sz="4" w:space="0"/>
            </w:tcBorders>
            <w:vAlign w:val="center"/>
          </w:tcPr>
          <w:p w14:paraId="40BC04E5">
            <w:pPr>
              <w:spacing w:line="300" w:lineRule="exact"/>
              <w:jc w:val="center"/>
              <w:rPr>
                <w:rFonts w:hint="eastAsia" w:ascii="宋体" w:hAnsi="宋体"/>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0814A1CE">
            <w:pPr>
              <w:autoSpaceDN w:val="0"/>
              <w:spacing w:line="300" w:lineRule="exact"/>
              <w:jc w:val="center"/>
              <w:textAlignment w:val="center"/>
              <w:rPr>
                <w:rFonts w:hint="eastAsia"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1A9022CC">
            <w:pPr>
              <w:autoSpaceDN w:val="0"/>
              <w:spacing w:line="300" w:lineRule="exact"/>
              <w:jc w:val="center"/>
              <w:textAlignment w:val="center"/>
              <w:rPr>
                <w:rFonts w:hint="eastAsia" w:ascii="宋体" w:hAnsi="宋体"/>
                <w:color w:val="000000"/>
                <w:sz w:val="18"/>
                <w:szCs w:val="18"/>
              </w:rPr>
            </w:pPr>
          </w:p>
        </w:tc>
        <w:tc>
          <w:tcPr>
            <w:tcW w:w="2516" w:type="dxa"/>
            <w:gridSpan w:val="4"/>
            <w:tcBorders>
              <w:top w:val="single" w:color="000000" w:sz="4" w:space="0"/>
              <w:left w:val="single" w:color="000000" w:sz="4" w:space="0"/>
              <w:bottom w:val="single" w:color="auto" w:sz="4" w:space="0"/>
              <w:right w:val="single" w:color="000000" w:sz="4" w:space="0"/>
            </w:tcBorders>
            <w:vAlign w:val="center"/>
          </w:tcPr>
          <w:p w14:paraId="2693A01D">
            <w:pPr>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08722E43">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790" w:type="dxa"/>
            <w:tcBorders>
              <w:top w:val="single" w:color="000000" w:sz="4" w:space="0"/>
              <w:left w:val="single" w:color="000000" w:sz="4" w:space="0"/>
              <w:bottom w:val="single" w:color="000000" w:sz="4" w:space="0"/>
              <w:right w:val="single" w:color="000000" w:sz="4" w:space="0"/>
            </w:tcBorders>
            <w:vAlign w:val="center"/>
          </w:tcPr>
          <w:p w14:paraId="1F657CE2">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5</w:t>
            </w:r>
          </w:p>
        </w:tc>
      </w:tr>
      <w:tr w14:paraId="36A2D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restart"/>
            <w:tcBorders>
              <w:top w:val="single" w:color="000000" w:sz="4" w:space="0"/>
              <w:left w:val="single" w:color="000000" w:sz="4" w:space="0"/>
              <w:right w:val="single" w:color="000000" w:sz="4" w:space="0"/>
            </w:tcBorders>
            <w:vAlign w:val="center"/>
          </w:tcPr>
          <w:p w14:paraId="0034D5BF">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产出</w:t>
            </w:r>
          </w:p>
        </w:tc>
        <w:tc>
          <w:tcPr>
            <w:tcW w:w="748" w:type="dxa"/>
            <w:gridSpan w:val="3"/>
            <w:vMerge w:val="restart"/>
            <w:tcBorders>
              <w:top w:val="single" w:color="000000" w:sz="4" w:space="0"/>
              <w:left w:val="single" w:color="000000" w:sz="4" w:space="0"/>
              <w:right w:val="single" w:color="000000" w:sz="4" w:space="0"/>
            </w:tcBorders>
            <w:vAlign w:val="center"/>
          </w:tcPr>
          <w:p w14:paraId="05F8AF39">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60</w:t>
            </w:r>
          </w:p>
        </w:tc>
        <w:tc>
          <w:tcPr>
            <w:tcW w:w="1597" w:type="dxa"/>
            <w:tcBorders>
              <w:top w:val="single" w:color="000000" w:sz="4" w:space="0"/>
              <w:left w:val="single" w:color="000000" w:sz="4" w:space="0"/>
              <w:bottom w:val="single" w:color="000000" w:sz="4" w:space="0"/>
              <w:right w:val="single" w:color="000000" w:sz="4" w:space="0"/>
            </w:tcBorders>
            <w:vAlign w:val="center"/>
          </w:tcPr>
          <w:p w14:paraId="3066BEFA">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产出数量</w:t>
            </w:r>
          </w:p>
        </w:tc>
        <w:tc>
          <w:tcPr>
            <w:tcW w:w="621" w:type="dxa"/>
            <w:tcBorders>
              <w:top w:val="single" w:color="000000" w:sz="4" w:space="0"/>
              <w:left w:val="single" w:color="000000" w:sz="4" w:space="0"/>
              <w:bottom w:val="single" w:color="000000" w:sz="4" w:space="0"/>
              <w:right w:val="single" w:color="auto" w:sz="4" w:space="0"/>
            </w:tcBorders>
            <w:vAlign w:val="center"/>
          </w:tcPr>
          <w:p w14:paraId="70B9578B">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10</w:t>
            </w:r>
          </w:p>
        </w:tc>
        <w:tc>
          <w:tcPr>
            <w:tcW w:w="2516" w:type="dxa"/>
            <w:gridSpan w:val="4"/>
            <w:tcBorders>
              <w:top w:val="single" w:color="auto" w:sz="4" w:space="0"/>
              <w:left w:val="single" w:color="auto" w:sz="4" w:space="0"/>
              <w:bottom w:val="single" w:color="auto" w:sz="4" w:space="0"/>
              <w:right w:val="single" w:color="auto" w:sz="4" w:space="0"/>
            </w:tcBorders>
            <w:vAlign w:val="center"/>
          </w:tcPr>
          <w:p w14:paraId="1160578A">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贷免扶补扶持人数</w:t>
            </w:r>
          </w:p>
        </w:tc>
        <w:tc>
          <w:tcPr>
            <w:tcW w:w="1334" w:type="dxa"/>
            <w:tcBorders>
              <w:top w:val="single" w:color="000000" w:sz="4" w:space="0"/>
              <w:left w:val="single" w:color="auto" w:sz="4" w:space="0"/>
              <w:bottom w:val="single" w:color="000000" w:sz="4" w:space="0"/>
              <w:right w:val="single" w:color="000000" w:sz="4" w:space="0"/>
            </w:tcBorders>
            <w:vAlign w:val="center"/>
          </w:tcPr>
          <w:p w14:paraId="380AF185">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10</w:t>
            </w:r>
          </w:p>
        </w:tc>
        <w:tc>
          <w:tcPr>
            <w:tcW w:w="790" w:type="dxa"/>
            <w:tcBorders>
              <w:top w:val="single" w:color="000000" w:sz="4" w:space="0"/>
              <w:left w:val="single" w:color="000000" w:sz="4" w:space="0"/>
              <w:bottom w:val="single" w:color="000000" w:sz="4" w:space="0"/>
              <w:right w:val="single" w:color="000000" w:sz="4" w:space="0"/>
            </w:tcBorders>
            <w:vAlign w:val="center"/>
          </w:tcPr>
          <w:p w14:paraId="16E0517D">
            <w:pPr>
              <w:autoSpaceDN w:val="0"/>
              <w:spacing w:line="300" w:lineRule="exact"/>
              <w:jc w:val="center"/>
              <w:textAlignment w:val="center"/>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5</w:t>
            </w:r>
          </w:p>
        </w:tc>
      </w:tr>
      <w:tr w14:paraId="07AC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2033ACA4">
            <w:pPr>
              <w:spacing w:line="300" w:lineRule="exact"/>
              <w:jc w:val="center"/>
              <w:rPr>
                <w:rFonts w:hint="eastAsia" w:ascii="宋体" w:hAnsi="宋体"/>
                <w:sz w:val="18"/>
                <w:szCs w:val="18"/>
                <w:highlight w:val="none"/>
              </w:rPr>
            </w:pPr>
          </w:p>
        </w:tc>
        <w:tc>
          <w:tcPr>
            <w:tcW w:w="748" w:type="dxa"/>
            <w:gridSpan w:val="3"/>
            <w:vMerge w:val="continue"/>
            <w:tcBorders>
              <w:left w:val="single" w:color="000000" w:sz="4" w:space="0"/>
              <w:right w:val="single" w:color="000000" w:sz="4" w:space="0"/>
            </w:tcBorders>
            <w:vAlign w:val="center"/>
          </w:tcPr>
          <w:p w14:paraId="7972CB71">
            <w:pPr>
              <w:spacing w:line="300" w:lineRule="exact"/>
              <w:jc w:val="center"/>
              <w:rPr>
                <w:rFonts w:hint="eastAsia" w:ascii="宋体" w:hAnsi="宋体"/>
                <w:sz w:val="18"/>
                <w:szCs w:val="18"/>
                <w:highlight w:val="none"/>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43F3B346">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产出质量</w:t>
            </w:r>
          </w:p>
        </w:tc>
        <w:tc>
          <w:tcPr>
            <w:tcW w:w="621" w:type="dxa"/>
            <w:tcBorders>
              <w:top w:val="single" w:color="000000" w:sz="4" w:space="0"/>
              <w:left w:val="single" w:color="000000" w:sz="4" w:space="0"/>
              <w:bottom w:val="single" w:color="000000" w:sz="4" w:space="0"/>
              <w:right w:val="single" w:color="auto" w:sz="4" w:space="0"/>
            </w:tcBorders>
            <w:vAlign w:val="center"/>
          </w:tcPr>
          <w:p w14:paraId="77315CC4">
            <w:pPr>
              <w:spacing w:line="300" w:lineRule="exact"/>
              <w:jc w:val="center"/>
              <w:rPr>
                <w:rFonts w:hint="eastAsia" w:ascii="宋体" w:hAnsi="宋体"/>
                <w:sz w:val="18"/>
                <w:szCs w:val="18"/>
                <w:highlight w:val="none"/>
              </w:rPr>
            </w:pPr>
            <w:r>
              <w:rPr>
                <w:rFonts w:hint="eastAsia" w:ascii="宋体" w:hAnsi="宋体"/>
                <w:sz w:val="18"/>
                <w:szCs w:val="18"/>
                <w:highlight w:val="none"/>
              </w:rPr>
              <w:t>10</w:t>
            </w:r>
          </w:p>
        </w:tc>
        <w:tc>
          <w:tcPr>
            <w:tcW w:w="2516" w:type="dxa"/>
            <w:gridSpan w:val="4"/>
            <w:tcBorders>
              <w:top w:val="single" w:color="auto" w:sz="4" w:space="0"/>
              <w:left w:val="single" w:color="auto" w:sz="4" w:space="0"/>
              <w:bottom w:val="single" w:color="auto" w:sz="4" w:space="0"/>
              <w:right w:val="single" w:color="auto" w:sz="4" w:space="0"/>
            </w:tcBorders>
            <w:vAlign w:val="center"/>
          </w:tcPr>
          <w:p w14:paraId="3BC0D153">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按标准补助率</w:t>
            </w:r>
          </w:p>
        </w:tc>
        <w:tc>
          <w:tcPr>
            <w:tcW w:w="1334" w:type="dxa"/>
            <w:tcBorders>
              <w:top w:val="single" w:color="000000" w:sz="4" w:space="0"/>
              <w:left w:val="single" w:color="auto" w:sz="4" w:space="0"/>
              <w:bottom w:val="single" w:color="auto" w:sz="4" w:space="0"/>
              <w:right w:val="single" w:color="000000" w:sz="4" w:space="0"/>
            </w:tcBorders>
            <w:vAlign w:val="center"/>
          </w:tcPr>
          <w:p w14:paraId="6F2B3C62">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10</w:t>
            </w:r>
          </w:p>
        </w:tc>
        <w:tc>
          <w:tcPr>
            <w:tcW w:w="790" w:type="dxa"/>
            <w:tcBorders>
              <w:top w:val="single" w:color="000000" w:sz="4" w:space="0"/>
              <w:left w:val="single" w:color="000000" w:sz="4" w:space="0"/>
              <w:bottom w:val="single" w:color="auto" w:sz="4" w:space="0"/>
              <w:right w:val="single" w:color="000000" w:sz="4" w:space="0"/>
            </w:tcBorders>
            <w:vAlign w:val="center"/>
          </w:tcPr>
          <w:p w14:paraId="68B876A2">
            <w:pPr>
              <w:autoSpaceDN w:val="0"/>
              <w:spacing w:line="300" w:lineRule="exact"/>
              <w:jc w:val="center"/>
              <w:textAlignment w:val="center"/>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7</w:t>
            </w:r>
          </w:p>
        </w:tc>
      </w:tr>
      <w:tr w14:paraId="32F1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1413" w:type="dxa"/>
            <w:vMerge w:val="continue"/>
            <w:tcBorders>
              <w:left w:val="single" w:color="000000" w:sz="4" w:space="0"/>
              <w:right w:val="single" w:color="000000" w:sz="4" w:space="0"/>
            </w:tcBorders>
            <w:vAlign w:val="center"/>
          </w:tcPr>
          <w:p w14:paraId="6DD20CE6">
            <w:pPr>
              <w:spacing w:line="300" w:lineRule="exact"/>
              <w:jc w:val="center"/>
              <w:rPr>
                <w:rFonts w:hint="eastAsia" w:ascii="宋体" w:hAnsi="宋体"/>
                <w:sz w:val="18"/>
                <w:szCs w:val="18"/>
                <w:highlight w:val="none"/>
              </w:rPr>
            </w:pPr>
          </w:p>
        </w:tc>
        <w:tc>
          <w:tcPr>
            <w:tcW w:w="748" w:type="dxa"/>
            <w:gridSpan w:val="3"/>
            <w:vMerge w:val="continue"/>
            <w:tcBorders>
              <w:left w:val="single" w:color="000000" w:sz="4" w:space="0"/>
              <w:right w:val="single" w:color="000000" w:sz="4" w:space="0"/>
            </w:tcBorders>
            <w:vAlign w:val="center"/>
          </w:tcPr>
          <w:p w14:paraId="2E45CC6A">
            <w:pPr>
              <w:spacing w:line="300" w:lineRule="exact"/>
              <w:jc w:val="center"/>
              <w:rPr>
                <w:rFonts w:hint="eastAsia" w:ascii="宋体" w:hAnsi="宋体"/>
                <w:sz w:val="18"/>
                <w:szCs w:val="18"/>
                <w:highlight w:val="none"/>
              </w:rPr>
            </w:pPr>
          </w:p>
        </w:tc>
        <w:tc>
          <w:tcPr>
            <w:tcW w:w="1597" w:type="dxa"/>
            <w:tcBorders>
              <w:top w:val="single" w:color="000000" w:sz="4" w:space="0"/>
              <w:left w:val="single" w:color="000000" w:sz="4" w:space="0"/>
              <w:right w:val="single" w:color="000000" w:sz="4" w:space="0"/>
            </w:tcBorders>
            <w:vAlign w:val="center"/>
          </w:tcPr>
          <w:p w14:paraId="46BFD7E6">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产出时效</w:t>
            </w:r>
          </w:p>
        </w:tc>
        <w:tc>
          <w:tcPr>
            <w:tcW w:w="621" w:type="dxa"/>
            <w:tcBorders>
              <w:top w:val="single" w:color="000000" w:sz="4" w:space="0"/>
              <w:left w:val="single" w:color="000000" w:sz="4" w:space="0"/>
              <w:right w:val="single" w:color="auto" w:sz="4" w:space="0"/>
            </w:tcBorders>
            <w:vAlign w:val="center"/>
          </w:tcPr>
          <w:p w14:paraId="48CA60C8">
            <w:pPr>
              <w:spacing w:line="300" w:lineRule="exact"/>
              <w:jc w:val="center"/>
              <w:rPr>
                <w:rFonts w:hint="eastAsia" w:ascii="宋体" w:hAnsi="宋体"/>
                <w:sz w:val="18"/>
                <w:szCs w:val="18"/>
                <w:highlight w:val="none"/>
              </w:rPr>
            </w:pPr>
            <w:r>
              <w:rPr>
                <w:rFonts w:hint="eastAsia" w:ascii="宋体" w:hAnsi="宋体"/>
                <w:sz w:val="18"/>
                <w:szCs w:val="18"/>
                <w:highlight w:val="none"/>
              </w:rPr>
              <w:t>10</w:t>
            </w:r>
          </w:p>
        </w:tc>
        <w:tc>
          <w:tcPr>
            <w:tcW w:w="2516" w:type="dxa"/>
            <w:gridSpan w:val="4"/>
            <w:tcBorders>
              <w:top w:val="single" w:color="auto" w:sz="4" w:space="0"/>
              <w:left w:val="single" w:color="auto" w:sz="4" w:space="0"/>
              <w:bottom w:val="single" w:color="auto" w:sz="4" w:space="0"/>
              <w:right w:val="single" w:color="auto" w:sz="4" w:space="0"/>
            </w:tcBorders>
            <w:vAlign w:val="center"/>
          </w:tcPr>
          <w:p w14:paraId="16EFA469">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发放创业扶持贷款还款率</w:t>
            </w:r>
          </w:p>
        </w:tc>
        <w:tc>
          <w:tcPr>
            <w:tcW w:w="1334" w:type="dxa"/>
            <w:tcBorders>
              <w:top w:val="single" w:color="auto" w:sz="4" w:space="0"/>
              <w:left w:val="single" w:color="auto" w:sz="4" w:space="0"/>
              <w:bottom w:val="single" w:color="auto" w:sz="4" w:space="0"/>
              <w:right w:val="single" w:color="auto" w:sz="4" w:space="0"/>
            </w:tcBorders>
            <w:vAlign w:val="center"/>
          </w:tcPr>
          <w:p w14:paraId="02831C20">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10</w:t>
            </w:r>
          </w:p>
        </w:tc>
        <w:tc>
          <w:tcPr>
            <w:tcW w:w="790" w:type="dxa"/>
            <w:tcBorders>
              <w:top w:val="single" w:color="auto" w:sz="4" w:space="0"/>
              <w:left w:val="single" w:color="auto" w:sz="4" w:space="0"/>
              <w:bottom w:val="single" w:color="auto" w:sz="4" w:space="0"/>
              <w:right w:val="single" w:color="auto" w:sz="4" w:space="0"/>
            </w:tcBorders>
            <w:vAlign w:val="center"/>
          </w:tcPr>
          <w:p w14:paraId="7ADAB224">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10</w:t>
            </w:r>
          </w:p>
        </w:tc>
      </w:tr>
      <w:tr w14:paraId="2530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413" w:type="dxa"/>
            <w:vMerge w:val="continue"/>
            <w:tcBorders>
              <w:left w:val="single" w:color="000000" w:sz="4" w:space="0"/>
              <w:right w:val="single" w:color="000000" w:sz="4" w:space="0"/>
            </w:tcBorders>
            <w:vAlign w:val="center"/>
          </w:tcPr>
          <w:p w14:paraId="32CC4ECF">
            <w:pPr>
              <w:spacing w:line="300" w:lineRule="exact"/>
              <w:jc w:val="center"/>
              <w:rPr>
                <w:rFonts w:hint="eastAsia" w:ascii="宋体" w:hAnsi="宋体"/>
                <w:sz w:val="18"/>
                <w:szCs w:val="18"/>
                <w:highlight w:val="none"/>
              </w:rPr>
            </w:pPr>
          </w:p>
        </w:tc>
        <w:tc>
          <w:tcPr>
            <w:tcW w:w="748" w:type="dxa"/>
            <w:gridSpan w:val="3"/>
            <w:vMerge w:val="continue"/>
            <w:tcBorders>
              <w:left w:val="single" w:color="000000" w:sz="4" w:space="0"/>
              <w:right w:val="single" w:color="000000" w:sz="4" w:space="0"/>
            </w:tcBorders>
            <w:vAlign w:val="center"/>
          </w:tcPr>
          <w:p w14:paraId="62F83A6E">
            <w:pPr>
              <w:spacing w:line="300" w:lineRule="exact"/>
              <w:jc w:val="center"/>
              <w:rPr>
                <w:rFonts w:hint="eastAsia" w:ascii="宋体" w:hAnsi="宋体"/>
                <w:sz w:val="18"/>
                <w:szCs w:val="18"/>
                <w:highlight w:val="none"/>
              </w:rPr>
            </w:pPr>
          </w:p>
        </w:tc>
        <w:tc>
          <w:tcPr>
            <w:tcW w:w="1597" w:type="dxa"/>
            <w:vMerge w:val="restart"/>
            <w:tcBorders>
              <w:top w:val="single" w:color="000000" w:sz="4" w:space="0"/>
              <w:left w:val="single" w:color="000000" w:sz="4" w:space="0"/>
              <w:right w:val="single" w:color="000000" w:sz="4" w:space="0"/>
            </w:tcBorders>
            <w:vAlign w:val="center"/>
          </w:tcPr>
          <w:p w14:paraId="67E688FE">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产出成本</w:t>
            </w:r>
          </w:p>
        </w:tc>
        <w:tc>
          <w:tcPr>
            <w:tcW w:w="621" w:type="dxa"/>
            <w:vMerge w:val="restart"/>
            <w:tcBorders>
              <w:top w:val="single" w:color="000000" w:sz="4" w:space="0"/>
              <w:left w:val="single" w:color="000000" w:sz="4" w:space="0"/>
              <w:right w:val="single" w:color="auto" w:sz="4" w:space="0"/>
            </w:tcBorders>
            <w:vAlign w:val="center"/>
          </w:tcPr>
          <w:p w14:paraId="12225BDB">
            <w:pPr>
              <w:spacing w:line="300" w:lineRule="exact"/>
              <w:jc w:val="center"/>
              <w:rPr>
                <w:rFonts w:hint="eastAsia" w:ascii="宋体" w:hAnsi="宋体"/>
                <w:sz w:val="18"/>
                <w:szCs w:val="18"/>
                <w:highlight w:val="none"/>
              </w:rPr>
            </w:pPr>
            <w:r>
              <w:rPr>
                <w:rFonts w:hint="eastAsia" w:ascii="宋体" w:hAnsi="宋体"/>
                <w:sz w:val="18"/>
                <w:szCs w:val="18"/>
                <w:highlight w:val="none"/>
              </w:rPr>
              <w:t>10</w:t>
            </w:r>
          </w:p>
        </w:tc>
        <w:tc>
          <w:tcPr>
            <w:tcW w:w="2516" w:type="dxa"/>
            <w:gridSpan w:val="4"/>
            <w:tcBorders>
              <w:top w:val="single" w:color="auto" w:sz="4" w:space="0"/>
              <w:left w:val="single" w:color="auto" w:sz="4" w:space="0"/>
              <w:right w:val="single" w:color="auto" w:sz="4" w:space="0"/>
            </w:tcBorders>
            <w:vAlign w:val="center"/>
          </w:tcPr>
          <w:p w14:paraId="4B2AA365">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成本节约率</w:t>
            </w:r>
          </w:p>
        </w:tc>
        <w:tc>
          <w:tcPr>
            <w:tcW w:w="1334" w:type="dxa"/>
            <w:tcBorders>
              <w:top w:val="single" w:color="auto" w:sz="4" w:space="0"/>
              <w:left w:val="single" w:color="auto" w:sz="4" w:space="0"/>
              <w:bottom w:val="single" w:color="auto" w:sz="4" w:space="0"/>
              <w:right w:val="single" w:color="auto" w:sz="4" w:space="0"/>
            </w:tcBorders>
            <w:vAlign w:val="center"/>
          </w:tcPr>
          <w:p w14:paraId="3DCB346E">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5</w:t>
            </w:r>
          </w:p>
        </w:tc>
        <w:tc>
          <w:tcPr>
            <w:tcW w:w="790" w:type="dxa"/>
            <w:tcBorders>
              <w:top w:val="single" w:color="auto" w:sz="4" w:space="0"/>
              <w:left w:val="single" w:color="auto" w:sz="4" w:space="0"/>
              <w:bottom w:val="single" w:color="auto" w:sz="4" w:space="0"/>
              <w:right w:val="single" w:color="auto" w:sz="4" w:space="0"/>
            </w:tcBorders>
            <w:vAlign w:val="center"/>
          </w:tcPr>
          <w:p w14:paraId="37A73887">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5</w:t>
            </w:r>
          </w:p>
        </w:tc>
      </w:tr>
      <w:tr w14:paraId="3E0D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413" w:type="dxa"/>
            <w:vMerge w:val="continue"/>
            <w:tcBorders>
              <w:left w:val="single" w:color="000000" w:sz="4" w:space="0"/>
              <w:right w:val="single" w:color="000000" w:sz="4" w:space="0"/>
            </w:tcBorders>
            <w:vAlign w:val="center"/>
          </w:tcPr>
          <w:p w14:paraId="4C133FB0">
            <w:pPr>
              <w:spacing w:line="300" w:lineRule="exact"/>
              <w:jc w:val="center"/>
              <w:rPr>
                <w:rFonts w:hint="eastAsia" w:ascii="宋体" w:hAnsi="宋体"/>
                <w:sz w:val="18"/>
                <w:szCs w:val="18"/>
                <w:highlight w:val="none"/>
              </w:rPr>
            </w:pPr>
          </w:p>
        </w:tc>
        <w:tc>
          <w:tcPr>
            <w:tcW w:w="748" w:type="dxa"/>
            <w:gridSpan w:val="3"/>
            <w:vMerge w:val="continue"/>
            <w:tcBorders>
              <w:left w:val="single" w:color="000000" w:sz="4" w:space="0"/>
              <w:right w:val="single" w:color="000000" w:sz="4" w:space="0"/>
            </w:tcBorders>
            <w:vAlign w:val="center"/>
          </w:tcPr>
          <w:p w14:paraId="197F3129">
            <w:pPr>
              <w:spacing w:line="300" w:lineRule="exact"/>
              <w:jc w:val="center"/>
              <w:rPr>
                <w:rFonts w:hint="eastAsia" w:ascii="宋体" w:hAnsi="宋体"/>
                <w:sz w:val="18"/>
                <w:szCs w:val="18"/>
                <w:highlight w:val="none"/>
              </w:rPr>
            </w:pPr>
          </w:p>
        </w:tc>
        <w:tc>
          <w:tcPr>
            <w:tcW w:w="1597" w:type="dxa"/>
            <w:vMerge w:val="continue"/>
            <w:tcBorders>
              <w:left w:val="single" w:color="000000" w:sz="4" w:space="0"/>
              <w:right w:val="single" w:color="000000" w:sz="4" w:space="0"/>
            </w:tcBorders>
            <w:vAlign w:val="center"/>
          </w:tcPr>
          <w:p w14:paraId="3F8DACCA">
            <w:pPr>
              <w:autoSpaceDN w:val="0"/>
              <w:spacing w:line="300" w:lineRule="exact"/>
              <w:jc w:val="center"/>
              <w:textAlignment w:val="center"/>
              <w:rPr>
                <w:rFonts w:hint="eastAsia" w:ascii="宋体" w:hAnsi="宋体"/>
                <w:color w:val="000000"/>
                <w:sz w:val="18"/>
                <w:szCs w:val="18"/>
                <w:highlight w:val="none"/>
              </w:rPr>
            </w:pPr>
          </w:p>
        </w:tc>
        <w:tc>
          <w:tcPr>
            <w:tcW w:w="621" w:type="dxa"/>
            <w:vMerge w:val="continue"/>
            <w:tcBorders>
              <w:left w:val="single" w:color="000000" w:sz="4" w:space="0"/>
              <w:right w:val="single" w:color="auto" w:sz="4" w:space="0"/>
            </w:tcBorders>
            <w:vAlign w:val="center"/>
          </w:tcPr>
          <w:p w14:paraId="392A9262">
            <w:pPr>
              <w:spacing w:line="300" w:lineRule="exact"/>
              <w:jc w:val="center"/>
              <w:rPr>
                <w:rFonts w:hint="eastAsia" w:ascii="宋体" w:hAnsi="宋体"/>
                <w:sz w:val="18"/>
                <w:szCs w:val="18"/>
                <w:highlight w:val="none"/>
              </w:rPr>
            </w:pPr>
          </w:p>
        </w:tc>
        <w:tc>
          <w:tcPr>
            <w:tcW w:w="2516" w:type="dxa"/>
            <w:gridSpan w:val="4"/>
            <w:tcBorders>
              <w:top w:val="single" w:color="auto" w:sz="4" w:space="0"/>
              <w:left w:val="single" w:color="auto" w:sz="4" w:space="0"/>
              <w:right w:val="single" w:color="auto" w:sz="4" w:space="0"/>
            </w:tcBorders>
            <w:vAlign w:val="center"/>
          </w:tcPr>
          <w:p w14:paraId="313E7AA4">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预算执行率</w:t>
            </w:r>
          </w:p>
        </w:tc>
        <w:tc>
          <w:tcPr>
            <w:tcW w:w="1334" w:type="dxa"/>
            <w:tcBorders>
              <w:top w:val="single" w:color="auto" w:sz="4" w:space="0"/>
              <w:left w:val="single" w:color="auto" w:sz="4" w:space="0"/>
              <w:bottom w:val="single" w:color="auto" w:sz="4" w:space="0"/>
              <w:right w:val="single" w:color="auto" w:sz="4" w:space="0"/>
            </w:tcBorders>
            <w:vAlign w:val="center"/>
          </w:tcPr>
          <w:p w14:paraId="44F3B288">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5</w:t>
            </w:r>
          </w:p>
        </w:tc>
        <w:tc>
          <w:tcPr>
            <w:tcW w:w="790" w:type="dxa"/>
            <w:tcBorders>
              <w:top w:val="single" w:color="auto" w:sz="4" w:space="0"/>
              <w:left w:val="single" w:color="auto" w:sz="4" w:space="0"/>
              <w:bottom w:val="single" w:color="auto" w:sz="4" w:space="0"/>
              <w:right w:val="single" w:color="auto" w:sz="4" w:space="0"/>
            </w:tcBorders>
            <w:vAlign w:val="center"/>
          </w:tcPr>
          <w:p w14:paraId="5414D3C9">
            <w:pPr>
              <w:autoSpaceDN w:val="0"/>
              <w:spacing w:line="300" w:lineRule="exact"/>
              <w:jc w:val="center"/>
              <w:textAlignment w:val="center"/>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3</w:t>
            </w:r>
          </w:p>
        </w:tc>
      </w:tr>
      <w:tr w14:paraId="51579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vAlign w:val="center"/>
          </w:tcPr>
          <w:p w14:paraId="2E66ADD1">
            <w:pPr>
              <w:spacing w:line="300" w:lineRule="exact"/>
              <w:jc w:val="center"/>
              <w:rPr>
                <w:rFonts w:hint="eastAsia" w:ascii="宋体" w:hAnsi="宋体"/>
                <w:sz w:val="18"/>
                <w:szCs w:val="18"/>
                <w:highlight w:val="none"/>
              </w:rPr>
            </w:pPr>
            <w:r>
              <w:rPr>
                <w:rFonts w:hint="eastAsia" w:ascii="宋体" w:hAnsi="宋体"/>
                <w:sz w:val="18"/>
                <w:szCs w:val="18"/>
                <w:highlight w:val="none"/>
              </w:rPr>
              <w:t>效益</w:t>
            </w:r>
          </w:p>
        </w:tc>
        <w:tc>
          <w:tcPr>
            <w:tcW w:w="748" w:type="dxa"/>
            <w:gridSpan w:val="3"/>
            <w:vMerge w:val="continue"/>
            <w:tcBorders>
              <w:left w:val="single" w:color="000000" w:sz="4" w:space="0"/>
              <w:right w:val="single" w:color="000000" w:sz="4" w:space="0"/>
            </w:tcBorders>
            <w:vAlign w:val="center"/>
          </w:tcPr>
          <w:p w14:paraId="3426EE96">
            <w:pPr>
              <w:spacing w:line="300" w:lineRule="exact"/>
              <w:jc w:val="center"/>
              <w:rPr>
                <w:rFonts w:hint="eastAsia" w:ascii="宋体" w:hAnsi="宋体"/>
                <w:sz w:val="18"/>
                <w:szCs w:val="18"/>
                <w:highlight w:val="none"/>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549BCB28">
            <w:pPr>
              <w:autoSpaceDN w:val="0"/>
              <w:spacing w:line="300" w:lineRule="exact"/>
              <w:jc w:val="center"/>
              <w:textAlignment w:val="center"/>
              <w:rPr>
                <w:rFonts w:hint="eastAsia" w:ascii="宋体" w:hAnsi="宋体"/>
                <w:sz w:val="18"/>
                <w:szCs w:val="18"/>
                <w:highlight w:val="none"/>
              </w:rPr>
            </w:pPr>
            <w:r>
              <w:rPr>
                <w:rFonts w:hint="eastAsia" w:ascii="宋体" w:hAnsi="宋体"/>
                <w:color w:val="000000"/>
                <w:sz w:val="18"/>
                <w:szCs w:val="18"/>
                <w:highlight w:val="none"/>
              </w:rPr>
              <w:t>社会效益</w:t>
            </w:r>
          </w:p>
        </w:tc>
        <w:tc>
          <w:tcPr>
            <w:tcW w:w="621" w:type="dxa"/>
            <w:tcBorders>
              <w:top w:val="single" w:color="000000" w:sz="4" w:space="0"/>
              <w:left w:val="single" w:color="000000" w:sz="4" w:space="0"/>
              <w:bottom w:val="single" w:color="000000" w:sz="4" w:space="0"/>
              <w:right w:val="single" w:color="auto" w:sz="4" w:space="0"/>
            </w:tcBorders>
            <w:vAlign w:val="center"/>
          </w:tcPr>
          <w:p w14:paraId="77CD8F20">
            <w:pPr>
              <w:spacing w:line="300" w:lineRule="exact"/>
              <w:jc w:val="center"/>
              <w:rPr>
                <w:rFonts w:hint="eastAsia" w:ascii="宋体" w:hAnsi="宋体"/>
                <w:sz w:val="18"/>
                <w:szCs w:val="18"/>
                <w:highlight w:val="none"/>
              </w:rPr>
            </w:pPr>
            <w:r>
              <w:rPr>
                <w:rFonts w:hint="eastAsia" w:ascii="宋体" w:hAnsi="宋体"/>
                <w:sz w:val="18"/>
                <w:szCs w:val="18"/>
                <w:highlight w:val="none"/>
              </w:rPr>
              <w:t>10</w:t>
            </w:r>
          </w:p>
        </w:tc>
        <w:tc>
          <w:tcPr>
            <w:tcW w:w="2516" w:type="dxa"/>
            <w:gridSpan w:val="4"/>
            <w:tcBorders>
              <w:top w:val="single" w:color="auto" w:sz="4" w:space="0"/>
              <w:left w:val="single" w:color="auto" w:sz="4" w:space="0"/>
              <w:bottom w:val="single" w:color="auto" w:sz="4" w:space="0"/>
              <w:right w:val="single" w:color="auto" w:sz="4" w:space="0"/>
            </w:tcBorders>
            <w:vAlign w:val="center"/>
          </w:tcPr>
          <w:p w14:paraId="23F8B769">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办理创业担保和“贷免扶补”贷款人数</w:t>
            </w:r>
          </w:p>
        </w:tc>
        <w:tc>
          <w:tcPr>
            <w:tcW w:w="1334" w:type="dxa"/>
            <w:tcBorders>
              <w:top w:val="single" w:color="auto" w:sz="4" w:space="0"/>
              <w:left w:val="single" w:color="auto" w:sz="4" w:space="0"/>
              <w:bottom w:val="single" w:color="000000" w:sz="4" w:space="0"/>
              <w:right w:val="single" w:color="000000" w:sz="4" w:space="0"/>
            </w:tcBorders>
            <w:vAlign w:val="center"/>
          </w:tcPr>
          <w:p w14:paraId="17A1097E">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10</w:t>
            </w:r>
          </w:p>
        </w:tc>
        <w:tc>
          <w:tcPr>
            <w:tcW w:w="790" w:type="dxa"/>
            <w:tcBorders>
              <w:top w:val="single" w:color="auto" w:sz="4" w:space="0"/>
              <w:left w:val="single" w:color="000000" w:sz="4" w:space="0"/>
              <w:bottom w:val="single" w:color="000000" w:sz="4" w:space="0"/>
              <w:right w:val="single" w:color="000000" w:sz="4" w:space="0"/>
            </w:tcBorders>
            <w:vAlign w:val="center"/>
          </w:tcPr>
          <w:p w14:paraId="17F5F227">
            <w:pPr>
              <w:autoSpaceDN w:val="0"/>
              <w:spacing w:line="300" w:lineRule="exact"/>
              <w:jc w:val="center"/>
              <w:textAlignment w:val="center"/>
              <w:rPr>
                <w:rFonts w:hint="eastAsia" w:ascii="宋体" w:hAnsi="宋体"/>
                <w:color w:val="000000"/>
                <w:sz w:val="18"/>
                <w:szCs w:val="18"/>
                <w:highlight w:val="none"/>
              </w:rPr>
            </w:pPr>
            <w:r>
              <w:rPr>
                <w:rFonts w:hint="eastAsia" w:ascii="宋体" w:hAnsi="宋体"/>
                <w:color w:val="000000"/>
                <w:sz w:val="18"/>
                <w:szCs w:val="18"/>
                <w:highlight w:val="none"/>
              </w:rPr>
              <w:t>10</w:t>
            </w:r>
          </w:p>
        </w:tc>
      </w:tr>
      <w:tr w14:paraId="5A63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vAlign w:val="center"/>
          </w:tcPr>
          <w:p w14:paraId="277C1C3F">
            <w:pPr>
              <w:spacing w:line="300" w:lineRule="exact"/>
              <w:jc w:val="center"/>
              <w:rPr>
                <w:rFonts w:hint="eastAsia" w:ascii="宋体" w:hAnsi="宋体"/>
                <w:sz w:val="18"/>
                <w:szCs w:val="18"/>
              </w:rPr>
            </w:pPr>
          </w:p>
        </w:tc>
        <w:tc>
          <w:tcPr>
            <w:tcW w:w="748" w:type="dxa"/>
            <w:gridSpan w:val="3"/>
            <w:vMerge w:val="continue"/>
            <w:tcBorders>
              <w:left w:val="single" w:color="000000" w:sz="4" w:space="0"/>
              <w:bottom w:val="single" w:color="000000" w:sz="4" w:space="0"/>
              <w:right w:val="single" w:color="000000" w:sz="4" w:space="0"/>
            </w:tcBorders>
            <w:vAlign w:val="center"/>
          </w:tcPr>
          <w:p w14:paraId="5F546F88">
            <w:pPr>
              <w:spacing w:line="300" w:lineRule="exact"/>
              <w:jc w:val="center"/>
              <w:rPr>
                <w:rFonts w:hint="eastAsia"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45479BA8">
            <w:pPr>
              <w:autoSpaceDN w:val="0"/>
              <w:spacing w:after="0" w:line="280" w:lineRule="exact"/>
              <w:jc w:val="center"/>
              <w:textAlignment w:val="center"/>
              <w:rPr>
                <w:rFonts w:hint="eastAsia" w:ascii="宋体" w:hAnsi="宋体"/>
                <w:sz w:val="18"/>
                <w:szCs w:val="18"/>
              </w:rPr>
            </w:pPr>
            <w:r>
              <w:rPr>
                <w:rFonts w:hint="eastAsia" w:ascii="宋体" w:hAnsi="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vAlign w:val="center"/>
          </w:tcPr>
          <w:p w14:paraId="672B6168">
            <w:pPr>
              <w:spacing w:after="0" w:line="280" w:lineRule="exact"/>
              <w:jc w:val="center"/>
              <w:rPr>
                <w:rFonts w:hint="eastAsia" w:ascii="宋体" w:hAnsi="宋体"/>
                <w:sz w:val="18"/>
                <w:szCs w:val="18"/>
              </w:rPr>
            </w:pPr>
            <w:r>
              <w:rPr>
                <w:rFonts w:hint="eastAsia" w:ascii="宋体" w:hAnsi="宋体"/>
                <w:sz w:val="18"/>
                <w:szCs w:val="18"/>
              </w:rPr>
              <w:t>10</w:t>
            </w:r>
          </w:p>
        </w:tc>
        <w:tc>
          <w:tcPr>
            <w:tcW w:w="2516" w:type="dxa"/>
            <w:gridSpan w:val="4"/>
            <w:tcBorders>
              <w:top w:val="single" w:color="auto" w:sz="4" w:space="0"/>
              <w:left w:val="single" w:color="000000" w:sz="4" w:space="0"/>
              <w:bottom w:val="single" w:color="000000" w:sz="4" w:space="0"/>
              <w:right w:val="single" w:color="000000" w:sz="4" w:space="0"/>
            </w:tcBorders>
            <w:vAlign w:val="center"/>
          </w:tcPr>
          <w:p w14:paraId="0644C9C5">
            <w:pPr>
              <w:autoSpaceDN w:val="0"/>
              <w:spacing w:after="0" w:line="280" w:lineRule="exact"/>
              <w:jc w:val="center"/>
              <w:textAlignment w:val="center"/>
              <w:rPr>
                <w:rFonts w:hint="eastAsia" w:ascii="宋体" w:hAnsi="宋体"/>
                <w:color w:val="000000"/>
                <w:sz w:val="18"/>
                <w:szCs w:val="18"/>
              </w:rPr>
            </w:pPr>
            <w:r>
              <w:rPr>
                <w:rFonts w:hint="eastAsia" w:ascii="宋体" w:hAnsi="宋体"/>
                <w:color w:val="000000"/>
                <w:sz w:val="18"/>
                <w:szCs w:val="18"/>
              </w:rPr>
              <w:t>社会公众或服务对象满意度</w:t>
            </w:r>
          </w:p>
        </w:tc>
        <w:tc>
          <w:tcPr>
            <w:tcW w:w="1334" w:type="dxa"/>
            <w:tcBorders>
              <w:top w:val="single" w:color="000000" w:sz="4" w:space="0"/>
              <w:left w:val="single" w:color="000000" w:sz="4" w:space="0"/>
              <w:bottom w:val="single" w:color="000000" w:sz="4" w:space="0"/>
              <w:right w:val="single" w:color="000000" w:sz="4" w:space="0"/>
            </w:tcBorders>
            <w:vAlign w:val="center"/>
          </w:tcPr>
          <w:p w14:paraId="17FD4F21">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10</w:t>
            </w:r>
          </w:p>
        </w:tc>
        <w:tc>
          <w:tcPr>
            <w:tcW w:w="790" w:type="dxa"/>
            <w:tcBorders>
              <w:top w:val="single" w:color="000000" w:sz="4" w:space="0"/>
              <w:left w:val="single" w:color="000000" w:sz="4" w:space="0"/>
              <w:bottom w:val="single" w:color="000000" w:sz="4" w:space="0"/>
              <w:right w:val="single" w:color="000000" w:sz="4" w:space="0"/>
            </w:tcBorders>
            <w:vAlign w:val="center"/>
          </w:tcPr>
          <w:p w14:paraId="6BD1602E">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10</w:t>
            </w:r>
          </w:p>
        </w:tc>
      </w:tr>
      <w:tr w14:paraId="0451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vAlign w:val="center"/>
          </w:tcPr>
          <w:p w14:paraId="3DA0781F">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vAlign w:val="center"/>
          </w:tcPr>
          <w:p w14:paraId="502D12AE">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vAlign w:val="center"/>
          </w:tcPr>
          <w:p w14:paraId="6C3279BF">
            <w:pPr>
              <w:autoSpaceDN w:val="0"/>
              <w:spacing w:line="300" w:lineRule="exact"/>
              <w:jc w:val="center"/>
              <w:textAlignment w:val="center"/>
              <w:rPr>
                <w:rFonts w:hint="eastAsia" w:ascii="宋体" w:hAnsi="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67757ABD">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100</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20F2834C">
            <w:pPr>
              <w:autoSpaceDN w:val="0"/>
              <w:spacing w:line="300" w:lineRule="exact"/>
              <w:jc w:val="center"/>
              <w:textAlignment w:val="center"/>
              <w:rPr>
                <w:rFonts w:hint="eastAsia" w:ascii="宋体" w:hAnsi="宋体"/>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12A3BDE6">
            <w:pPr>
              <w:autoSpaceDN w:val="0"/>
              <w:spacing w:line="300" w:lineRule="exact"/>
              <w:jc w:val="center"/>
              <w:textAlignment w:val="center"/>
              <w:rPr>
                <w:rFonts w:hint="eastAsia" w:ascii="宋体" w:hAnsi="宋体"/>
                <w:bCs/>
                <w:color w:val="000000"/>
                <w:sz w:val="18"/>
                <w:szCs w:val="18"/>
              </w:rPr>
            </w:pPr>
            <w:r>
              <w:rPr>
                <w:rFonts w:hint="eastAsia" w:ascii="宋体" w:hAnsi="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vAlign w:val="center"/>
          </w:tcPr>
          <w:p w14:paraId="2EB8D861">
            <w:pPr>
              <w:autoSpaceDN w:val="0"/>
              <w:spacing w:line="300" w:lineRule="exact"/>
              <w:jc w:val="center"/>
              <w:textAlignment w:val="center"/>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90</w:t>
            </w:r>
          </w:p>
        </w:tc>
      </w:tr>
      <w:tr w14:paraId="67F9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vAlign w:val="center"/>
          </w:tcPr>
          <w:p w14:paraId="4F68ECD0">
            <w:pPr>
              <w:spacing w:line="300" w:lineRule="exact"/>
              <w:jc w:val="center"/>
              <w:rPr>
                <w:rFonts w:hint="eastAsia" w:ascii="宋体" w:hAnsi="宋体"/>
                <w:sz w:val="18"/>
                <w:szCs w:val="18"/>
              </w:rPr>
            </w:pPr>
            <w:r>
              <w:rPr>
                <w:rFonts w:hint="eastAsia" w:ascii="宋体" w:hAnsi="宋体"/>
                <w:sz w:val="18"/>
                <w:szCs w:val="18"/>
              </w:rPr>
              <w:t>评价等次</w:t>
            </w:r>
          </w:p>
        </w:tc>
        <w:tc>
          <w:tcPr>
            <w:tcW w:w="7606" w:type="dxa"/>
            <w:gridSpan w:val="11"/>
            <w:vAlign w:val="center"/>
          </w:tcPr>
          <w:p w14:paraId="0751CB85">
            <w:pPr>
              <w:spacing w:line="300" w:lineRule="exact"/>
              <w:jc w:val="center"/>
              <w:rPr>
                <w:rFonts w:hint="eastAsia" w:ascii="宋体" w:hAnsi="宋体"/>
                <w:sz w:val="18"/>
                <w:szCs w:val="18"/>
              </w:rPr>
            </w:pPr>
            <w:r>
              <w:rPr>
                <w:rFonts w:hint="eastAsia" w:ascii="宋体" w:hAnsi="宋体" w:cs="宋体"/>
                <w:color w:val="000000"/>
                <w:kern w:val="0"/>
                <w:sz w:val="18"/>
                <w:szCs w:val="18"/>
              </w:rPr>
              <w:t>优</w:t>
            </w:r>
            <w:r>
              <w:rPr>
                <w:rFonts w:hint="eastAsia" w:ascii="宋体" w:hAnsi="宋体" w:cs="宋体"/>
                <w:color w:val="000000"/>
                <w:kern w:val="0"/>
                <w:sz w:val="18"/>
                <w:szCs w:val="18"/>
              </w:rPr>
              <w:sym w:font="Wingdings 2" w:char="0052"/>
            </w:r>
            <w:r>
              <w:rPr>
                <w:rFonts w:hint="eastAsia" w:ascii="宋体" w:hAnsi="宋体" w:cs="宋体"/>
                <w:color w:val="000000"/>
                <w:kern w:val="0"/>
                <w:sz w:val="18"/>
                <w:szCs w:val="18"/>
              </w:rPr>
              <w:t xml:space="preserve">        良□       中 □       差□</w:t>
            </w:r>
          </w:p>
        </w:tc>
      </w:tr>
      <w:tr w14:paraId="0615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vAlign w:val="center"/>
          </w:tcPr>
          <w:p w14:paraId="66C948FB">
            <w:pPr>
              <w:spacing w:line="300" w:lineRule="exact"/>
              <w:jc w:val="center"/>
              <w:rPr>
                <w:rFonts w:hint="eastAsia" w:ascii="宋体" w:hAnsi="宋体"/>
                <w:sz w:val="18"/>
                <w:szCs w:val="18"/>
              </w:rPr>
            </w:pPr>
          </w:p>
        </w:tc>
        <w:tc>
          <w:tcPr>
            <w:tcW w:w="7606" w:type="dxa"/>
            <w:gridSpan w:val="11"/>
            <w:vAlign w:val="center"/>
          </w:tcPr>
          <w:p w14:paraId="5301C5FC">
            <w:pPr>
              <w:spacing w:after="0" w:line="2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100-90（含）分为优、90-80（含）分为良、80-60（含）分为中、60分以下为差</w:t>
            </w:r>
          </w:p>
        </w:tc>
      </w:tr>
      <w:tr w14:paraId="0074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1413" w:type="dxa"/>
            <w:vAlign w:val="center"/>
          </w:tcPr>
          <w:p w14:paraId="7702EDBA">
            <w:pPr>
              <w:spacing w:line="300" w:lineRule="exact"/>
              <w:jc w:val="center"/>
              <w:rPr>
                <w:rFonts w:hint="eastAsia" w:ascii="宋体" w:hAnsi="宋体"/>
                <w:sz w:val="18"/>
                <w:szCs w:val="18"/>
              </w:rPr>
            </w:pPr>
            <w:r>
              <w:rPr>
                <w:rFonts w:hint="eastAsia" w:ascii="宋体" w:hAnsi="宋体"/>
                <w:sz w:val="18"/>
                <w:szCs w:val="18"/>
              </w:rPr>
              <w:t>问题和建议</w:t>
            </w:r>
          </w:p>
        </w:tc>
        <w:tc>
          <w:tcPr>
            <w:tcW w:w="7606" w:type="dxa"/>
            <w:gridSpan w:val="11"/>
          </w:tcPr>
          <w:p w14:paraId="4666F028">
            <w:pPr>
              <w:pStyle w:val="7"/>
              <w:rPr>
                <w:rFonts w:hint="eastAsia" w:ascii="宋体" w:hAnsi="宋体" w:cs="宋体"/>
                <w:color w:val="000000"/>
                <w:kern w:val="0"/>
                <w:sz w:val="18"/>
                <w:szCs w:val="18"/>
              </w:rPr>
            </w:pPr>
          </w:p>
          <w:p w14:paraId="76180479">
            <w:pPr>
              <w:pStyle w:val="7"/>
              <w:rPr>
                <w:rFonts w:hint="eastAsia" w:ascii="宋体" w:hAnsi="宋体" w:cs="宋体"/>
                <w:color w:val="000000"/>
                <w:kern w:val="0"/>
                <w:sz w:val="18"/>
                <w:szCs w:val="18"/>
              </w:rPr>
            </w:pPr>
            <w:r>
              <w:rPr>
                <w:rFonts w:hint="eastAsia" w:ascii="宋体" w:hAnsi="宋体" w:cs="宋体"/>
                <w:color w:val="000000"/>
                <w:kern w:val="0"/>
                <w:sz w:val="18"/>
                <w:szCs w:val="18"/>
              </w:rPr>
              <w:t>无</w:t>
            </w:r>
          </w:p>
          <w:p w14:paraId="12707CE9">
            <w:pPr>
              <w:pStyle w:val="7"/>
              <w:rPr>
                <w:rFonts w:hint="eastAsia" w:ascii="宋体" w:hAnsi="宋体" w:cs="宋体"/>
                <w:color w:val="000000"/>
                <w:kern w:val="0"/>
                <w:sz w:val="18"/>
                <w:szCs w:val="18"/>
              </w:rPr>
            </w:pPr>
          </w:p>
        </w:tc>
      </w:tr>
      <w:tr w14:paraId="5C92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vAlign w:val="center"/>
          </w:tcPr>
          <w:p w14:paraId="1A0212A8">
            <w:pPr>
              <w:spacing w:after="0" w:line="2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评价人员</w:t>
            </w:r>
          </w:p>
        </w:tc>
      </w:tr>
      <w:tr w14:paraId="48F9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79268DB9">
            <w:pPr>
              <w:spacing w:after="0" w:line="2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姓名</w:t>
            </w:r>
          </w:p>
        </w:tc>
        <w:tc>
          <w:tcPr>
            <w:tcW w:w="2159" w:type="dxa"/>
            <w:gridSpan w:val="3"/>
            <w:vAlign w:val="center"/>
          </w:tcPr>
          <w:p w14:paraId="5717EC57">
            <w:pPr>
              <w:spacing w:after="0" w:line="2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职务/职称</w:t>
            </w:r>
          </w:p>
        </w:tc>
        <w:tc>
          <w:tcPr>
            <w:tcW w:w="2832" w:type="dxa"/>
            <w:gridSpan w:val="4"/>
            <w:vAlign w:val="center"/>
          </w:tcPr>
          <w:p w14:paraId="4BD2A271">
            <w:pPr>
              <w:spacing w:after="0" w:line="2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单位</w:t>
            </w:r>
          </w:p>
        </w:tc>
        <w:tc>
          <w:tcPr>
            <w:tcW w:w="2429" w:type="dxa"/>
            <w:gridSpan w:val="3"/>
            <w:vAlign w:val="center"/>
          </w:tcPr>
          <w:p w14:paraId="6AAEA4E9">
            <w:pPr>
              <w:spacing w:after="0" w:line="2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签字</w:t>
            </w:r>
          </w:p>
        </w:tc>
      </w:tr>
      <w:tr w14:paraId="46DE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24BDF0F0">
            <w:pPr>
              <w:spacing w:after="0" w:line="260" w:lineRule="exact"/>
              <w:rPr>
                <w:rFonts w:hint="eastAsia" w:ascii="宋体" w:hAnsi="宋体" w:cs="宋体"/>
                <w:color w:val="000000"/>
                <w:kern w:val="0"/>
                <w:sz w:val="18"/>
                <w:szCs w:val="18"/>
              </w:rPr>
            </w:pPr>
            <w:r>
              <w:rPr>
                <w:rFonts w:hint="eastAsia" w:ascii="宋体" w:hAnsi="宋体" w:cs="宋体"/>
                <w:color w:val="000000"/>
                <w:kern w:val="0"/>
                <w:sz w:val="18"/>
                <w:szCs w:val="18"/>
              </w:rPr>
              <w:t>马悦雯</w:t>
            </w:r>
          </w:p>
        </w:tc>
        <w:tc>
          <w:tcPr>
            <w:tcW w:w="2159" w:type="dxa"/>
            <w:gridSpan w:val="3"/>
          </w:tcPr>
          <w:p w14:paraId="25D0FF88">
            <w:pPr>
              <w:spacing w:after="0" w:line="260" w:lineRule="exact"/>
              <w:rPr>
                <w:rFonts w:hint="eastAsia" w:ascii="宋体" w:hAnsi="宋体" w:cs="宋体"/>
                <w:color w:val="000000"/>
                <w:kern w:val="0"/>
                <w:sz w:val="18"/>
                <w:szCs w:val="18"/>
              </w:rPr>
            </w:pPr>
            <w:r>
              <w:rPr>
                <w:rFonts w:hint="eastAsia" w:ascii="宋体" w:hAnsi="宋体" w:cs="宋体"/>
                <w:color w:val="000000"/>
                <w:kern w:val="0"/>
                <w:sz w:val="18"/>
                <w:szCs w:val="18"/>
              </w:rPr>
              <w:t>副主席</w:t>
            </w:r>
          </w:p>
        </w:tc>
        <w:tc>
          <w:tcPr>
            <w:tcW w:w="2832" w:type="dxa"/>
            <w:gridSpan w:val="4"/>
          </w:tcPr>
          <w:p w14:paraId="5DE7BDCD">
            <w:pPr>
              <w:spacing w:after="0" w:line="260" w:lineRule="exact"/>
              <w:rPr>
                <w:rFonts w:hint="eastAsia" w:ascii="宋体" w:hAnsi="宋体" w:cs="宋体"/>
                <w:color w:val="000000"/>
                <w:kern w:val="0"/>
                <w:sz w:val="18"/>
                <w:szCs w:val="18"/>
              </w:rPr>
            </w:pPr>
            <w:r>
              <w:rPr>
                <w:rFonts w:hint="eastAsia" w:ascii="宋体" w:hAnsi="宋体" w:cs="宋体"/>
                <w:color w:val="000000"/>
                <w:kern w:val="0"/>
                <w:sz w:val="18"/>
                <w:szCs w:val="18"/>
              </w:rPr>
              <w:t>五华区总工会</w:t>
            </w:r>
          </w:p>
        </w:tc>
        <w:tc>
          <w:tcPr>
            <w:tcW w:w="2429" w:type="dxa"/>
            <w:gridSpan w:val="3"/>
          </w:tcPr>
          <w:p w14:paraId="1E69408F">
            <w:pPr>
              <w:spacing w:after="0" w:line="260" w:lineRule="exact"/>
              <w:rPr>
                <w:rFonts w:hint="eastAsia" w:ascii="宋体" w:hAnsi="宋体" w:cs="宋体"/>
                <w:color w:val="000000"/>
                <w:kern w:val="0"/>
                <w:sz w:val="18"/>
                <w:szCs w:val="18"/>
              </w:rPr>
            </w:pPr>
          </w:p>
        </w:tc>
      </w:tr>
      <w:tr w14:paraId="5C87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5F2F2308">
            <w:pPr>
              <w:spacing w:after="0" w:line="260" w:lineRule="exact"/>
              <w:rPr>
                <w:rFonts w:hint="eastAsia" w:ascii="宋体" w:hAnsi="宋体" w:cs="宋体"/>
                <w:color w:val="000000"/>
                <w:kern w:val="0"/>
                <w:sz w:val="18"/>
                <w:szCs w:val="18"/>
              </w:rPr>
            </w:pPr>
            <w:r>
              <w:rPr>
                <w:rFonts w:hint="eastAsia" w:ascii="宋体" w:hAnsi="宋体" w:cs="宋体"/>
                <w:color w:val="000000"/>
                <w:kern w:val="0"/>
                <w:sz w:val="18"/>
                <w:szCs w:val="18"/>
              </w:rPr>
              <w:t>吴琴</w:t>
            </w:r>
          </w:p>
        </w:tc>
        <w:tc>
          <w:tcPr>
            <w:tcW w:w="2159" w:type="dxa"/>
            <w:gridSpan w:val="3"/>
          </w:tcPr>
          <w:p w14:paraId="2E5FD25C">
            <w:pPr>
              <w:spacing w:after="0" w:line="260" w:lineRule="exact"/>
              <w:rPr>
                <w:rFonts w:hint="eastAsia" w:ascii="宋体" w:hAnsi="宋体" w:cs="宋体"/>
                <w:color w:val="000000"/>
                <w:kern w:val="0"/>
                <w:sz w:val="18"/>
                <w:szCs w:val="18"/>
              </w:rPr>
            </w:pPr>
            <w:r>
              <w:rPr>
                <w:rFonts w:hint="eastAsia" w:ascii="宋体" w:hAnsi="宋体" w:cs="宋体"/>
                <w:color w:val="000000"/>
                <w:kern w:val="0"/>
                <w:sz w:val="18"/>
                <w:szCs w:val="18"/>
              </w:rPr>
              <w:t>维权保障科科室长</w:t>
            </w:r>
          </w:p>
        </w:tc>
        <w:tc>
          <w:tcPr>
            <w:tcW w:w="2832" w:type="dxa"/>
            <w:gridSpan w:val="4"/>
          </w:tcPr>
          <w:p w14:paraId="2D15CED7">
            <w:pPr>
              <w:spacing w:after="0" w:line="260" w:lineRule="exact"/>
              <w:rPr>
                <w:rFonts w:hint="eastAsia" w:ascii="宋体" w:hAnsi="宋体" w:cs="宋体"/>
                <w:color w:val="000000"/>
                <w:kern w:val="0"/>
                <w:sz w:val="18"/>
                <w:szCs w:val="18"/>
              </w:rPr>
            </w:pPr>
            <w:r>
              <w:rPr>
                <w:rFonts w:hint="eastAsia" w:ascii="宋体" w:hAnsi="宋体" w:cs="宋体"/>
                <w:color w:val="000000"/>
                <w:kern w:val="0"/>
                <w:sz w:val="18"/>
                <w:szCs w:val="18"/>
              </w:rPr>
              <w:t>五华区总工会</w:t>
            </w:r>
          </w:p>
        </w:tc>
        <w:tc>
          <w:tcPr>
            <w:tcW w:w="2429" w:type="dxa"/>
            <w:gridSpan w:val="3"/>
          </w:tcPr>
          <w:p w14:paraId="38ACE985">
            <w:pPr>
              <w:spacing w:after="0" w:line="260" w:lineRule="exact"/>
              <w:rPr>
                <w:rFonts w:hint="eastAsia" w:ascii="宋体" w:hAnsi="宋体" w:cs="宋体"/>
                <w:color w:val="000000"/>
                <w:kern w:val="0"/>
                <w:sz w:val="18"/>
                <w:szCs w:val="18"/>
              </w:rPr>
            </w:pPr>
          </w:p>
        </w:tc>
      </w:tr>
      <w:tr w14:paraId="2298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50290396">
            <w:pPr>
              <w:spacing w:after="0" w:line="26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于晓秋</w:t>
            </w:r>
          </w:p>
        </w:tc>
        <w:tc>
          <w:tcPr>
            <w:tcW w:w="2159" w:type="dxa"/>
            <w:gridSpan w:val="3"/>
          </w:tcPr>
          <w:p w14:paraId="507B6796">
            <w:pPr>
              <w:spacing w:after="0" w:line="26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工作人员</w:t>
            </w:r>
          </w:p>
        </w:tc>
        <w:tc>
          <w:tcPr>
            <w:tcW w:w="2832" w:type="dxa"/>
            <w:gridSpan w:val="4"/>
          </w:tcPr>
          <w:p w14:paraId="2941B405">
            <w:pPr>
              <w:spacing w:after="0" w:line="260" w:lineRule="exac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五华区总工会</w:t>
            </w:r>
          </w:p>
        </w:tc>
        <w:tc>
          <w:tcPr>
            <w:tcW w:w="2429" w:type="dxa"/>
            <w:gridSpan w:val="3"/>
          </w:tcPr>
          <w:p w14:paraId="58A3E514">
            <w:pPr>
              <w:spacing w:after="0" w:line="260" w:lineRule="exact"/>
              <w:rPr>
                <w:rFonts w:hint="eastAsia" w:ascii="宋体" w:hAnsi="宋体" w:cs="宋体"/>
                <w:color w:val="000000"/>
                <w:kern w:val="0"/>
                <w:sz w:val="18"/>
                <w:szCs w:val="18"/>
                <w:highlight w:val="none"/>
              </w:rPr>
            </w:pPr>
          </w:p>
        </w:tc>
      </w:tr>
      <w:tr w14:paraId="07A1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3EFC11A5">
            <w:pPr>
              <w:spacing w:after="0" w:line="260" w:lineRule="exact"/>
              <w:rPr>
                <w:rFonts w:hint="eastAsia" w:ascii="宋体" w:hAnsi="宋体" w:cs="宋体"/>
                <w:color w:val="000000"/>
                <w:kern w:val="0"/>
                <w:sz w:val="18"/>
                <w:szCs w:val="18"/>
              </w:rPr>
            </w:pPr>
          </w:p>
        </w:tc>
        <w:tc>
          <w:tcPr>
            <w:tcW w:w="2159" w:type="dxa"/>
            <w:gridSpan w:val="3"/>
          </w:tcPr>
          <w:p w14:paraId="673DAD5F">
            <w:pPr>
              <w:spacing w:after="0" w:line="260" w:lineRule="exact"/>
              <w:rPr>
                <w:rFonts w:hint="eastAsia" w:ascii="宋体" w:hAnsi="宋体" w:cs="宋体"/>
                <w:color w:val="000000"/>
                <w:kern w:val="0"/>
                <w:sz w:val="18"/>
                <w:szCs w:val="18"/>
              </w:rPr>
            </w:pPr>
          </w:p>
        </w:tc>
        <w:tc>
          <w:tcPr>
            <w:tcW w:w="2832" w:type="dxa"/>
            <w:gridSpan w:val="4"/>
          </w:tcPr>
          <w:p w14:paraId="44310BD3">
            <w:pPr>
              <w:spacing w:after="0" w:line="260" w:lineRule="exact"/>
              <w:rPr>
                <w:rFonts w:hint="eastAsia" w:ascii="宋体" w:hAnsi="宋体" w:cs="宋体"/>
                <w:color w:val="000000"/>
                <w:kern w:val="0"/>
                <w:sz w:val="18"/>
                <w:szCs w:val="18"/>
              </w:rPr>
            </w:pPr>
          </w:p>
        </w:tc>
        <w:tc>
          <w:tcPr>
            <w:tcW w:w="2429" w:type="dxa"/>
            <w:gridSpan w:val="3"/>
          </w:tcPr>
          <w:p w14:paraId="289F703A">
            <w:pPr>
              <w:spacing w:after="0" w:line="260" w:lineRule="exact"/>
              <w:rPr>
                <w:rFonts w:hint="eastAsia" w:ascii="宋体" w:hAnsi="宋体" w:cs="宋体"/>
                <w:color w:val="000000"/>
                <w:kern w:val="0"/>
                <w:sz w:val="18"/>
                <w:szCs w:val="18"/>
              </w:rPr>
            </w:pPr>
          </w:p>
        </w:tc>
      </w:tr>
      <w:tr w14:paraId="5BA2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019" w:type="dxa"/>
            <w:gridSpan w:val="12"/>
            <w:vAlign w:val="center"/>
          </w:tcPr>
          <w:p w14:paraId="4A954569">
            <w:pPr>
              <w:spacing w:line="400" w:lineRule="exact"/>
            </w:pPr>
            <w:r>
              <w:rPr>
                <w:rFonts w:hint="eastAsia"/>
              </w:rPr>
              <w:t xml:space="preserve">填报人（签字）：                                      年   月   日                                        </w:t>
            </w:r>
          </w:p>
          <w:p w14:paraId="5B949D64">
            <w:pPr>
              <w:spacing w:line="400" w:lineRule="exact"/>
              <w:rPr>
                <w:rFonts w:ascii="Times New Roman" w:hAnsi="Times New Roman"/>
              </w:rPr>
            </w:pPr>
            <w:r>
              <w:rPr>
                <w:rFonts w:hint="eastAsia" w:ascii="Times New Roman" w:hAnsi="Times New Roman"/>
              </w:rPr>
              <w:t>评价组组长（签字）：                                  年   月   日</w:t>
            </w:r>
          </w:p>
          <w:p w14:paraId="6F66F3C5">
            <w:pPr>
              <w:spacing w:line="400" w:lineRule="exact"/>
            </w:pPr>
            <w:r>
              <w:rPr>
                <w:rFonts w:hint="eastAsia" w:ascii="Times New Roman" w:hAnsi="Times New Roman"/>
              </w:rPr>
              <w:t>评价部门负责人（签字并盖章）：                        年   月   日</w:t>
            </w:r>
          </w:p>
        </w:tc>
      </w:tr>
    </w:tbl>
    <w:p w14:paraId="0E1544A5">
      <w:pPr>
        <w:rPr>
          <w:rFonts w:hint="eastAsia" w:ascii="仿宋_GB2312" w:hAnsi="仿宋_GB2312" w:eastAsia="仿宋_GB2312" w:cs="仿宋_GB2312"/>
          <w:b/>
          <w:bCs/>
          <w:szCs w:val="24"/>
        </w:rPr>
      </w:pPr>
      <w:r>
        <w:rPr>
          <w:rFonts w:hint="eastAsia" w:ascii="仿宋_GB2312" w:hAnsi="仿宋_GB2312" w:eastAsia="仿宋_GB2312" w:cs="仿宋_GB2312"/>
          <w:b/>
          <w:bCs/>
          <w:szCs w:val="24"/>
        </w:rPr>
        <w:t>注：绩效评价指标可参考《云南省项目支出绩效评价管理办法》中附件2：《项目支出绩效评价指标体系框架》设置。</w:t>
      </w:r>
    </w:p>
    <w:p w14:paraId="3BE9F22E">
      <w:pPr>
        <w:spacing w:line="560" w:lineRule="exact"/>
        <w:ind w:firstLine="880" w:firstLineChars="200"/>
        <w:jc w:val="center"/>
        <w:rPr>
          <w:sz w:val="30"/>
          <w:szCs w:val="30"/>
        </w:rPr>
      </w:pPr>
      <w:r>
        <w:rPr>
          <w:rFonts w:hint="eastAsia" w:ascii="方正小标宋简体" w:hAnsi="方正小标宋简体" w:eastAsia="方正小标宋简体" w:cs="方正小标宋简体"/>
          <w:sz w:val="44"/>
          <w:szCs w:val="44"/>
        </w:rPr>
        <w:t>项目支出绩效评价报告</w:t>
      </w:r>
    </w:p>
    <w:p w14:paraId="18FCAFBF">
      <w:pPr>
        <w:spacing w:line="560" w:lineRule="exact"/>
        <w:rPr>
          <w:rFonts w:hint="eastAsia" w:ascii="仿宋_GB2312" w:hAnsi="仿宋_GB2312" w:eastAsia="仿宋_GB2312" w:cs="仿宋_GB2312"/>
          <w:sz w:val="30"/>
          <w:szCs w:val="30"/>
        </w:rPr>
      </w:pPr>
    </w:p>
    <w:p w14:paraId="30EEEE7B">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一、基本情况</w:t>
      </w:r>
    </w:p>
    <w:p w14:paraId="593FB215">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（一）项目概况</w:t>
      </w:r>
    </w:p>
    <w:p w14:paraId="7B9FC1D1">
      <w:pPr>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1.项目背景</w:t>
      </w:r>
    </w:p>
    <w:p w14:paraId="3ADB683C">
      <w:pPr>
        <w:spacing w:line="580" w:lineRule="exact"/>
        <w:ind w:firstLine="588" w:firstLineChars="196"/>
        <w:rPr>
          <w:rFonts w:ascii="仿宋_GB2312" w:eastAsia="仿宋_GB2312"/>
          <w:sz w:val="30"/>
          <w:szCs w:val="30"/>
        </w:rPr>
      </w:pPr>
      <w:r>
        <w:rPr>
          <w:rFonts w:hint="eastAsia" w:ascii="仿宋_GB2312" w:eastAsia="仿宋_GB2312"/>
          <w:sz w:val="30"/>
          <w:szCs w:val="30"/>
        </w:rPr>
        <w:t>根据昆财金（2023）31号昆明市财政局关于下达2023年度中央普惠金融发展专项资金的通知。</w:t>
      </w:r>
    </w:p>
    <w:p w14:paraId="0E3AA2A3">
      <w:pPr>
        <w:spacing w:line="580" w:lineRule="exact"/>
        <w:rPr>
          <w:rFonts w:ascii="仿宋_GB2312" w:eastAsia="仿宋_GB2312"/>
          <w:b/>
          <w:bCs/>
          <w:sz w:val="30"/>
          <w:szCs w:val="30"/>
        </w:rPr>
      </w:pPr>
      <w:r>
        <w:rPr>
          <w:rFonts w:hint="eastAsia" w:ascii="仿宋_GB2312" w:eastAsia="仿宋_GB2312"/>
          <w:sz w:val="30"/>
          <w:szCs w:val="30"/>
        </w:rPr>
        <w:t>　　</w:t>
      </w:r>
      <w:r>
        <w:rPr>
          <w:rFonts w:hint="eastAsia" w:ascii="仿宋_GB2312" w:eastAsia="仿宋_GB2312"/>
          <w:b/>
          <w:bCs/>
          <w:sz w:val="30"/>
          <w:szCs w:val="30"/>
        </w:rPr>
        <w:t>2.主要内容及实施情况</w:t>
      </w:r>
    </w:p>
    <w:p w14:paraId="7A7DFCB6">
      <w:pPr>
        <w:spacing w:line="580" w:lineRule="exact"/>
        <w:ind w:firstLine="588" w:firstLineChars="196"/>
        <w:rPr>
          <w:rFonts w:ascii="仿宋_GB2312" w:eastAsia="仿宋_GB2312"/>
          <w:sz w:val="30"/>
          <w:szCs w:val="30"/>
        </w:rPr>
      </w:pPr>
      <w:r>
        <w:rPr>
          <w:rFonts w:hint="eastAsia" w:ascii="仿宋_GB2312" w:eastAsia="仿宋_GB2312"/>
          <w:sz w:val="30"/>
          <w:szCs w:val="30"/>
        </w:rPr>
        <w:t>主要内容：支持重点群体和符合条件的小微企业融资发展</w:t>
      </w:r>
      <w:r>
        <w:rPr>
          <w:rFonts w:hint="eastAsia" w:ascii="仿宋_GB2312" w:hAnsi="仿宋" w:eastAsia="仿宋_GB2312" w:cs="仿宋"/>
          <w:sz w:val="30"/>
          <w:szCs w:val="30"/>
        </w:rPr>
        <w:t>。</w:t>
      </w:r>
    </w:p>
    <w:p w14:paraId="4E54C67B">
      <w:pPr>
        <w:pStyle w:val="15"/>
        <w:widowControl w:val="0"/>
        <w:ind w:firstLine="600"/>
        <w:rPr>
          <w:rFonts w:ascii="仿宋_GB2312" w:eastAsia="仿宋_GB2312"/>
          <w:sz w:val="30"/>
          <w:szCs w:val="30"/>
          <w:highlight w:val="none"/>
        </w:rPr>
      </w:pPr>
      <w:r>
        <w:rPr>
          <w:rFonts w:hint="eastAsia" w:ascii="仿宋_GB2312" w:hAnsi="Calibri" w:eastAsia="仿宋_GB2312"/>
          <w:sz w:val="30"/>
          <w:szCs w:val="30"/>
          <w:highlight w:val="none"/>
        </w:rPr>
        <w:t>实施情况：贷免扶补扶持人数</w:t>
      </w:r>
      <w:r>
        <w:rPr>
          <w:rFonts w:ascii="仿宋_GB2312" w:hAnsi="Calibri" w:eastAsia="仿宋_GB2312"/>
          <w:sz w:val="30"/>
          <w:szCs w:val="30"/>
          <w:highlight w:val="none"/>
        </w:rPr>
        <w:t>5</w:t>
      </w:r>
      <w:r>
        <w:rPr>
          <w:rFonts w:hint="eastAsia" w:ascii="仿宋_GB2312" w:hAnsi="Calibri" w:eastAsia="仿宋_GB2312"/>
          <w:sz w:val="30"/>
          <w:szCs w:val="30"/>
          <w:highlight w:val="none"/>
        </w:rPr>
        <w:t>人；按标准补助率100%；发放创业扶持贷款还款率96%；办理创业担保和“贷免扶补”贷款人数15人；被扶持对象满意度大于等于</w:t>
      </w:r>
      <w:r>
        <w:rPr>
          <w:rFonts w:hint="eastAsia" w:ascii="仿宋_GB2312" w:hAnsi="Calibri" w:eastAsia="仿宋_GB2312"/>
          <w:sz w:val="30"/>
          <w:szCs w:val="30"/>
          <w:highlight w:val="none"/>
          <w:lang w:val="en-US" w:eastAsia="zh-CN"/>
        </w:rPr>
        <w:t>96</w:t>
      </w:r>
      <w:r>
        <w:rPr>
          <w:rFonts w:hint="eastAsia" w:ascii="仿宋_GB2312" w:hAnsi="Calibri" w:eastAsia="仿宋_GB2312"/>
          <w:sz w:val="30"/>
          <w:szCs w:val="30"/>
          <w:highlight w:val="none"/>
        </w:rPr>
        <w:t>%。</w:t>
      </w:r>
    </w:p>
    <w:p w14:paraId="254F39F9">
      <w:pPr>
        <w:spacing w:line="580" w:lineRule="exact"/>
        <w:rPr>
          <w:rFonts w:ascii="仿宋_GB2312" w:eastAsia="仿宋_GB2312"/>
          <w:b/>
          <w:bCs/>
          <w:sz w:val="30"/>
          <w:szCs w:val="30"/>
        </w:rPr>
      </w:pPr>
      <w:r>
        <w:rPr>
          <w:rFonts w:hint="eastAsia" w:ascii="仿宋_GB2312" w:eastAsia="仿宋_GB2312"/>
          <w:sz w:val="30"/>
          <w:szCs w:val="30"/>
        </w:rPr>
        <w:t>　　</w:t>
      </w:r>
      <w:r>
        <w:rPr>
          <w:rFonts w:hint="eastAsia" w:ascii="仿宋_GB2312" w:eastAsia="仿宋_GB2312"/>
          <w:b/>
          <w:bCs/>
          <w:sz w:val="30"/>
          <w:szCs w:val="30"/>
        </w:rPr>
        <w:t xml:space="preserve">3.资金投入和使用情况 </w:t>
      </w:r>
    </w:p>
    <w:p w14:paraId="6B6FBE66">
      <w:pPr>
        <w:spacing w:line="580" w:lineRule="exact"/>
        <w:ind w:firstLine="588" w:firstLineChars="196"/>
        <w:rPr>
          <w:rFonts w:hint="default" w:ascii="仿宋_GB2312" w:eastAsia="仿宋_GB2312"/>
          <w:sz w:val="30"/>
          <w:szCs w:val="30"/>
          <w:highlight w:val="yellow"/>
          <w:lang w:val="en-US" w:eastAsia="zh-CN"/>
        </w:rPr>
      </w:pPr>
      <w:r>
        <w:rPr>
          <w:rFonts w:hint="eastAsia" w:ascii="仿宋_GB2312" w:hAnsi="仿宋_GB2312" w:eastAsia="仿宋_GB2312" w:cs="仿宋_GB2312"/>
          <w:color w:val="000000"/>
          <w:sz w:val="30"/>
          <w:szCs w:val="30"/>
        </w:rPr>
        <w:t>昆财金（2023）31号2023年度中央普惠金融发展专项奖补资金经费预算收入0.56万元，支出0万元，预算执行率0%。</w:t>
      </w:r>
      <w:r>
        <w:rPr>
          <w:rFonts w:hint="eastAsia" w:ascii="仿宋_GB2312" w:hAnsi="仿宋_GB2312" w:eastAsia="仿宋_GB2312" w:cs="仿宋_GB2312"/>
          <w:color w:val="000000"/>
          <w:sz w:val="30"/>
          <w:szCs w:val="30"/>
          <w:lang w:val="en-US" w:eastAsia="zh-CN"/>
        </w:rPr>
        <w:t>工作已开展，完成了既定工作目标，未使用项目资金。</w:t>
      </w:r>
    </w:p>
    <w:p w14:paraId="38E8510E">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（二）项目绩效目标。</w:t>
      </w:r>
    </w:p>
    <w:p w14:paraId="437A659F">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支持重点群体和符合条件的小微企业融资发展。</w:t>
      </w:r>
    </w:p>
    <w:p w14:paraId="49994EF1">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（三）项目组织管理情况。</w:t>
      </w:r>
    </w:p>
    <w:p w14:paraId="197646A6">
      <w:pPr>
        <w:pStyle w:val="2"/>
        <w:ind w:firstLine="600"/>
        <w:rPr>
          <w:rFonts w:hint="eastAsia" w:ascii="仿宋_GB2312" w:hAnsi="仿宋_GB2312" w:eastAsia="仿宋_GB2312" w:cs="仿宋_GB2312"/>
          <w:b w:val="0"/>
          <w:bCs w:val="0"/>
          <w:sz w:val="30"/>
          <w:szCs w:val="30"/>
        </w:rPr>
      </w:pPr>
      <w:r>
        <w:rPr>
          <w:rFonts w:hint="eastAsia" w:ascii="仿宋_GB2312" w:hAnsi="仿宋_GB2312" w:eastAsia="仿宋_GB2312" w:cs="仿宋_GB2312"/>
          <w:sz w:val="30"/>
          <w:szCs w:val="30"/>
        </w:rPr>
        <w:t>1.项目组织保障</w:t>
      </w:r>
    </w:p>
    <w:p w14:paraId="698112A3">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为加强项目管理，特成立预算绩效管理工作小组</w:t>
      </w:r>
    </w:p>
    <w:p w14:paraId="17B4EA3C">
      <w:pPr>
        <w:spacing w:line="600" w:lineRule="exact"/>
        <w:ind w:firstLine="600" w:firstLineChars="200"/>
        <w:rPr>
          <w:sz w:val="30"/>
          <w:szCs w:val="30"/>
        </w:rPr>
      </w:pPr>
      <w:r>
        <w:rPr>
          <w:rFonts w:hint="eastAsia" w:ascii="仿宋_GB2312" w:hAnsi="仿宋_GB2312" w:eastAsia="仿宋_GB2312" w:cs="仿宋_GB2312"/>
          <w:sz w:val="30"/>
          <w:szCs w:val="30"/>
        </w:rPr>
        <w:t>组长：马悦雯</w:t>
      </w:r>
    </w:p>
    <w:p w14:paraId="128AAC4F">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成员：吴琴、于晓秋</w:t>
      </w:r>
    </w:p>
    <w:p w14:paraId="6D010220">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预算绩效管理小组负责组织协调、督促检查，实施对项目资金使用管理工作的统筹安排。做好预算编审、任务目标分解项目日常督促检查、运行监控及绩效考核工作。保证预算绩效考核目标任务的完成，相关资料的报送工作以及绩效管理信息公开工作。制定、完善并有效实施一系列制度、流程、程序和方法，逐步建立对财政工作风险进行事前防范、事中控制、事后监督和纠正的动态过程和机制，进一步提高内部管理水平。</w:t>
      </w:r>
    </w:p>
    <w:p w14:paraId="5ABB8500">
      <w:pPr>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2.单位内控制度</w:t>
      </w:r>
    </w:p>
    <w:p w14:paraId="3009F497">
      <w:pPr>
        <w:spacing w:line="580" w:lineRule="exact"/>
        <w:ind w:firstLine="600" w:firstLineChars="200"/>
        <w:rPr>
          <w:rFonts w:ascii="仿宋_GB2312" w:eastAsia="仿宋_GB2312"/>
          <w:sz w:val="30"/>
          <w:szCs w:val="30"/>
        </w:rPr>
      </w:pPr>
      <w:r>
        <w:rPr>
          <w:rFonts w:hint="eastAsia" w:ascii="仿宋_GB2312" w:eastAsia="仿宋_GB2312"/>
          <w:sz w:val="30"/>
          <w:szCs w:val="30"/>
        </w:rPr>
        <w:t>加强资金和项目管理、规范财务行为，严格财务审批手续，明确职责，强化财经纪律，昆明市五华区总工会已根据相关文件要求，结合单位实际情况制定了相应财务管理制度、</w:t>
      </w:r>
      <w:r>
        <w:rPr>
          <w:rFonts w:hint="eastAsia" w:ascii="仿宋_GB2312" w:eastAsia="仿宋_GB2312"/>
          <w:sz w:val="30"/>
          <w:szCs w:val="30"/>
          <w:lang w:eastAsia="zh-CN"/>
        </w:rPr>
        <w:t>“</w:t>
      </w:r>
      <w:r>
        <w:rPr>
          <w:rFonts w:hint="eastAsia" w:ascii="仿宋_GB2312" w:eastAsia="仿宋_GB2312"/>
          <w:sz w:val="30"/>
          <w:szCs w:val="30"/>
        </w:rPr>
        <w:t>三重一大</w:t>
      </w:r>
      <w:r>
        <w:rPr>
          <w:rFonts w:hint="eastAsia" w:ascii="仿宋_GB2312" w:eastAsia="仿宋_GB2312"/>
          <w:sz w:val="30"/>
          <w:szCs w:val="30"/>
          <w:lang w:eastAsia="zh-CN"/>
        </w:rPr>
        <w:t>”</w:t>
      </w:r>
      <w:r>
        <w:rPr>
          <w:rFonts w:hint="eastAsia" w:ascii="仿宋_GB2312" w:eastAsia="仿宋_GB2312"/>
          <w:sz w:val="30"/>
          <w:szCs w:val="30"/>
          <w:lang w:val="en-US" w:eastAsia="zh-CN"/>
        </w:rPr>
        <w:t>事项集体决策</w:t>
      </w:r>
      <w:r>
        <w:rPr>
          <w:rFonts w:hint="eastAsia" w:ascii="仿宋_GB2312" w:eastAsia="仿宋_GB2312"/>
          <w:sz w:val="30"/>
          <w:szCs w:val="30"/>
        </w:rPr>
        <w:t>制度、采购制度、等管理办法，严格资金审批程序，经检查验收合格，手续完备后才划拨相关资金</w:t>
      </w:r>
      <w:r>
        <w:rPr>
          <w:rFonts w:ascii="仿宋_GB2312" w:eastAsia="仿宋_GB2312"/>
          <w:sz w:val="30"/>
          <w:szCs w:val="30"/>
        </w:rPr>
        <w:t xml:space="preserve">。  </w:t>
      </w:r>
    </w:p>
    <w:p w14:paraId="45039788">
      <w:pPr>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3.项目节支增效措施</w:t>
      </w:r>
    </w:p>
    <w:p w14:paraId="35D90683">
      <w:pPr>
        <w:spacing w:line="580" w:lineRule="exact"/>
        <w:ind w:right="-50" w:rightChars="-24" w:firstLine="588" w:firstLineChars="196"/>
        <w:rPr>
          <w:rFonts w:ascii="仿宋_GB2312" w:eastAsia="仿宋_GB2312"/>
          <w:sz w:val="30"/>
          <w:szCs w:val="30"/>
        </w:rPr>
      </w:pPr>
      <w:r>
        <w:rPr>
          <w:rFonts w:hint="eastAsia" w:ascii="仿宋_GB2312" w:eastAsia="仿宋_GB2312"/>
          <w:sz w:val="30"/>
          <w:szCs w:val="30"/>
        </w:rPr>
        <w:t>加强项目预算绩效管理，确保预算编制、预算执行、监督管理、自我评价、结果应用和绩效问责等环节的工作有序开展，按照预算管理相关要求及时对项目执行偏差进行纠正，确保项目实施效果。</w:t>
      </w:r>
    </w:p>
    <w:p w14:paraId="61DB9BB7">
      <w:pPr>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4.财务管理措施</w:t>
      </w:r>
    </w:p>
    <w:p w14:paraId="40F1AA4D">
      <w:pPr>
        <w:spacing w:line="560" w:lineRule="exact"/>
        <w:ind w:firstLine="600" w:firstLineChars="200"/>
        <w:rPr>
          <w:rFonts w:hint="eastAsia" w:ascii="黑体" w:hAnsi="黑体" w:eastAsia="黑体" w:cs="黑体"/>
          <w:sz w:val="30"/>
          <w:szCs w:val="30"/>
        </w:rPr>
      </w:pPr>
      <w:r>
        <w:rPr>
          <w:rFonts w:hint="eastAsia" w:ascii="仿宋_GB2312" w:hAnsi="仿宋_GB2312" w:eastAsia="仿宋_GB2312" w:cs="仿宋_GB2312"/>
          <w:sz w:val="30"/>
          <w:szCs w:val="30"/>
        </w:rPr>
        <w:t>根据项目实施进度及时拨付资金，尽可能减少资金拨付环节和资金拨付时间，避免资金闲置、截留，提高资金使用效率，避免造成财政资源浪费。</w:t>
      </w:r>
    </w:p>
    <w:p w14:paraId="121F1841">
      <w:pPr>
        <w:spacing w:line="560" w:lineRule="exact"/>
        <w:ind w:firstLine="600" w:firstLineChars="200"/>
        <w:rPr>
          <w:rFonts w:hint="eastAsia" w:ascii="仿宋_GB2312" w:hAnsi="仿宋_GB2312" w:eastAsia="仿宋_GB2312" w:cs="仿宋_GB2312"/>
          <w:sz w:val="30"/>
          <w:szCs w:val="30"/>
        </w:rPr>
      </w:pPr>
      <w:r>
        <w:rPr>
          <w:rFonts w:hint="eastAsia" w:ascii="黑体" w:hAnsi="黑体" w:eastAsia="黑体" w:cs="黑体"/>
          <w:sz w:val="30"/>
          <w:szCs w:val="30"/>
        </w:rPr>
        <w:t>二、绩效评价工作开展情况</w:t>
      </w:r>
    </w:p>
    <w:p w14:paraId="4DF225A4">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（一）绩效评价目的、对象和范围。</w:t>
      </w:r>
    </w:p>
    <w:p w14:paraId="5D9AEEFA">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21"/>
          <w:sz w:val="30"/>
          <w:szCs w:val="30"/>
        </w:rPr>
        <w:t>通过绩效评价，专款专用，提高资金使用效率。</w:t>
      </w:r>
    </w:p>
    <w:p w14:paraId="696CF90F">
      <w:pPr>
        <w:spacing w:line="56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（二）绩效评价原具有一致性，便于评价结果相互比较。指标体系（附表说明）、评价方法、评价标准、评价抽样等。</w:t>
      </w:r>
      <w:r>
        <w:rPr>
          <w:rFonts w:hint="eastAsia" w:ascii="仿宋_GB2312" w:hAnsi="仿宋_GB2312" w:eastAsia="仿宋_GB2312" w:cs="仿宋_GB2312"/>
          <w:kern w:val="2"/>
          <w:sz w:val="30"/>
          <w:szCs w:val="30"/>
          <w:lang w:val="en-US" w:eastAsia="zh-CN" w:bidi="ar-SA"/>
        </w:rPr>
        <w:t>与评价对象密切相关，全面反映项目决策、项目和资金管理、产出和效益；优先选取最具代表性、最能直接反映产出和效益的核心标，精简实用；指标内涵应当明确、具体、可衡量、数据及佐证资料应当可采集，可获得同类项目绩效评价指标和标准应具有一致性，便于评价结果相互比较。</w:t>
      </w:r>
    </w:p>
    <w:p w14:paraId="57096880">
      <w:pPr>
        <w:spacing w:line="560" w:lineRule="exact"/>
        <w:ind w:firstLine="600" w:firstLineChars="200"/>
        <w:rPr>
          <w:rFonts w:hint="eastAsia" w:ascii="黑体" w:hAnsi="黑体" w:eastAsia="黑体" w:cs="黑体"/>
          <w:sz w:val="30"/>
          <w:szCs w:val="30"/>
        </w:rPr>
      </w:pPr>
      <w:r>
        <w:rPr>
          <w:rFonts w:hint="eastAsia" w:ascii="仿宋_GB2312" w:hAnsi="仿宋_GB2312" w:eastAsia="仿宋_GB2312" w:cs="仿宋_GB2312"/>
          <w:sz w:val="30"/>
          <w:szCs w:val="30"/>
        </w:rPr>
        <w:t>（三）绩效评价工作过程。</w:t>
      </w:r>
    </w:p>
    <w:p w14:paraId="1EFADD9B">
      <w:pPr>
        <w:pStyle w:val="15"/>
        <w:ind w:firstLine="600"/>
        <w:rPr>
          <w:rFonts w:ascii="仿宋_GB2312" w:hAnsi="Calibri" w:eastAsia="仿宋_GB2312"/>
          <w:b/>
          <w:bCs/>
          <w:kern w:val="2"/>
          <w:sz w:val="30"/>
          <w:szCs w:val="30"/>
        </w:rPr>
      </w:pPr>
      <w:r>
        <w:rPr>
          <w:rFonts w:hint="eastAsia" w:ascii="仿宋_GB2312" w:hAnsi="Calibri" w:eastAsia="仿宋_GB2312"/>
          <w:b/>
          <w:bCs/>
          <w:kern w:val="2"/>
          <w:sz w:val="30"/>
          <w:szCs w:val="30"/>
        </w:rPr>
        <w:t>1.评价思路</w:t>
      </w:r>
    </w:p>
    <w:p w14:paraId="19143464">
      <w:pPr>
        <w:pStyle w:val="15"/>
        <w:ind w:firstLine="600"/>
        <w:rPr>
          <w:rFonts w:ascii="仿宋_GB2312" w:hAnsi="Calibri" w:eastAsia="仿宋_GB2312"/>
          <w:kern w:val="2"/>
          <w:sz w:val="30"/>
          <w:szCs w:val="30"/>
        </w:rPr>
      </w:pPr>
      <w:r>
        <w:rPr>
          <w:rFonts w:hint="eastAsia" w:ascii="仿宋_GB2312" w:hAnsi="Calibri" w:eastAsia="仿宋_GB2312"/>
          <w:kern w:val="2"/>
          <w:sz w:val="30"/>
          <w:szCs w:val="30"/>
        </w:rPr>
        <w:t>昆明市五华区总工会确认昆财金（2023）31号2023年度中央普惠金融发展专项奖补资金项目</w:t>
      </w:r>
      <w:r>
        <w:rPr>
          <w:rFonts w:hint="eastAsia" w:ascii="仿宋_GB2312" w:hAnsi="Calibri" w:eastAsia="仿宋_GB2312"/>
          <w:spacing w:val="-20"/>
          <w:kern w:val="2"/>
          <w:sz w:val="30"/>
          <w:szCs w:val="30"/>
        </w:rPr>
        <w:t>的绩</w:t>
      </w:r>
      <w:r>
        <w:rPr>
          <w:rFonts w:hint="eastAsia" w:ascii="仿宋_GB2312" w:hAnsi="Calibri" w:eastAsia="仿宋_GB2312"/>
          <w:kern w:val="2"/>
          <w:sz w:val="30"/>
          <w:szCs w:val="30"/>
        </w:rPr>
        <w:t>效目标，及时梳理部门内部管理制度及存量资源，分析确定昆财金（2023）31号2023年度中央普惠金融发展专项奖补资金项目评价重点，最终构建了绩效评价指标体系。</w:t>
      </w:r>
    </w:p>
    <w:p w14:paraId="372A92D5">
      <w:pPr>
        <w:pStyle w:val="15"/>
        <w:ind w:firstLine="600"/>
        <w:rPr>
          <w:rFonts w:ascii="仿宋_GB2312" w:hAnsi="Calibri" w:eastAsia="仿宋_GB2312"/>
          <w:kern w:val="2"/>
          <w:sz w:val="30"/>
          <w:szCs w:val="30"/>
        </w:rPr>
      </w:pPr>
      <w:r>
        <w:rPr>
          <w:rFonts w:hint="eastAsia" w:ascii="仿宋_GB2312" w:hAnsi="Calibri" w:eastAsia="仿宋_GB2312"/>
          <w:b/>
          <w:bCs/>
          <w:kern w:val="2"/>
          <w:sz w:val="30"/>
          <w:szCs w:val="30"/>
        </w:rPr>
        <w:t>2.评价目的</w:t>
      </w:r>
    </w:p>
    <w:p w14:paraId="774FB930">
      <w:pPr>
        <w:spacing w:line="520" w:lineRule="exact"/>
        <w:ind w:firstLine="600" w:firstLineChars="200"/>
        <w:rPr>
          <w:rFonts w:ascii="仿宋_GB2312" w:eastAsia="仿宋_GB2312"/>
          <w:sz w:val="30"/>
          <w:szCs w:val="30"/>
        </w:rPr>
      </w:pPr>
      <w:r>
        <w:rPr>
          <w:rFonts w:hint="eastAsia" w:ascii="仿宋_GB2312" w:eastAsia="仿宋_GB2312"/>
          <w:sz w:val="30"/>
          <w:szCs w:val="30"/>
        </w:rPr>
        <w:t>昆明市五华区总工会通过收集本单位基本情况、预算制定与明细、部门中长期规划目标及组织架构等信息，分析本单位资源配置的合理性及中长期规划目标完成与履职情况，总结经验做法，找出预算绩效管理中的薄弱环节，提出改进建议，提高财政资金的使用效益。</w:t>
      </w:r>
    </w:p>
    <w:p w14:paraId="48804F0A">
      <w:pPr>
        <w:pStyle w:val="15"/>
        <w:ind w:firstLine="600"/>
        <w:rPr>
          <w:rFonts w:ascii="仿宋_GB2312" w:hAnsi="Calibri" w:eastAsia="仿宋_GB2312"/>
          <w:b/>
          <w:bCs/>
          <w:kern w:val="2"/>
          <w:sz w:val="30"/>
          <w:szCs w:val="30"/>
        </w:rPr>
      </w:pPr>
      <w:r>
        <w:rPr>
          <w:rFonts w:hint="eastAsia" w:ascii="仿宋_GB2312" w:hAnsi="Calibri" w:eastAsia="仿宋_GB2312"/>
          <w:b/>
          <w:bCs/>
          <w:kern w:val="2"/>
          <w:sz w:val="30"/>
          <w:szCs w:val="30"/>
        </w:rPr>
        <w:t>3.评价依据</w:t>
      </w:r>
    </w:p>
    <w:p w14:paraId="7D64FBFC">
      <w:pPr>
        <w:pStyle w:val="6"/>
        <w:shd w:val="clear" w:color="auto" w:fill="FFFFFF"/>
        <w:spacing w:beforeAutospacing="0" w:afterAutospacing="0" w:line="360" w:lineRule="atLeast"/>
        <w:ind w:firstLine="420"/>
        <w:rPr>
          <w:rFonts w:ascii="仿宋_GB2312" w:hAnsi="Calibri" w:eastAsia="仿宋_GB2312"/>
          <w:kern w:val="2"/>
          <w:sz w:val="30"/>
          <w:szCs w:val="30"/>
        </w:rPr>
      </w:pPr>
      <w:r>
        <w:rPr>
          <w:rFonts w:hint="eastAsia" w:ascii="仿宋_GB2312" w:hAnsi="Calibri" w:eastAsia="仿宋_GB2312"/>
          <w:kern w:val="2"/>
          <w:sz w:val="30"/>
          <w:szCs w:val="30"/>
        </w:rPr>
        <w:t>根据《中华人民共和国预算法》、《云南省预算审查监督条例》及昆明市五华区总工会通过每个季度的绩效跟踪来追踪项目完成的进度及情况，进行预算绩效管理。</w:t>
      </w:r>
    </w:p>
    <w:p w14:paraId="2623EC15">
      <w:pPr>
        <w:pStyle w:val="15"/>
        <w:ind w:firstLine="600"/>
        <w:rPr>
          <w:rFonts w:ascii="仿宋_GB2312" w:hAnsi="Calibri" w:eastAsia="仿宋_GB2312"/>
          <w:b/>
          <w:bCs/>
          <w:kern w:val="2"/>
          <w:sz w:val="30"/>
          <w:szCs w:val="30"/>
        </w:rPr>
      </w:pPr>
      <w:r>
        <w:rPr>
          <w:rFonts w:hint="eastAsia" w:ascii="仿宋_GB2312" w:hAnsi="Calibri" w:eastAsia="仿宋_GB2312"/>
          <w:b/>
          <w:bCs/>
          <w:kern w:val="2"/>
          <w:sz w:val="30"/>
          <w:szCs w:val="30"/>
        </w:rPr>
        <w:t>4.评价对象及评价时段</w:t>
      </w:r>
    </w:p>
    <w:p w14:paraId="4B24AD15">
      <w:pPr>
        <w:pStyle w:val="6"/>
        <w:shd w:val="clear" w:color="auto" w:fill="FFFFFF"/>
        <w:spacing w:beforeAutospacing="0" w:afterAutospacing="0" w:line="360" w:lineRule="atLeast"/>
        <w:ind w:firstLine="420"/>
        <w:rPr>
          <w:rFonts w:hint="eastAsia"/>
          <w:sz w:val="30"/>
          <w:szCs w:val="30"/>
        </w:rPr>
      </w:pPr>
      <w:r>
        <w:rPr>
          <w:rFonts w:hint="eastAsia" w:ascii="仿宋_GB2312" w:hAnsi="Calibri" w:eastAsia="仿宋_GB2312"/>
          <w:kern w:val="2"/>
          <w:sz w:val="30"/>
          <w:szCs w:val="30"/>
        </w:rPr>
        <w:t>评价对象：昆财金（2023）31号2023年度中央普惠金融发展专项奖补资金，评价时段为：202</w:t>
      </w:r>
      <w:r>
        <w:rPr>
          <w:rFonts w:hint="eastAsia" w:ascii="仿宋_GB2312" w:eastAsia="仿宋_GB2312"/>
          <w:kern w:val="2"/>
          <w:sz w:val="30"/>
          <w:szCs w:val="30"/>
        </w:rPr>
        <w:t>4</w:t>
      </w:r>
      <w:r>
        <w:rPr>
          <w:rFonts w:hint="eastAsia" w:ascii="仿宋_GB2312" w:hAnsi="Calibri" w:eastAsia="仿宋_GB2312"/>
          <w:kern w:val="2"/>
          <w:sz w:val="30"/>
          <w:szCs w:val="30"/>
        </w:rPr>
        <w:t>年1月</w:t>
      </w:r>
      <w:r>
        <w:rPr>
          <w:rFonts w:hint="eastAsia" w:ascii="仿宋_GB2312" w:eastAsia="仿宋_GB2312"/>
          <w:kern w:val="2"/>
          <w:sz w:val="30"/>
          <w:szCs w:val="30"/>
        </w:rPr>
        <w:t>0</w:t>
      </w:r>
      <w:r>
        <w:rPr>
          <w:rFonts w:hint="eastAsia" w:ascii="仿宋_GB2312" w:hAnsi="Calibri" w:eastAsia="仿宋_GB2312"/>
          <w:kern w:val="2"/>
          <w:sz w:val="30"/>
          <w:szCs w:val="30"/>
        </w:rPr>
        <w:t>1日至202</w:t>
      </w:r>
      <w:r>
        <w:rPr>
          <w:rFonts w:hint="eastAsia" w:ascii="仿宋_GB2312" w:eastAsia="仿宋_GB2312"/>
          <w:kern w:val="2"/>
          <w:sz w:val="30"/>
          <w:szCs w:val="30"/>
        </w:rPr>
        <w:t>4</w:t>
      </w:r>
      <w:r>
        <w:rPr>
          <w:rFonts w:hint="eastAsia" w:ascii="仿宋_GB2312" w:hAnsi="Calibri" w:eastAsia="仿宋_GB2312"/>
          <w:kern w:val="2"/>
          <w:sz w:val="30"/>
          <w:szCs w:val="30"/>
        </w:rPr>
        <w:t>年12月31日。</w:t>
      </w:r>
    </w:p>
    <w:p w14:paraId="5910D518">
      <w:pPr>
        <w:spacing w:line="560" w:lineRule="exact"/>
        <w:ind w:firstLine="600" w:firstLineChars="200"/>
        <w:rPr>
          <w:rFonts w:hint="eastAsia" w:ascii="仿宋_GB2312" w:hAnsi="仿宋_GB2312" w:eastAsia="仿宋_GB2312" w:cs="仿宋_GB2312"/>
          <w:sz w:val="30"/>
          <w:szCs w:val="30"/>
        </w:rPr>
      </w:pPr>
      <w:r>
        <w:rPr>
          <w:rFonts w:hint="eastAsia" w:ascii="黑体" w:hAnsi="黑体" w:eastAsia="黑体" w:cs="黑体"/>
          <w:sz w:val="30"/>
          <w:szCs w:val="30"/>
        </w:rPr>
        <w:t>三、综合评价情况及评价结论（附相关评分表）</w:t>
      </w:r>
    </w:p>
    <w:p w14:paraId="75CBEB15">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（一）绩效评价综合结论。</w:t>
      </w:r>
    </w:p>
    <w:p w14:paraId="2B067E04">
      <w:pPr>
        <w:pStyle w:val="2"/>
        <w:ind w:firstLine="600"/>
        <w:rPr>
          <w:rFonts w:hint="eastAsia"/>
          <w:sz w:val="30"/>
          <w:szCs w:val="30"/>
        </w:rPr>
      </w:pPr>
      <w:r>
        <w:rPr>
          <w:rFonts w:hint="eastAsia" w:ascii="仿宋_GB2312" w:hAnsi="仿宋_GB2312" w:eastAsia="仿宋_GB2312" w:cs="仿宋_GB2312"/>
          <w:sz w:val="30"/>
          <w:szCs w:val="30"/>
        </w:rPr>
        <w:t>昆财金（2023）31号2023年度中央普惠金融发展专项奖补资金项目评价综合得分为9</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分，评分等级为“优”，能准确反映出项目绩效支出。</w:t>
      </w:r>
      <w:bookmarkStart w:id="0" w:name="_GoBack"/>
      <w:bookmarkEnd w:id="0"/>
    </w:p>
    <w:p w14:paraId="331D1CD2">
      <w:pPr>
        <w:spacing w:line="560" w:lineRule="exact"/>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（二）绩效目标实现情况等。</w:t>
      </w:r>
    </w:p>
    <w:p w14:paraId="7EE7750F">
      <w:pPr>
        <w:pStyle w:val="2"/>
        <w:ind w:firstLine="600"/>
        <w:rPr>
          <w:rFonts w:hint="eastAsia"/>
          <w:sz w:val="30"/>
          <w:szCs w:val="30"/>
          <w:highlight w:val="none"/>
        </w:rPr>
      </w:pPr>
      <w:r>
        <w:rPr>
          <w:rFonts w:hint="eastAsia" w:ascii="仿宋_GB2312" w:hAnsi="仿宋_GB2312" w:eastAsia="仿宋_GB2312" w:cs="仿宋_GB2312"/>
          <w:sz w:val="30"/>
          <w:szCs w:val="30"/>
          <w:highlight w:val="none"/>
        </w:rPr>
        <w:t>贷免扶补扶持人数5人；办理创业担保和“贷免扶补”贷款人数15人。</w:t>
      </w:r>
    </w:p>
    <w:p w14:paraId="1082B950">
      <w:pPr>
        <w:spacing w:line="560" w:lineRule="exact"/>
        <w:ind w:firstLine="600" w:firstLineChars="200"/>
        <w:rPr>
          <w:rFonts w:hint="eastAsia" w:ascii="仿宋_GB2312" w:hAnsi="仿宋_GB2312" w:eastAsia="仿宋_GB2312" w:cs="仿宋_GB2312"/>
          <w:sz w:val="30"/>
          <w:szCs w:val="30"/>
        </w:rPr>
      </w:pPr>
      <w:r>
        <w:rPr>
          <w:rFonts w:hint="eastAsia" w:ascii="黑体" w:hAnsi="黑体" w:eastAsia="黑体" w:cs="黑体"/>
          <w:sz w:val="30"/>
          <w:szCs w:val="30"/>
        </w:rPr>
        <w:t>四、绩效评价指标分析</w:t>
      </w:r>
    </w:p>
    <w:p w14:paraId="020BE518">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（一）项目决策情况分析。</w:t>
      </w:r>
    </w:p>
    <w:p w14:paraId="1D607195">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昆财金（2023）31号2023年度中央普惠金融发展专项奖补资金项目立项依据充分、程序规范。</w:t>
      </w:r>
    </w:p>
    <w:p w14:paraId="17F22CE3">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（二）项目过程情况分析。</w:t>
      </w:r>
    </w:p>
    <w:p w14:paraId="40B0BD15">
      <w:pPr>
        <w:pStyle w:val="7"/>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昆财金（2023）31号2023年度中央普惠金融发展专项奖补资金项目资金到位及时、预算执行0%、资金使用合规、管理制度健全、制度执行有效。</w:t>
      </w:r>
    </w:p>
    <w:p w14:paraId="5752A672">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（三）项目产出情况分析。</w:t>
      </w:r>
    </w:p>
    <w:p w14:paraId="18C838C3">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贷免扶补扶持人数5人；按标准补助率100%；发放创业扶持贷款还款率96%。</w:t>
      </w:r>
    </w:p>
    <w:p w14:paraId="5436400B">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（四）项目效益情况分析。</w:t>
      </w:r>
    </w:p>
    <w:p w14:paraId="4043D078">
      <w:pPr>
        <w:spacing w:line="560" w:lineRule="exact"/>
        <w:ind w:firstLine="600" w:firstLineChars="200"/>
        <w:rPr>
          <w:rFonts w:hint="eastAsia" w:ascii="黑体" w:hAnsi="黑体" w:eastAsia="黑体" w:cs="黑体"/>
          <w:sz w:val="30"/>
          <w:szCs w:val="30"/>
          <w:highlight w:val="none"/>
        </w:rPr>
      </w:pPr>
      <w:r>
        <w:rPr>
          <w:rFonts w:hint="eastAsia" w:ascii="仿宋_GB2312" w:hAnsi="仿宋_GB2312" w:eastAsia="仿宋_GB2312" w:cs="仿宋_GB2312"/>
          <w:sz w:val="30"/>
          <w:szCs w:val="30"/>
          <w:highlight w:val="none"/>
        </w:rPr>
        <w:t>办理创业担保和“贷免扶补”贷款人数15人；被扶持对象满意度大于等于</w:t>
      </w:r>
      <w:r>
        <w:rPr>
          <w:rFonts w:hint="eastAsia" w:ascii="仿宋_GB2312" w:hAnsi="仿宋_GB2312" w:eastAsia="仿宋_GB2312" w:cs="仿宋_GB2312"/>
          <w:sz w:val="30"/>
          <w:szCs w:val="30"/>
          <w:highlight w:val="none"/>
          <w:lang w:val="en-US" w:eastAsia="zh-CN"/>
        </w:rPr>
        <w:t>96</w:t>
      </w:r>
      <w:r>
        <w:rPr>
          <w:rFonts w:hint="eastAsia" w:ascii="仿宋_GB2312" w:hAnsi="仿宋_GB2312" w:eastAsia="仿宋_GB2312" w:cs="仿宋_GB2312"/>
          <w:sz w:val="30"/>
          <w:szCs w:val="30"/>
          <w:highlight w:val="none"/>
        </w:rPr>
        <w:t>%。</w:t>
      </w:r>
    </w:p>
    <w:p w14:paraId="04A169B5">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五、主要经验及做法</w:t>
      </w:r>
    </w:p>
    <w:p w14:paraId="3F60FDA0">
      <w:pPr>
        <w:topLinePunct/>
        <w:spacing w:line="520" w:lineRule="exact"/>
        <w:ind w:firstLine="750" w:firstLineChars="250"/>
        <w:rPr>
          <w:rFonts w:hint="eastAsia" w:ascii="黑体" w:hAnsi="黑体" w:eastAsia="黑体" w:cs="黑体"/>
          <w:sz w:val="30"/>
          <w:szCs w:val="30"/>
        </w:rPr>
      </w:pPr>
      <w:r>
        <w:rPr>
          <w:rFonts w:hint="eastAsia" w:ascii="仿宋_GB2312" w:eastAsia="仿宋_GB2312"/>
          <w:sz w:val="30"/>
          <w:szCs w:val="30"/>
        </w:rPr>
        <w:t>提高绩效管理认识，通过设立目标有利于项目决策的制定，有助于项目的实施管理。项目实施前应结合本单位自身情况，设定明确、合理的绩效目标，并将目标量化、细化分解，与预算资金相匹配起来。昆明市五华区总工会认真对待绩效自评，针对自身情况对实施项目提出合理的问题及建议，逐步提高绩效管理认识。</w:t>
      </w:r>
    </w:p>
    <w:p w14:paraId="06EEB7CC">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六、存在的问题及原因分析</w:t>
      </w:r>
    </w:p>
    <w:p w14:paraId="691758A3">
      <w:pPr>
        <w:spacing w:line="560" w:lineRule="exact"/>
        <w:ind w:firstLine="600" w:firstLineChars="200"/>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预算精准度不足：项目前期资源规划与实际需求匹配度低，未充分结合任务拆解、风险预判等因素科学测算资金用量，导致预算预留超出实际消耗，造成资源闲置。未实现“目标完成+成本最优”的双重绩效。</w:t>
      </w:r>
    </w:p>
    <w:p w14:paraId="6C7B466E">
      <w:pPr>
        <w:spacing w:line="560" w:lineRule="exact"/>
        <w:ind w:firstLine="600" w:firstLineChars="200"/>
        <w:rPr>
          <w:rFonts w:hint="eastAsia" w:ascii="仿宋_GB2312" w:hAnsi="仿宋_GB2312" w:eastAsia="仿宋_GB2312" w:cs="仿宋_GB2312"/>
          <w:sz w:val="30"/>
          <w:szCs w:val="30"/>
        </w:rPr>
      </w:pPr>
      <w:r>
        <w:rPr>
          <w:rFonts w:hint="eastAsia" w:ascii="黑体" w:hAnsi="黑体" w:eastAsia="黑体" w:cs="黑体"/>
          <w:sz w:val="30"/>
          <w:szCs w:val="30"/>
        </w:rPr>
        <w:t>七、有关建议</w:t>
      </w:r>
    </w:p>
    <w:p w14:paraId="5049E8E4">
      <w:pPr>
        <w:pStyle w:val="6"/>
        <w:spacing w:beforeAutospacing="0" w:afterAutospacing="0" w:line="360" w:lineRule="atLeast"/>
        <w:ind w:firstLine="600" w:firstLineChars="200"/>
        <w:rPr>
          <w:rFonts w:hint="eastAsia" w:ascii="黑体" w:hAnsi="黑体" w:eastAsia="黑体" w:cs="黑体"/>
          <w:sz w:val="30"/>
          <w:szCs w:val="30"/>
        </w:rPr>
      </w:pPr>
      <w:r>
        <w:rPr>
          <w:rFonts w:hint="eastAsia" w:ascii="Times New Roman" w:hAnsi="Times New Roman" w:eastAsia="仿宋_GB2312"/>
          <w:kern w:val="2"/>
          <w:sz w:val="30"/>
          <w:szCs w:val="30"/>
        </w:rPr>
        <w:t>昆明市五华区总工会积极参加预算绩效管理培训并</w:t>
      </w:r>
      <w:r>
        <w:rPr>
          <w:rFonts w:hint="eastAsia" w:ascii="Times New Roman" w:hAnsi="Times New Roman" w:eastAsia="仿宋_GB2312"/>
          <w:spacing w:val="-20"/>
          <w:kern w:val="2"/>
          <w:sz w:val="30"/>
          <w:szCs w:val="30"/>
        </w:rPr>
        <w:t>结合实际</w:t>
      </w:r>
      <w:r>
        <w:rPr>
          <w:rFonts w:hint="eastAsia" w:ascii="Times New Roman" w:hAnsi="Times New Roman" w:eastAsia="仿宋_GB2312"/>
          <w:kern w:val="2"/>
          <w:sz w:val="30"/>
          <w:szCs w:val="30"/>
        </w:rPr>
        <w:t>情况，汇总、对比以往年度项目预算，从而科学、有依据的做出下一年的项目资金预算，编制更为合理的预算，优化项目资金预算。</w:t>
      </w:r>
    </w:p>
    <w:p w14:paraId="3E784147">
      <w:pPr>
        <w:spacing w:line="560" w:lineRule="exact"/>
        <w:ind w:firstLine="600" w:firstLineChars="200"/>
        <w:rPr>
          <w:rFonts w:hint="eastAsia" w:ascii="仿宋_GB2312" w:hAnsi="仿宋_GB2312" w:eastAsia="仿宋_GB2312" w:cs="仿宋_GB2312"/>
          <w:sz w:val="30"/>
          <w:szCs w:val="30"/>
        </w:rPr>
      </w:pPr>
      <w:r>
        <w:rPr>
          <w:rFonts w:hint="eastAsia" w:ascii="黑体" w:hAnsi="黑体" w:eastAsia="黑体" w:cs="黑体"/>
          <w:sz w:val="30"/>
          <w:szCs w:val="30"/>
        </w:rPr>
        <w:t>八、其他需要说明的问题</w:t>
      </w:r>
    </w:p>
    <w:p w14:paraId="266D2174">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无。</w:t>
      </w:r>
    </w:p>
    <w:p w14:paraId="0A48E3B1">
      <w:pPr>
        <w:pStyle w:val="2"/>
      </w:pPr>
    </w:p>
    <w:p w14:paraId="0D831382">
      <w:pPr>
        <w:rPr>
          <w:rFonts w:hint="eastAsia"/>
        </w:rPr>
      </w:pPr>
    </w:p>
    <w:p w14:paraId="42D6AC08">
      <w:pPr>
        <w:widowControl/>
        <w:spacing w:after="0" w:line="560" w:lineRule="exact"/>
        <w:jc w:val="center"/>
        <w:rPr>
          <w:rFonts w:hint="eastAsia" w:ascii="方正小标宋简体" w:hAnsi="方正小标宋简体" w:eastAsia="方正小标宋简体" w:cs="方正小标宋简体"/>
          <w:sz w:val="44"/>
          <w:szCs w:val="44"/>
        </w:rPr>
      </w:pPr>
    </w:p>
    <w:p w14:paraId="1A66099A">
      <w:pPr>
        <w:widowControl/>
        <w:spacing w:after="0" w:line="560" w:lineRule="exact"/>
        <w:jc w:val="center"/>
        <w:rPr>
          <w:rFonts w:hint="eastAsia" w:ascii="方正小标宋简体" w:hAnsi="方正小标宋简体" w:eastAsia="方正小标宋简体" w:cs="方正小标宋简体"/>
          <w:sz w:val="44"/>
          <w:szCs w:val="44"/>
        </w:rPr>
      </w:pPr>
    </w:p>
    <w:p w14:paraId="5985A392">
      <w:pPr>
        <w:widowControl/>
        <w:spacing w:after="0" w:line="560" w:lineRule="exact"/>
        <w:jc w:val="center"/>
        <w:rPr>
          <w:rFonts w:hint="eastAsia" w:ascii="方正小标宋简体" w:hAnsi="方正小标宋简体" w:eastAsia="方正小标宋简体" w:cs="方正小标宋简体"/>
          <w:sz w:val="44"/>
          <w:szCs w:val="44"/>
        </w:rPr>
      </w:pPr>
    </w:p>
    <w:p w14:paraId="69B46D3F">
      <w:pPr>
        <w:widowControl/>
        <w:spacing w:after="0" w:line="560" w:lineRule="exact"/>
        <w:jc w:val="center"/>
        <w:rPr>
          <w:rFonts w:hint="eastAsia" w:ascii="方正小标宋简体" w:hAnsi="方正小标宋简体" w:eastAsia="方正小标宋简体" w:cs="方正小标宋简体"/>
          <w:sz w:val="44"/>
          <w:szCs w:val="44"/>
        </w:rPr>
      </w:pPr>
    </w:p>
    <w:p w14:paraId="0F6D9C4F">
      <w:pPr>
        <w:widowControl/>
        <w:spacing w:after="0" w:line="560" w:lineRule="exact"/>
        <w:jc w:val="center"/>
        <w:rPr>
          <w:rFonts w:hint="eastAsia" w:ascii="方正小标宋简体" w:hAnsi="方正小标宋简体" w:eastAsia="方正小标宋简体" w:cs="方正小标宋简体"/>
          <w:sz w:val="44"/>
          <w:szCs w:val="44"/>
        </w:rPr>
      </w:pPr>
    </w:p>
    <w:p w14:paraId="2C7A54D5">
      <w:pPr>
        <w:widowControl/>
        <w:spacing w:after="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五华区总工会昆财金（2023）31号2023年度中央普惠金融发展专项奖补资金</w:t>
      </w:r>
    </w:p>
    <w:p w14:paraId="6C152A1F">
      <w:pPr>
        <w:widowControl/>
        <w:spacing w:after="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绩效评价问题清单</w:t>
      </w:r>
    </w:p>
    <w:tbl>
      <w:tblPr>
        <w:tblStyle w:val="8"/>
        <w:tblpPr w:leftFromText="180" w:rightFromText="180" w:vertAnchor="text" w:horzAnchor="page" w:tblpXSpec="center" w:tblpY="269"/>
        <w:tblOverlap w:val="never"/>
        <w:tblW w:w="9118" w:type="dxa"/>
        <w:jc w:val="center"/>
        <w:tblLayout w:type="fixed"/>
        <w:tblCellMar>
          <w:top w:w="0" w:type="dxa"/>
          <w:left w:w="108" w:type="dxa"/>
          <w:bottom w:w="0" w:type="dxa"/>
          <w:right w:w="108" w:type="dxa"/>
        </w:tblCellMar>
      </w:tblPr>
      <w:tblGrid>
        <w:gridCol w:w="2594"/>
        <w:gridCol w:w="886"/>
        <w:gridCol w:w="2018"/>
        <w:gridCol w:w="3620"/>
      </w:tblGrid>
      <w:tr w14:paraId="6DEB026A">
        <w:tblPrEx>
          <w:tblCellMar>
            <w:top w:w="0" w:type="dxa"/>
            <w:left w:w="108" w:type="dxa"/>
            <w:bottom w:w="0" w:type="dxa"/>
            <w:right w:w="108" w:type="dxa"/>
          </w:tblCellMar>
        </w:tblPrEx>
        <w:trPr>
          <w:trHeight w:val="589" w:hRule="atLeast"/>
          <w:jc w:val="center"/>
        </w:trPr>
        <w:tc>
          <w:tcPr>
            <w:tcW w:w="2594" w:type="dxa"/>
            <w:tcBorders>
              <w:top w:val="single" w:color="000000" w:sz="4" w:space="0"/>
              <w:left w:val="single" w:color="000000" w:sz="4" w:space="0"/>
              <w:bottom w:val="single" w:color="000000" w:sz="4" w:space="0"/>
              <w:right w:val="single" w:color="000000" w:sz="4" w:space="0"/>
            </w:tcBorders>
            <w:noWrap/>
            <w:vAlign w:val="center"/>
          </w:tcPr>
          <w:p w14:paraId="5E3BB94A">
            <w:pPr>
              <w:widowControl/>
              <w:spacing w:line="420" w:lineRule="exact"/>
              <w:jc w:val="center"/>
              <w:textAlignment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问题分类</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3440456B">
            <w:pPr>
              <w:widowControl/>
              <w:spacing w:line="420" w:lineRule="exact"/>
              <w:jc w:val="center"/>
              <w:textAlignment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20B3FC2E">
            <w:pPr>
              <w:widowControl/>
              <w:spacing w:line="420" w:lineRule="exact"/>
              <w:jc w:val="center"/>
              <w:textAlignment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项目责任单位</w:t>
            </w: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33DE302D">
            <w:pPr>
              <w:widowControl/>
              <w:spacing w:line="420" w:lineRule="exact"/>
              <w:jc w:val="center"/>
              <w:textAlignment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问题描述</w:t>
            </w:r>
          </w:p>
        </w:tc>
      </w:tr>
      <w:tr w14:paraId="256663BE">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6BC89511">
            <w:pPr>
              <w:widowControl/>
              <w:spacing w:line="4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项目立项存在的问题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090B910F">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1BC8A4DF">
            <w:pPr>
              <w:spacing w:line="420" w:lineRule="exact"/>
              <w:rPr>
                <w:rFonts w:hint="eastAsia" w:ascii="宋体" w:hAnsi="宋体" w:cs="宋体"/>
                <w:color w:val="000000"/>
                <w:sz w:val="22"/>
              </w:rPr>
            </w:pPr>
            <w:r>
              <w:rPr>
                <w:rFonts w:hint="eastAsia" w:ascii="宋体" w:hAnsi="宋体" w:cs="宋体"/>
                <w:color w:val="000000"/>
                <w:sz w:val="22"/>
              </w:rPr>
              <w:t>五华区总工会</w:t>
            </w: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7B69D03B">
            <w:pPr>
              <w:spacing w:line="420" w:lineRule="exact"/>
              <w:rPr>
                <w:rFonts w:hint="eastAsia" w:ascii="宋体" w:hAnsi="宋体" w:cs="宋体"/>
                <w:color w:val="000000"/>
                <w:sz w:val="22"/>
              </w:rPr>
            </w:pPr>
            <w:r>
              <w:rPr>
                <w:rFonts w:hint="eastAsia" w:ascii="宋体" w:hAnsi="宋体" w:cs="宋体"/>
                <w:color w:val="000000"/>
                <w:sz w:val="22"/>
              </w:rPr>
              <w:t>无</w:t>
            </w:r>
          </w:p>
        </w:tc>
      </w:tr>
      <w:tr w14:paraId="56EADB24">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640D30AF">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6911A069">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6443B921">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152210CA">
            <w:pPr>
              <w:spacing w:line="420" w:lineRule="exact"/>
              <w:rPr>
                <w:rFonts w:hint="eastAsia" w:ascii="宋体" w:hAnsi="宋体" w:cs="宋体"/>
                <w:color w:val="000000"/>
                <w:sz w:val="22"/>
              </w:rPr>
            </w:pPr>
          </w:p>
        </w:tc>
      </w:tr>
      <w:tr w14:paraId="23393DED">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0AE5D20B">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2DB79AEE">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77BF795E">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07A01459">
            <w:pPr>
              <w:spacing w:line="420" w:lineRule="exact"/>
              <w:rPr>
                <w:rFonts w:hint="eastAsia" w:ascii="宋体" w:hAnsi="宋体" w:cs="宋体"/>
                <w:color w:val="000000"/>
                <w:sz w:val="22"/>
              </w:rPr>
            </w:pPr>
          </w:p>
        </w:tc>
      </w:tr>
      <w:tr w14:paraId="0B8F997B">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66096B49">
            <w:pPr>
              <w:widowControl/>
              <w:spacing w:line="4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资金管理存在的问题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1265C695">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65800DA8">
            <w:pPr>
              <w:spacing w:line="420" w:lineRule="exact"/>
              <w:rPr>
                <w:rFonts w:hint="eastAsia" w:ascii="宋体" w:hAnsi="宋体" w:cs="宋体"/>
                <w:color w:val="000000"/>
                <w:sz w:val="22"/>
              </w:rPr>
            </w:pPr>
            <w:r>
              <w:rPr>
                <w:rFonts w:hint="eastAsia" w:ascii="宋体" w:hAnsi="宋体" w:cs="宋体"/>
                <w:color w:val="000000"/>
                <w:sz w:val="22"/>
              </w:rPr>
              <w:t>五华区总工会</w:t>
            </w: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7C98C377">
            <w:pPr>
              <w:spacing w:line="420" w:lineRule="exact"/>
              <w:rPr>
                <w:rFonts w:hint="eastAsia" w:ascii="宋体" w:hAnsi="宋体" w:cs="宋体"/>
                <w:color w:val="000000"/>
                <w:sz w:val="22"/>
              </w:rPr>
            </w:pPr>
            <w:r>
              <w:rPr>
                <w:rFonts w:hint="eastAsia" w:ascii="宋体" w:hAnsi="宋体" w:cs="宋体"/>
                <w:color w:val="000000"/>
                <w:sz w:val="22"/>
              </w:rPr>
              <w:t>无</w:t>
            </w:r>
          </w:p>
        </w:tc>
      </w:tr>
      <w:tr w14:paraId="76A3AB2C">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1EFFB0DE">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5230FC6E">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3C50E240">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0604865F">
            <w:pPr>
              <w:spacing w:line="420" w:lineRule="exact"/>
              <w:rPr>
                <w:rFonts w:hint="eastAsia" w:ascii="宋体" w:hAnsi="宋体" w:cs="宋体"/>
                <w:color w:val="000000"/>
                <w:sz w:val="22"/>
              </w:rPr>
            </w:pPr>
          </w:p>
        </w:tc>
      </w:tr>
      <w:tr w14:paraId="34FE0E0F">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7FEAADD1">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691B2E6C">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52D0DD0B">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31BCD9D8">
            <w:pPr>
              <w:spacing w:line="420" w:lineRule="exact"/>
              <w:rPr>
                <w:rFonts w:hint="eastAsia" w:ascii="宋体" w:hAnsi="宋体" w:cs="宋体"/>
                <w:color w:val="000000"/>
                <w:sz w:val="22"/>
              </w:rPr>
            </w:pPr>
          </w:p>
        </w:tc>
      </w:tr>
      <w:tr w14:paraId="6D04E834">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116E2015">
            <w:pPr>
              <w:widowControl/>
              <w:spacing w:line="4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业务管理存在的问题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48D175CF">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26A1582C">
            <w:pPr>
              <w:spacing w:line="420" w:lineRule="exact"/>
              <w:rPr>
                <w:rFonts w:hint="eastAsia" w:ascii="宋体" w:hAnsi="宋体" w:cs="宋体"/>
                <w:color w:val="000000"/>
                <w:sz w:val="22"/>
              </w:rPr>
            </w:pPr>
            <w:r>
              <w:rPr>
                <w:rFonts w:hint="eastAsia" w:ascii="宋体" w:hAnsi="宋体" w:cs="宋体"/>
                <w:color w:val="000000"/>
                <w:sz w:val="22"/>
              </w:rPr>
              <w:t>五华区总工会</w:t>
            </w: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16C05EE3">
            <w:pPr>
              <w:spacing w:line="420" w:lineRule="exact"/>
              <w:rPr>
                <w:rFonts w:hint="eastAsia" w:ascii="宋体" w:hAnsi="宋体" w:cs="宋体"/>
                <w:color w:val="000000"/>
                <w:sz w:val="22"/>
              </w:rPr>
            </w:pPr>
            <w:r>
              <w:rPr>
                <w:rFonts w:hint="eastAsia" w:ascii="宋体" w:hAnsi="宋体" w:cs="宋体"/>
                <w:color w:val="000000"/>
                <w:sz w:val="22"/>
              </w:rPr>
              <w:t>无</w:t>
            </w:r>
          </w:p>
        </w:tc>
      </w:tr>
      <w:tr w14:paraId="18F4F165">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704D0681">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55FF6731">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4226A508">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5F9602C4">
            <w:pPr>
              <w:spacing w:line="420" w:lineRule="exact"/>
              <w:rPr>
                <w:rFonts w:hint="eastAsia" w:ascii="宋体" w:hAnsi="宋体" w:cs="宋体"/>
                <w:color w:val="000000"/>
                <w:sz w:val="22"/>
              </w:rPr>
            </w:pPr>
          </w:p>
        </w:tc>
      </w:tr>
      <w:tr w14:paraId="1E4D4A40">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07DD8184">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57BE65EA">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3E58AE5B">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6B25A58F">
            <w:pPr>
              <w:spacing w:line="420" w:lineRule="exact"/>
              <w:rPr>
                <w:rFonts w:hint="eastAsia" w:ascii="宋体" w:hAnsi="宋体" w:cs="宋体"/>
                <w:color w:val="000000"/>
                <w:sz w:val="22"/>
              </w:rPr>
            </w:pPr>
          </w:p>
        </w:tc>
      </w:tr>
      <w:tr w14:paraId="68ECC536">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162630ED">
            <w:pPr>
              <w:widowControl/>
              <w:spacing w:line="4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项目产出存在的问题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522FA600">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090026CB">
            <w:pPr>
              <w:spacing w:line="420" w:lineRule="exact"/>
              <w:rPr>
                <w:rFonts w:hint="eastAsia" w:ascii="宋体" w:hAnsi="宋体" w:cs="宋体"/>
                <w:color w:val="000000"/>
                <w:sz w:val="22"/>
              </w:rPr>
            </w:pPr>
            <w:r>
              <w:rPr>
                <w:rFonts w:hint="eastAsia" w:ascii="宋体" w:hAnsi="宋体" w:cs="宋体"/>
                <w:color w:val="000000"/>
                <w:sz w:val="22"/>
              </w:rPr>
              <w:t>五华区总工会</w:t>
            </w: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65DCF696">
            <w:pPr>
              <w:spacing w:line="420" w:lineRule="exact"/>
              <w:rPr>
                <w:rFonts w:hint="eastAsia" w:ascii="宋体" w:hAnsi="宋体" w:cs="宋体"/>
                <w:color w:val="000000"/>
                <w:sz w:val="22"/>
              </w:rPr>
            </w:pPr>
            <w:r>
              <w:rPr>
                <w:rFonts w:hint="eastAsia" w:ascii="宋体" w:hAnsi="宋体" w:cs="宋体"/>
                <w:color w:val="000000"/>
                <w:sz w:val="22"/>
              </w:rPr>
              <w:t>无</w:t>
            </w:r>
          </w:p>
        </w:tc>
      </w:tr>
      <w:tr w14:paraId="62E3561E">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5E5697F6">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3B108F0F">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054D125D">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78C61A13">
            <w:pPr>
              <w:spacing w:line="420" w:lineRule="exact"/>
              <w:rPr>
                <w:rFonts w:hint="eastAsia" w:ascii="宋体" w:hAnsi="宋体" w:cs="宋体"/>
                <w:color w:val="000000"/>
                <w:sz w:val="22"/>
              </w:rPr>
            </w:pPr>
          </w:p>
        </w:tc>
      </w:tr>
      <w:tr w14:paraId="5C446AFC">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466BA99F">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2B5701BE">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43EAACB7">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1CF0C864">
            <w:pPr>
              <w:spacing w:line="420" w:lineRule="exact"/>
              <w:rPr>
                <w:rFonts w:hint="eastAsia" w:ascii="宋体" w:hAnsi="宋体" w:cs="宋体"/>
                <w:color w:val="000000"/>
                <w:sz w:val="22"/>
              </w:rPr>
            </w:pPr>
          </w:p>
        </w:tc>
      </w:tr>
      <w:tr w14:paraId="5B636EC3">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47C92A66">
            <w:pPr>
              <w:widowControl/>
              <w:spacing w:line="4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项目效益存在的问题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0B6C77A1">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5B361688">
            <w:pPr>
              <w:spacing w:line="420" w:lineRule="exact"/>
              <w:rPr>
                <w:rFonts w:hint="eastAsia" w:ascii="宋体" w:hAnsi="宋体" w:cs="宋体"/>
                <w:color w:val="000000"/>
                <w:sz w:val="22"/>
              </w:rPr>
            </w:pPr>
            <w:r>
              <w:rPr>
                <w:rFonts w:hint="eastAsia" w:ascii="宋体" w:hAnsi="宋体" w:cs="宋体"/>
                <w:color w:val="000000"/>
                <w:sz w:val="22"/>
              </w:rPr>
              <w:t>五华区总工会</w:t>
            </w: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450B3E57">
            <w:pPr>
              <w:spacing w:line="420" w:lineRule="exact"/>
              <w:rPr>
                <w:rFonts w:hint="eastAsia" w:ascii="宋体" w:hAnsi="宋体" w:cs="宋体"/>
                <w:color w:val="000000"/>
                <w:sz w:val="22"/>
              </w:rPr>
            </w:pPr>
            <w:r>
              <w:rPr>
                <w:rFonts w:hint="eastAsia" w:ascii="宋体" w:hAnsi="宋体" w:cs="宋体"/>
                <w:color w:val="000000"/>
                <w:sz w:val="22"/>
              </w:rPr>
              <w:t>无</w:t>
            </w:r>
          </w:p>
        </w:tc>
      </w:tr>
      <w:tr w14:paraId="2BAFB9D9">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109D22E8">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7750DF9E">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749F9938">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29C5FE0B">
            <w:pPr>
              <w:spacing w:line="420" w:lineRule="exact"/>
              <w:rPr>
                <w:rFonts w:hint="eastAsia" w:ascii="宋体" w:hAnsi="宋体" w:cs="宋体"/>
                <w:color w:val="000000"/>
                <w:sz w:val="22"/>
              </w:rPr>
            </w:pPr>
          </w:p>
        </w:tc>
      </w:tr>
      <w:tr w14:paraId="71E97317">
        <w:tblPrEx>
          <w:tblCellMar>
            <w:top w:w="0" w:type="dxa"/>
            <w:left w:w="108" w:type="dxa"/>
            <w:bottom w:w="0" w:type="dxa"/>
            <w:right w:w="108" w:type="dxa"/>
          </w:tblCellMar>
        </w:tblPrEx>
        <w:trPr>
          <w:trHeight w:val="210"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vAlign w:val="center"/>
          </w:tcPr>
          <w:p w14:paraId="0F79891C">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448DB164">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0ADB2857">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14A7515F">
            <w:pPr>
              <w:spacing w:line="420" w:lineRule="exact"/>
              <w:rPr>
                <w:rFonts w:hint="eastAsia" w:ascii="宋体" w:hAnsi="宋体" w:cs="宋体"/>
                <w:color w:val="000000"/>
                <w:sz w:val="22"/>
              </w:rPr>
            </w:pPr>
          </w:p>
        </w:tc>
      </w:tr>
      <w:tr w14:paraId="14CA40D5">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nil"/>
              <w:right w:val="single" w:color="000000" w:sz="4" w:space="0"/>
            </w:tcBorders>
            <w:noWrap/>
            <w:vAlign w:val="center"/>
          </w:tcPr>
          <w:p w14:paraId="23F1216F">
            <w:pPr>
              <w:widowControl/>
              <w:spacing w:line="4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其他问题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749C5E56">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2DDC003B">
            <w:pPr>
              <w:spacing w:line="420" w:lineRule="exact"/>
              <w:rPr>
                <w:rFonts w:hint="eastAsia" w:ascii="宋体" w:hAnsi="宋体" w:cs="宋体"/>
                <w:color w:val="000000"/>
                <w:sz w:val="22"/>
              </w:rPr>
            </w:pPr>
            <w:r>
              <w:rPr>
                <w:rFonts w:hint="eastAsia" w:ascii="宋体" w:hAnsi="宋体" w:cs="宋体"/>
                <w:color w:val="000000"/>
                <w:sz w:val="22"/>
              </w:rPr>
              <w:t>五华区总工会</w:t>
            </w: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6C019BFE">
            <w:pPr>
              <w:spacing w:line="420" w:lineRule="exact"/>
              <w:rPr>
                <w:rFonts w:hint="eastAsia" w:ascii="宋体" w:hAnsi="宋体" w:cs="宋体"/>
                <w:color w:val="000000"/>
                <w:sz w:val="22"/>
              </w:rPr>
            </w:pPr>
            <w:r>
              <w:rPr>
                <w:rFonts w:hint="eastAsia" w:ascii="宋体" w:hAnsi="宋体" w:cs="宋体"/>
                <w:color w:val="000000"/>
                <w:sz w:val="22"/>
              </w:rPr>
              <w:t>无</w:t>
            </w:r>
          </w:p>
        </w:tc>
      </w:tr>
      <w:tr w14:paraId="7BA0C66A">
        <w:tblPrEx>
          <w:tblCellMar>
            <w:top w:w="0" w:type="dxa"/>
            <w:left w:w="108" w:type="dxa"/>
            <w:bottom w:w="0" w:type="dxa"/>
            <w:right w:w="108" w:type="dxa"/>
          </w:tblCellMar>
        </w:tblPrEx>
        <w:trPr>
          <w:trHeight w:val="404" w:hRule="atLeast"/>
          <w:jc w:val="center"/>
        </w:trPr>
        <w:tc>
          <w:tcPr>
            <w:tcW w:w="2594" w:type="dxa"/>
            <w:vMerge w:val="continue"/>
            <w:tcBorders>
              <w:top w:val="single" w:color="000000" w:sz="4" w:space="0"/>
              <w:left w:val="single" w:color="000000" w:sz="4" w:space="0"/>
              <w:bottom w:val="nil"/>
              <w:right w:val="single" w:color="000000" w:sz="4" w:space="0"/>
            </w:tcBorders>
            <w:vAlign w:val="center"/>
          </w:tcPr>
          <w:p w14:paraId="2E25F20A">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00C32821">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59E719D5">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11D6E1CA">
            <w:pPr>
              <w:spacing w:line="420" w:lineRule="exact"/>
              <w:rPr>
                <w:rFonts w:hint="eastAsia" w:ascii="宋体" w:hAnsi="宋体" w:cs="宋体"/>
                <w:color w:val="000000"/>
                <w:sz w:val="22"/>
              </w:rPr>
            </w:pPr>
          </w:p>
        </w:tc>
      </w:tr>
      <w:tr w14:paraId="51CDF434">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nil"/>
              <w:right w:val="single" w:color="000000" w:sz="4" w:space="0"/>
            </w:tcBorders>
            <w:vAlign w:val="center"/>
          </w:tcPr>
          <w:p w14:paraId="61E8CE03">
            <w:pPr>
              <w:widowControl/>
              <w:jc w:val="left"/>
              <w:rPr>
                <w:rFonts w:hint="eastAsia" w:ascii="宋体" w:hAnsi="宋体" w:cs="宋体"/>
                <w:color w:val="000000"/>
                <w:kern w:val="0"/>
                <w:sz w:val="24"/>
              </w:rPr>
            </w:pPr>
          </w:p>
        </w:tc>
        <w:tc>
          <w:tcPr>
            <w:tcW w:w="886" w:type="dxa"/>
            <w:tcBorders>
              <w:top w:val="single" w:color="000000" w:sz="4" w:space="0"/>
              <w:left w:val="single" w:color="000000" w:sz="4" w:space="0"/>
              <w:bottom w:val="nil"/>
              <w:right w:val="single" w:color="000000" w:sz="4" w:space="0"/>
            </w:tcBorders>
            <w:noWrap/>
            <w:vAlign w:val="center"/>
          </w:tcPr>
          <w:p w14:paraId="3B342C85">
            <w:pPr>
              <w:widowControl/>
              <w:spacing w:line="420" w:lineRule="exact"/>
              <w:jc w:val="center"/>
              <w:textAlignment w:val="center"/>
              <w:rPr>
                <w:rFonts w:hint="eastAsia" w:ascii="宋体" w:hAnsi="宋体" w:cs="宋体"/>
                <w:color w:val="000000"/>
                <w:kern w:val="0"/>
                <w:sz w:val="22"/>
              </w:rPr>
            </w:pPr>
            <w:r>
              <w:rPr>
                <w:rFonts w:hint="eastAsia" w:ascii="宋体" w:hAnsi="宋体" w:cs="宋体"/>
                <w:color w:val="000000"/>
                <w:kern w:val="0"/>
                <w:sz w:val="22"/>
              </w:rPr>
              <w:t>.....</w:t>
            </w:r>
          </w:p>
        </w:tc>
        <w:tc>
          <w:tcPr>
            <w:tcW w:w="2018" w:type="dxa"/>
            <w:tcBorders>
              <w:top w:val="single" w:color="000000" w:sz="4" w:space="0"/>
              <w:left w:val="single" w:color="000000" w:sz="4" w:space="0"/>
              <w:bottom w:val="nil"/>
              <w:right w:val="single" w:color="000000" w:sz="4" w:space="0"/>
            </w:tcBorders>
            <w:noWrap/>
            <w:vAlign w:val="center"/>
          </w:tcPr>
          <w:p w14:paraId="5B9CC594">
            <w:pPr>
              <w:spacing w:line="420" w:lineRule="exact"/>
              <w:rPr>
                <w:rFonts w:hint="eastAsia" w:ascii="宋体" w:hAnsi="宋体" w:cs="宋体"/>
                <w:color w:val="000000"/>
                <w:sz w:val="22"/>
              </w:rPr>
            </w:pPr>
          </w:p>
        </w:tc>
        <w:tc>
          <w:tcPr>
            <w:tcW w:w="3620" w:type="dxa"/>
            <w:tcBorders>
              <w:top w:val="single" w:color="000000" w:sz="4" w:space="0"/>
              <w:left w:val="single" w:color="000000" w:sz="4" w:space="0"/>
              <w:bottom w:val="nil"/>
              <w:right w:val="single" w:color="000000" w:sz="4" w:space="0"/>
            </w:tcBorders>
            <w:noWrap/>
            <w:vAlign w:val="center"/>
          </w:tcPr>
          <w:p w14:paraId="2854A1BF">
            <w:pPr>
              <w:spacing w:line="420" w:lineRule="exact"/>
              <w:rPr>
                <w:rFonts w:hint="eastAsia" w:ascii="宋体" w:hAnsi="宋体" w:cs="宋体"/>
                <w:color w:val="000000"/>
                <w:sz w:val="22"/>
              </w:rPr>
            </w:pPr>
          </w:p>
        </w:tc>
      </w:tr>
      <w:tr w14:paraId="2851E543">
        <w:tblPrEx>
          <w:tblCellMar>
            <w:top w:w="0" w:type="dxa"/>
            <w:left w:w="108" w:type="dxa"/>
            <w:bottom w:w="0" w:type="dxa"/>
            <w:right w:w="108" w:type="dxa"/>
          </w:tblCellMar>
        </w:tblPrEx>
        <w:trPr>
          <w:trHeight w:val="680" w:hRule="exact"/>
          <w:jc w:val="center"/>
        </w:trPr>
        <w:tc>
          <w:tcPr>
            <w:tcW w:w="9118" w:type="dxa"/>
            <w:gridSpan w:val="4"/>
            <w:tcBorders>
              <w:top w:val="single" w:color="000000" w:sz="4" w:space="0"/>
              <w:left w:val="single" w:color="000000" w:sz="4" w:space="0"/>
              <w:bottom w:val="single" w:color="000000" w:sz="4" w:space="0"/>
              <w:right w:val="single" w:color="000000" w:sz="4" w:space="0"/>
            </w:tcBorders>
            <w:noWrap/>
          </w:tcPr>
          <w:p w14:paraId="651E443B">
            <w:pPr>
              <w:spacing w:line="420" w:lineRule="exact"/>
              <w:rPr>
                <w:rFonts w:hint="eastAsia" w:ascii="宋体" w:hAnsi="宋体" w:cs="宋体"/>
                <w:color w:val="000000"/>
                <w:kern w:val="0"/>
                <w:sz w:val="24"/>
              </w:rPr>
            </w:pPr>
            <w:r>
              <w:rPr>
                <w:rFonts w:hint="eastAsia" w:ascii="宋体" w:hAnsi="宋体" w:cs="宋体"/>
                <w:color w:val="000000"/>
                <w:kern w:val="0"/>
                <w:sz w:val="24"/>
              </w:rPr>
              <w:t>备  注：</w:t>
            </w:r>
          </w:p>
          <w:p w14:paraId="552C875D">
            <w:pPr>
              <w:spacing w:line="420" w:lineRule="exact"/>
              <w:rPr>
                <w:rFonts w:hint="eastAsia" w:ascii="宋体" w:hAnsi="宋体" w:cs="宋体"/>
                <w:color w:val="000000"/>
                <w:kern w:val="0"/>
                <w:sz w:val="24"/>
              </w:rPr>
            </w:pPr>
          </w:p>
        </w:tc>
      </w:tr>
    </w:tbl>
    <w:p w14:paraId="60F7371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57"/>
    <w:rsid w:val="00022E67"/>
    <w:rsid w:val="001A2203"/>
    <w:rsid w:val="001D0BCF"/>
    <w:rsid w:val="00202ABC"/>
    <w:rsid w:val="002548FE"/>
    <w:rsid w:val="002A6218"/>
    <w:rsid w:val="002B6A81"/>
    <w:rsid w:val="002C473A"/>
    <w:rsid w:val="002D1206"/>
    <w:rsid w:val="0031267A"/>
    <w:rsid w:val="003468BC"/>
    <w:rsid w:val="00390CFD"/>
    <w:rsid w:val="003C754D"/>
    <w:rsid w:val="00437E2D"/>
    <w:rsid w:val="0060470A"/>
    <w:rsid w:val="00626453"/>
    <w:rsid w:val="006350EF"/>
    <w:rsid w:val="00664EBB"/>
    <w:rsid w:val="006C1435"/>
    <w:rsid w:val="009B0D39"/>
    <w:rsid w:val="00A13407"/>
    <w:rsid w:val="00A51A9E"/>
    <w:rsid w:val="00AA360B"/>
    <w:rsid w:val="00AB1A64"/>
    <w:rsid w:val="00B05CF7"/>
    <w:rsid w:val="00B555A8"/>
    <w:rsid w:val="00B66C1B"/>
    <w:rsid w:val="00B97AA5"/>
    <w:rsid w:val="00BB459E"/>
    <w:rsid w:val="00BC6E93"/>
    <w:rsid w:val="00BD0E5C"/>
    <w:rsid w:val="00C25484"/>
    <w:rsid w:val="00CF45D0"/>
    <w:rsid w:val="00DB3CAC"/>
    <w:rsid w:val="00DD5286"/>
    <w:rsid w:val="00DE4637"/>
    <w:rsid w:val="00EB39C7"/>
    <w:rsid w:val="00EE017B"/>
    <w:rsid w:val="00F06C3E"/>
    <w:rsid w:val="00F12C57"/>
    <w:rsid w:val="00F408D6"/>
    <w:rsid w:val="00FD4FCE"/>
    <w:rsid w:val="00FE7174"/>
    <w:rsid w:val="1CFF5578"/>
    <w:rsid w:val="230857CD"/>
    <w:rsid w:val="29E06CFC"/>
    <w:rsid w:val="4F5E7697"/>
    <w:rsid w:val="517F7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2">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semiHidden/>
    <w:unhideWhenUsed/>
    <w:qFormat/>
    <w:uiPriority w:val="99"/>
    <w:pPr>
      <w:spacing w:after="120"/>
    </w:pPr>
  </w:style>
  <w:style w:type="paragraph" w:styleId="4">
    <w:name w:val="footer"/>
    <w:basedOn w:val="1"/>
    <w:link w:val="11"/>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14:ligatures w14:val="standardContextual"/>
    </w:rPr>
  </w:style>
  <w:style w:type="paragraph" w:styleId="5">
    <w:name w:val="header"/>
    <w:basedOn w:val="1"/>
    <w:link w:val="10"/>
    <w:unhideWhenUsed/>
    <w:qFormat/>
    <w:uiPriority w:val="99"/>
    <w:pPr>
      <w:tabs>
        <w:tab w:val="center" w:pos="4153"/>
        <w:tab w:val="right" w:pos="8306"/>
      </w:tabs>
      <w:snapToGrid w:val="0"/>
      <w:spacing w:line="240" w:lineRule="auto"/>
      <w:jc w:val="center"/>
    </w:pPr>
    <w:rPr>
      <w:rFonts w:asciiTheme="minorHAnsi" w:hAnsiTheme="minorHAnsi" w:eastAsiaTheme="minorEastAsia" w:cstheme="minorBidi"/>
      <w:sz w:val="18"/>
      <w:szCs w:val="18"/>
      <w14:ligatures w14:val="standardContextual"/>
    </w:rPr>
  </w:style>
  <w:style w:type="paragraph" w:styleId="6">
    <w:name w:val="Normal (Web)"/>
    <w:basedOn w:val="1"/>
    <w:semiHidden/>
    <w:unhideWhenUsed/>
    <w:qFormat/>
    <w:uiPriority w:val="99"/>
    <w:pPr>
      <w:widowControl/>
      <w:spacing w:beforeAutospacing="1" w:after="0" w:afterAutospacing="1" w:line="240" w:lineRule="auto"/>
      <w:jc w:val="left"/>
    </w:pPr>
    <w:rPr>
      <w:rFonts w:asciiTheme="minorHAnsi" w:hAnsiTheme="minorHAnsi" w:eastAsiaTheme="minorEastAsia"/>
      <w:kern w:val="0"/>
      <w:sz w:val="24"/>
    </w:rPr>
  </w:style>
  <w:style w:type="paragraph" w:styleId="7">
    <w:name w:val="Body Text First Indent"/>
    <w:basedOn w:val="3"/>
    <w:link w:val="13"/>
    <w:qFormat/>
    <w:uiPriority w:val="0"/>
    <w:pPr>
      <w:spacing w:after="160" w:line="520" w:lineRule="exact"/>
      <w:jc w:val="center"/>
    </w:pPr>
    <w:rPr>
      <w:rFonts w:ascii="Times New Roman" w:hAnsi="Times New Roman"/>
      <w:sz w:val="24"/>
      <w:szCs w:val="20"/>
    </w:r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正文文本 字符"/>
    <w:basedOn w:val="9"/>
    <w:link w:val="3"/>
    <w:semiHidden/>
    <w:qFormat/>
    <w:uiPriority w:val="99"/>
    <w:rPr>
      <w:rFonts w:ascii="Calibri" w:hAnsi="Calibri" w:eastAsia="宋体" w:cs="Times New Roman"/>
      <w:sz w:val="21"/>
      <w:szCs w:val="22"/>
      <w14:ligatures w14:val="none"/>
    </w:rPr>
  </w:style>
  <w:style w:type="character" w:customStyle="1" w:styleId="13">
    <w:name w:val="正文文本首行缩进 字符"/>
    <w:basedOn w:val="12"/>
    <w:link w:val="7"/>
    <w:qFormat/>
    <w:uiPriority w:val="0"/>
    <w:rPr>
      <w:rFonts w:ascii="Times New Roman" w:hAnsi="Times New Roman" w:eastAsia="宋体" w:cs="Times New Roman"/>
      <w:sz w:val="24"/>
      <w:szCs w:val="20"/>
      <w14:ligatures w14:val="none"/>
    </w:rPr>
  </w:style>
  <w:style w:type="character" w:customStyle="1" w:styleId="14">
    <w:name w:val="标题 2 字符"/>
    <w:basedOn w:val="9"/>
    <w:link w:val="2"/>
    <w:semiHidden/>
    <w:qFormat/>
    <w:uiPriority w:val="9"/>
    <w:rPr>
      <w:rFonts w:asciiTheme="majorHAnsi" w:hAnsiTheme="majorHAnsi" w:eastAsiaTheme="majorEastAsia" w:cstheme="majorBidi"/>
      <w:b/>
      <w:bCs/>
      <w:sz w:val="32"/>
      <w:szCs w:val="32"/>
      <w14:ligatures w14:val="none"/>
    </w:rPr>
  </w:style>
  <w:style w:type="paragraph" w:customStyle="1" w:styleId="15">
    <w:name w:val="正文-公1"/>
    <w:basedOn w:val="1"/>
    <w:qFormat/>
    <w:uiPriority w:val="0"/>
    <w:pPr>
      <w:widowControl/>
      <w:spacing w:after="0" w:line="240" w:lineRule="auto"/>
      <w:ind w:firstLine="200" w:firstLineChars="200"/>
      <w:jc w:val="left"/>
    </w:pPr>
    <w:rPr>
      <w:rFonts w:ascii="Times New Roman" w:hAnsi="Times New Roman" w:eastAsiaTheme="minorEastAsia"/>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3060</Words>
  <Characters>3296</Characters>
  <Lines>28</Lines>
  <Paragraphs>8</Paragraphs>
  <TotalTime>0</TotalTime>
  <ScaleCrop>false</ScaleCrop>
  <LinksUpToDate>false</LinksUpToDate>
  <CharactersWithSpaces>3615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2024-05-22T07:25:00Z</dcterms:created>
  <dc:creator>嘉慧 李</dc:creator>
  <cp:lastModifiedBy>小萌虎</cp:lastModifiedBy>
  <cp:lastPrinted>2025-08-27T05:57:20Z</cp:lastPrinted>
  <dcterms:modified xsi:type="dcterms:W3CDTF">2025-08-27T05:57:39Z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eyJoZGlkIjoiZWNlYzYwZGY2YTFhNDA0ZTc5MDZlODYzZGU5YjE5ZTAiLCJ1c2VySWQiOiI3OTYwNTE1MDEifQ==</vt:lpwstr>
  </property>
  <property fmtid="{D5CDD505-2E9C-101B-9397-08002B2CF9AE}" pid="3" name="KSOProductBuildVer">
    <vt:lpwstr>2052-12.1.0.22529</vt:lpwstr>
  </property>
  <property fmtid="{D5CDD505-2E9C-101B-9397-08002B2CF9AE}" pid="4" name="ICV">
    <vt:lpwstr>7803F543FA504716B90752979AC181C5_12</vt:lpwstr>
  </property>
</Properties>
</file>