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298BF3">
      <w:pPr>
        <w:keepNext w:val="0"/>
        <w:keepLines w:val="0"/>
        <w:pageBreakBefore w:val="0"/>
        <w:widowControl w:val="0"/>
        <w:kinsoku/>
        <w:wordWrap/>
        <w:overflowPunct/>
        <w:topLinePunct w:val="0"/>
        <w:autoSpaceDE/>
        <w:autoSpaceDN/>
        <w:bidi w:val="0"/>
        <w:adjustRightInd w:val="0"/>
        <w:snapToGrid w:val="0"/>
        <w:spacing w:line="500" w:lineRule="exact"/>
        <w:jc w:val="both"/>
        <w:rPr>
          <w:rFonts w:hint="default" w:ascii="Times New Roman" w:hAnsi="Times New Roman" w:cs="Times New Roman"/>
          <w:lang w:val="en-US" w:eastAsia="zh-CN"/>
        </w:rPr>
      </w:pPr>
      <w:r>
        <w:rPr>
          <w:rFonts w:hint="default" w:ascii="Times New Roman" w:hAnsi="Times New Roman" w:eastAsia="仿宋_GB2312" w:cs="Times New Roman"/>
          <w:color w:val="000000"/>
          <w:sz w:val="32"/>
          <w:szCs w:val="32"/>
          <w:lang w:eastAsia="zh-CN"/>
        </w:rPr>
        <w:t>附件</w:t>
      </w:r>
      <w:r>
        <w:rPr>
          <w:rFonts w:hint="default" w:ascii="Times New Roman" w:hAnsi="Times New Roman" w:eastAsia="仿宋_GB2312" w:cs="Times New Roman"/>
          <w:color w:val="000000"/>
          <w:sz w:val="32"/>
          <w:szCs w:val="32"/>
          <w:lang w:val="en-US" w:eastAsia="zh-CN"/>
        </w:rPr>
        <w:t>1</w:t>
      </w:r>
    </w:p>
    <w:p w14:paraId="3AE7A7A8">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小标宋简体" w:cs="Times New Roman"/>
          <w:color w:val="000000"/>
          <w:sz w:val="44"/>
          <w:szCs w:val="44"/>
          <w:lang w:eastAsia="zh-CN"/>
        </w:rPr>
      </w:pPr>
      <w:r>
        <w:rPr>
          <w:rFonts w:hint="default" w:ascii="Times New Roman" w:hAnsi="Times New Roman" w:eastAsia="方正小标宋简体" w:cs="Times New Roman"/>
          <w:color w:val="000000"/>
          <w:sz w:val="44"/>
          <w:szCs w:val="44"/>
          <w:lang w:eastAsia="zh-CN"/>
        </w:rPr>
        <w:t>五华区预算支出部门评价表</w:t>
      </w:r>
    </w:p>
    <w:p w14:paraId="7CD17DBD">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小标宋简体" w:cs="Times New Roman"/>
          <w:color w:val="000000"/>
          <w:sz w:val="32"/>
          <w:szCs w:val="32"/>
          <w:lang w:eastAsia="zh-CN"/>
        </w:rPr>
      </w:pPr>
      <w:r>
        <w:rPr>
          <w:rFonts w:hint="default" w:ascii="Times New Roman" w:hAnsi="Times New Roman" w:eastAsia="方正小标宋简体" w:cs="Times New Roman"/>
          <w:color w:val="000000"/>
          <w:sz w:val="32"/>
          <w:szCs w:val="32"/>
          <w:lang w:eastAsia="zh-CN"/>
        </w:rPr>
        <w:t>（</w:t>
      </w:r>
      <w:r>
        <w:rPr>
          <w:rFonts w:hint="default" w:ascii="Times New Roman" w:hAnsi="Times New Roman" w:eastAsia="方正小标宋简体" w:cs="Times New Roman"/>
          <w:color w:val="000000"/>
          <w:sz w:val="32"/>
          <w:szCs w:val="32"/>
          <w:lang w:val="en-US" w:eastAsia="zh-CN"/>
        </w:rPr>
        <w:t>2024</w:t>
      </w:r>
      <w:r>
        <w:rPr>
          <w:rFonts w:hint="default" w:ascii="Times New Roman" w:hAnsi="Times New Roman" w:eastAsia="方正小标宋简体" w:cs="Times New Roman"/>
          <w:color w:val="000000"/>
          <w:sz w:val="32"/>
          <w:szCs w:val="32"/>
          <w:lang w:eastAsia="zh-CN"/>
        </w:rPr>
        <w:t>）年度</w:t>
      </w:r>
    </w:p>
    <w:tbl>
      <w:tblPr>
        <w:tblStyle w:val="8"/>
        <w:tblpPr w:leftFromText="180" w:rightFromText="180" w:vertAnchor="text" w:horzAnchor="page" w:tblpXSpec="center" w:tblpY="258"/>
        <w:tblOverlap w:val="never"/>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413"/>
        <w:gridCol w:w="186"/>
        <w:gridCol w:w="188"/>
        <w:gridCol w:w="374"/>
        <w:gridCol w:w="1597"/>
        <w:gridCol w:w="621"/>
        <w:gridCol w:w="447"/>
        <w:gridCol w:w="546"/>
        <w:gridCol w:w="1218"/>
        <w:gridCol w:w="305"/>
        <w:gridCol w:w="1334"/>
        <w:gridCol w:w="790"/>
      </w:tblGrid>
      <w:tr w14:paraId="45493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5" w:hRule="atLeast"/>
          <w:jc w:val="center"/>
        </w:trPr>
        <w:tc>
          <w:tcPr>
            <w:tcW w:w="1787" w:type="dxa"/>
            <w:gridSpan w:val="3"/>
            <w:noWrap w:val="0"/>
            <w:vAlign w:val="center"/>
          </w:tcPr>
          <w:p w14:paraId="3B1011E3">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项目名称</w:t>
            </w:r>
          </w:p>
        </w:tc>
        <w:tc>
          <w:tcPr>
            <w:tcW w:w="7232" w:type="dxa"/>
            <w:gridSpan w:val="9"/>
            <w:noWrap w:val="0"/>
            <w:vAlign w:val="center"/>
          </w:tcPr>
          <w:p w14:paraId="761254F0">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宣传事务工作经费</w:t>
            </w:r>
          </w:p>
        </w:tc>
      </w:tr>
      <w:tr w14:paraId="2F684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noWrap w:val="0"/>
            <w:vAlign w:val="center"/>
          </w:tcPr>
          <w:p w14:paraId="54276864">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主管部门</w:t>
            </w:r>
          </w:p>
        </w:tc>
        <w:tc>
          <w:tcPr>
            <w:tcW w:w="3039" w:type="dxa"/>
            <w:gridSpan w:val="4"/>
            <w:noWrap w:val="0"/>
            <w:vAlign w:val="center"/>
          </w:tcPr>
          <w:p w14:paraId="6B4A4135">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r>
              <w:rPr>
                <w:rFonts w:hint="default" w:ascii="Times New Roman" w:hAnsi="Times New Roman" w:cs="Times New Roman"/>
                <w:sz w:val="18"/>
                <w:szCs w:val="18"/>
                <w:lang w:val="en-US" w:eastAsia="zh-CN"/>
              </w:rPr>
              <w:t>昆明市五华区财政局</w:t>
            </w:r>
          </w:p>
        </w:tc>
        <w:tc>
          <w:tcPr>
            <w:tcW w:w="2069" w:type="dxa"/>
            <w:gridSpan w:val="3"/>
            <w:noWrap w:val="0"/>
            <w:vAlign w:val="center"/>
          </w:tcPr>
          <w:p w14:paraId="491CAC15">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项目实施单位</w:t>
            </w:r>
          </w:p>
        </w:tc>
        <w:tc>
          <w:tcPr>
            <w:tcW w:w="2124" w:type="dxa"/>
            <w:gridSpan w:val="2"/>
            <w:noWrap w:val="0"/>
            <w:vAlign w:val="center"/>
          </w:tcPr>
          <w:p w14:paraId="7E9C04D9">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中国共产党昆明市五华区委员会宣传部</w:t>
            </w:r>
          </w:p>
        </w:tc>
      </w:tr>
      <w:tr w14:paraId="1C2C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noWrap w:val="0"/>
            <w:vAlign w:val="center"/>
          </w:tcPr>
          <w:p w14:paraId="7061B799">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项目负责人</w:t>
            </w:r>
          </w:p>
        </w:tc>
        <w:tc>
          <w:tcPr>
            <w:tcW w:w="3039" w:type="dxa"/>
            <w:gridSpan w:val="4"/>
            <w:noWrap w:val="0"/>
            <w:vAlign w:val="center"/>
          </w:tcPr>
          <w:p w14:paraId="6DF9EECC">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eastAsia" w:ascii="Times New Roman" w:hAnsi="Times New Roman" w:eastAsia="宋体" w:cs="Times New Roman"/>
                <w:sz w:val="18"/>
                <w:szCs w:val="18"/>
                <w:highlight w:val="none"/>
                <w:lang w:val="en-US" w:eastAsia="zh-CN"/>
              </w:rPr>
            </w:pPr>
            <w:r>
              <w:rPr>
                <w:rFonts w:hint="eastAsia" w:ascii="Times New Roman" w:hAnsi="Times New Roman" w:cs="Times New Roman"/>
                <w:sz w:val="18"/>
                <w:szCs w:val="18"/>
                <w:highlight w:val="none"/>
                <w:lang w:val="en-US" w:eastAsia="zh-CN"/>
              </w:rPr>
              <w:t>杨正辉</w:t>
            </w:r>
          </w:p>
        </w:tc>
        <w:tc>
          <w:tcPr>
            <w:tcW w:w="2069" w:type="dxa"/>
            <w:gridSpan w:val="3"/>
            <w:noWrap w:val="0"/>
            <w:vAlign w:val="center"/>
          </w:tcPr>
          <w:p w14:paraId="441BCD1D">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联系电话</w:t>
            </w:r>
          </w:p>
        </w:tc>
        <w:tc>
          <w:tcPr>
            <w:tcW w:w="2124" w:type="dxa"/>
            <w:gridSpan w:val="2"/>
            <w:noWrap w:val="0"/>
            <w:vAlign w:val="center"/>
          </w:tcPr>
          <w:p w14:paraId="08FAAAE9">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0871-636</w:t>
            </w:r>
            <w:r>
              <w:rPr>
                <w:rFonts w:hint="eastAsia" w:ascii="Times New Roman" w:hAnsi="Times New Roman" w:cs="Times New Roman"/>
                <w:sz w:val="18"/>
                <w:szCs w:val="18"/>
                <w:lang w:val="en-US" w:eastAsia="zh-CN"/>
              </w:rPr>
              <w:t>02829</w:t>
            </w:r>
          </w:p>
        </w:tc>
      </w:tr>
      <w:tr w14:paraId="72CC5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noWrap w:val="0"/>
            <w:vAlign w:val="center"/>
          </w:tcPr>
          <w:p w14:paraId="10D12287">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项目类型</w:t>
            </w:r>
          </w:p>
        </w:tc>
        <w:tc>
          <w:tcPr>
            <w:tcW w:w="7232" w:type="dxa"/>
            <w:gridSpan w:val="9"/>
            <w:noWrap w:val="0"/>
            <w:vAlign w:val="center"/>
          </w:tcPr>
          <w:p w14:paraId="3641234F">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经常性项目（  √   ）       一次性项目（  ）</w:t>
            </w:r>
          </w:p>
        </w:tc>
      </w:tr>
      <w:tr w14:paraId="09E35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restart"/>
            <w:noWrap w:val="0"/>
            <w:vAlign w:val="center"/>
          </w:tcPr>
          <w:p w14:paraId="15041F1B">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textAlignment w:val="auto"/>
              <w:outlineLvl w:val="9"/>
              <w:rPr>
                <w:rFonts w:hint="default" w:ascii="Times New Roman" w:hAnsi="Times New Roman" w:eastAsia="宋体" w:cs="Times New Roman"/>
                <w:sz w:val="18"/>
                <w:szCs w:val="18"/>
              </w:rPr>
            </w:pPr>
            <w:r>
              <w:rPr>
                <w:rFonts w:hint="default" w:ascii="Times New Roman" w:hAnsi="Times New Roman" w:cs="Times New Roman"/>
                <w:sz w:val="18"/>
                <w:szCs w:val="18"/>
                <w:lang w:eastAsia="zh-CN"/>
              </w:rPr>
              <w:t>项目资金</w:t>
            </w:r>
            <w:r>
              <w:rPr>
                <w:rFonts w:hint="default" w:ascii="Times New Roman" w:hAnsi="Times New Roman" w:eastAsia="宋体" w:cs="Times New Roman"/>
                <w:sz w:val="18"/>
                <w:szCs w:val="18"/>
              </w:rPr>
              <w:t>（万元）</w:t>
            </w:r>
          </w:p>
        </w:tc>
        <w:tc>
          <w:tcPr>
            <w:tcW w:w="1971" w:type="dxa"/>
            <w:gridSpan w:val="2"/>
            <w:noWrap w:val="0"/>
            <w:vAlign w:val="center"/>
          </w:tcPr>
          <w:p w14:paraId="777D5D25">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textAlignment w:val="auto"/>
              <w:outlineLvl w:val="9"/>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eastAsia="zh-CN"/>
              </w:rPr>
              <w:t>项目支出明细内容</w:t>
            </w:r>
          </w:p>
        </w:tc>
        <w:tc>
          <w:tcPr>
            <w:tcW w:w="1614" w:type="dxa"/>
            <w:gridSpan w:val="3"/>
            <w:noWrap w:val="0"/>
            <w:vAlign w:val="center"/>
          </w:tcPr>
          <w:p w14:paraId="1A7C28AF">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textAlignment w:val="auto"/>
              <w:outlineLvl w:val="9"/>
              <w:rPr>
                <w:rFonts w:hint="default" w:ascii="Times New Roman" w:hAnsi="Times New Roman" w:eastAsia="宋体" w:cs="Times New Roman"/>
                <w:sz w:val="18"/>
                <w:szCs w:val="18"/>
              </w:rPr>
            </w:pPr>
            <w:r>
              <w:rPr>
                <w:rFonts w:hint="default" w:ascii="Times New Roman" w:hAnsi="Times New Roman" w:cs="Times New Roman"/>
                <w:sz w:val="18"/>
                <w:szCs w:val="18"/>
                <w:lang w:eastAsia="zh-CN"/>
              </w:rPr>
              <w:t>年初预算数</w:t>
            </w:r>
          </w:p>
        </w:tc>
        <w:tc>
          <w:tcPr>
            <w:tcW w:w="1523" w:type="dxa"/>
            <w:gridSpan w:val="2"/>
            <w:noWrap w:val="0"/>
            <w:vAlign w:val="center"/>
          </w:tcPr>
          <w:p w14:paraId="364C4905">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textAlignment w:val="auto"/>
              <w:outlineLvl w:val="9"/>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eastAsia="zh-CN"/>
              </w:rPr>
              <w:t>实际到位数</w:t>
            </w:r>
          </w:p>
        </w:tc>
        <w:tc>
          <w:tcPr>
            <w:tcW w:w="1334" w:type="dxa"/>
            <w:noWrap w:val="0"/>
            <w:vAlign w:val="center"/>
          </w:tcPr>
          <w:p w14:paraId="54DFA92C">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textAlignment w:val="auto"/>
              <w:outlineLvl w:val="9"/>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实际</w:t>
            </w:r>
            <w:r>
              <w:rPr>
                <w:rFonts w:hint="default" w:ascii="Times New Roman" w:hAnsi="Times New Roman" w:cs="Times New Roman"/>
                <w:sz w:val="18"/>
                <w:szCs w:val="18"/>
                <w:lang w:eastAsia="zh-CN"/>
              </w:rPr>
              <w:t>支出数</w:t>
            </w:r>
          </w:p>
        </w:tc>
        <w:tc>
          <w:tcPr>
            <w:tcW w:w="790" w:type="dxa"/>
            <w:noWrap w:val="0"/>
            <w:vAlign w:val="center"/>
          </w:tcPr>
          <w:p w14:paraId="4C5D86B5">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textAlignment w:val="auto"/>
              <w:outlineLvl w:val="9"/>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eastAsia="zh-CN"/>
              </w:rPr>
              <w:t>执行率</w:t>
            </w:r>
          </w:p>
        </w:tc>
      </w:tr>
      <w:tr w14:paraId="53A00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14:paraId="5F963F80">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textAlignment w:val="auto"/>
              <w:outlineLvl w:val="9"/>
              <w:rPr>
                <w:rFonts w:hint="default" w:ascii="Times New Roman" w:hAnsi="Times New Roman" w:eastAsia="宋体" w:cs="Times New Roman"/>
                <w:sz w:val="18"/>
                <w:szCs w:val="18"/>
              </w:rPr>
            </w:pPr>
          </w:p>
        </w:tc>
        <w:tc>
          <w:tcPr>
            <w:tcW w:w="1971" w:type="dxa"/>
            <w:gridSpan w:val="2"/>
            <w:noWrap w:val="0"/>
            <w:vAlign w:val="center"/>
          </w:tcPr>
          <w:p w14:paraId="7608E8C1">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征订2024年《每日经济》刊物费、党报费、财务咨询和资产服务费、法律顾问费、中国移动互联网专项使用费。</w:t>
            </w:r>
          </w:p>
        </w:tc>
        <w:tc>
          <w:tcPr>
            <w:tcW w:w="1614" w:type="dxa"/>
            <w:gridSpan w:val="3"/>
            <w:noWrap w:val="0"/>
            <w:vAlign w:val="center"/>
          </w:tcPr>
          <w:p w14:paraId="48807841">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13.36</w:t>
            </w:r>
          </w:p>
        </w:tc>
        <w:tc>
          <w:tcPr>
            <w:tcW w:w="1523" w:type="dxa"/>
            <w:gridSpan w:val="2"/>
            <w:noWrap w:val="0"/>
            <w:vAlign w:val="center"/>
          </w:tcPr>
          <w:p w14:paraId="01916B26">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11.73</w:t>
            </w:r>
          </w:p>
        </w:tc>
        <w:tc>
          <w:tcPr>
            <w:tcW w:w="1334" w:type="dxa"/>
            <w:noWrap w:val="0"/>
            <w:vAlign w:val="center"/>
          </w:tcPr>
          <w:p w14:paraId="4837B02E">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textAlignment w:val="auto"/>
              <w:outlineLvl w:val="9"/>
              <w:rPr>
                <w:rFonts w:hint="default" w:ascii="Times New Roman" w:hAnsi="Times New Roman" w:eastAsia="宋体" w:cs="Times New Roman"/>
                <w:sz w:val="18"/>
                <w:szCs w:val="18"/>
                <w:lang w:val="en-US"/>
              </w:rPr>
            </w:pPr>
            <w:r>
              <w:rPr>
                <w:rFonts w:hint="default" w:ascii="Times New Roman" w:hAnsi="Times New Roman" w:cs="Times New Roman"/>
                <w:sz w:val="18"/>
                <w:szCs w:val="18"/>
                <w:lang w:val="en-US" w:eastAsia="zh-CN"/>
              </w:rPr>
              <w:t>11.73</w:t>
            </w:r>
          </w:p>
        </w:tc>
        <w:tc>
          <w:tcPr>
            <w:tcW w:w="790" w:type="dxa"/>
            <w:noWrap w:val="0"/>
            <w:vAlign w:val="center"/>
          </w:tcPr>
          <w:p w14:paraId="09FCC978">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87.80%</w:t>
            </w:r>
          </w:p>
        </w:tc>
      </w:tr>
      <w:tr w14:paraId="2878A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14:paraId="5FB8F4CD">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textAlignment w:val="auto"/>
              <w:outlineLvl w:val="9"/>
              <w:rPr>
                <w:rFonts w:hint="default" w:ascii="Times New Roman" w:hAnsi="Times New Roman" w:eastAsia="宋体" w:cs="Times New Roman"/>
                <w:sz w:val="18"/>
                <w:szCs w:val="18"/>
              </w:rPr>
            </w:pPr>
          </w:p>
        </w:tc>
        <w:tc>
          <w:tcPr>
            <w:tcW w:w="1971" w:type="dxa"/>
            <w:gridSpan w:val="2"/>
            <w:noWrap w:val="0"/>
            <w:vAlign w:val="center"/>
          </w:tcPr>
          <w:p w14:paraId="235AC6D3">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textAlignment w:val="auto"/>
              <w:outlineLvl w:val="9"/>
              <w:rPr>
                <w:rFonts w:hint="default" w:ascii="Times New Roman" w:hAnsi="Times New Roman" w:eastAsia="宋体" w:cs="Times New Roman"/>
                <w:sz w:val="18"/>
                <w:szCs w:val="18"/>
              </w:rPr>
            </w:pPr>
          </w:p>
        </w:tc>
        <w:tc>
          <w:tcPr>
            <w:tcW w:w="1614" w:type="dxa"/>
            <w:gridSpan w:val="3"/>
            <w:noWrap w:val="0"/>
            <w:vAlign w:val="center"/>
          </w:tcPr>
          <w:p w14:paraId="39CB433C">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textAlignment w:val="auto"/>
              <w:outlineLvl w:val="9"/>
              <w:rPr>
                <w:rFonts w:hint="default" w:ascii="Times New Roman" w:hAnsi="Times New Roman" w:eastAsia="宋体" w:cs="Times New Roman"/>
                <w:sz w:val="18"/>
                <w:szCs w:val="18"/>
              </w:rPr>
            </w:pPr>
          </w:p>
        </w:tc>
        <w:tc>
          <w:tcPr>
            <w:tcW w:w="1523" w:type="dxa"/>
            <w:gridSpan w:val="2"/>
            <w:noWrap w:val="0"/>
            <w:vAlign w:val="center"/>
          </w:tcPr>
          <w:p w14:paraId="0FB9A909">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textAlignment w:val="auto"/>
              <w:outlineLvl w:val="9"/>
              <w:rPr>
                <w:rFonts w:hint="default" w:ascii="Times New Roman" w:hAnsi="Times New Roman" w:eastAsia="宋体" w:cs="Times New Roman"/>
                <w:sz w:val="18"/>
                <w:szCs w:val="18"/>
              </w:rPr>
            </w:pPr>
          </w:p>
        </w:tc>
        <w:tc>
          <w:tcPr>
            <w:tcW w:w="1334" w:type="dxa"/>
            <w:noWrap w:val="0"/>
            <w:vAlign w:val="center"/>
          </w:tcPr>
          <w:p w14:paraId="71E223FC">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textAlignment w:val="auto"/>
              <w:outlineLvl w:val="9"/>
              <w:rPr>
                <w:rFonts w:hint="default" w:ascii="Times New Roman" w:hAnsi="Times New Roman" w:eastAsia="宋体" w:cs="Times New Roman"/>
                <w:sz w:val="18"/>
                <w:szCs w:val="18"/>
              </w:rPr>
            </w:pPr>
          </w:p>
        </w:tc>
        <w:tc>
          <w:tcPr>
            <w:tcW w:w="790" w:type="dxa"/>
            <w:noWrap w:val="0"/>
            <w:vAlign w:val="center"/>
          </w:tcPr>
          <w:p w14:paraId="1680F432">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textAlignment w:val="auto"/>
              <w:outlineLvl w:val="9"/>
              <w:rPr>
                <w:rFonts w:hint="default" w:ascii="Times New Roman" w:hAnsi="Times New Roman" w:eastAsia="宋体" w:cs="Times New Roman"/>
                <w:sz w:val="18"/>
                <w:szCs w:val="18"/>
              </w:rPr>
            </w:pPr>
          </w:p>
        </w:tc>
      </w:tr>
      <w:tr w14:paraId="6868A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14:paraId="02D2D552">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textAlignment w:val="auto"/>
              <w:outlineLvl w:val="9"/>
              <w:rPr>
                <w:rFonts w:hint="default" w:ascii="Times New Roman" w:hAnsi="Times New Roman" w:eastAsia="宋体" w:cs="Times New Roman"/>
                <w:sz w:val="18"/>
                <w:szCs w:val="18"/>
              </w:rPr>
            </w:pPr>
          </w:p>
        </w:tc>
        <w:tc>
          <w:tcPr>
            <w:tcW w:w="1971" w:type="dxa"/>
            <w:gridSpan w:val="2"/>
            <w:noWrap w:val="0"/>
            <w:vAlign w:val="center"/>
          </w:tcPr>
          <w:p w14:paraId="2230967F">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textAlignment w:val="auto"/>
              <w:outlineLvl w:val="9"/>
              <w:rPr>
                <w:rFonts w:hint="default" w:ascii="Times New Roman" w:hAnsi="Times New Roman" w:eastAsia="宋体" w:cs="Times New Roman"/>
                <w:sz w:val="18"/>
                <w:szCs w:val="18"/>
              </w:rPr>
            </w:pPr>
          </w:p>
        </w:tc>
        <w:tc>
          <w:tcPr>
            <w:tcW w:w="1614" w:type="dxa"/>
            <w:gridSpan w:val="3"/>
            <w:noWrap w:val="0"/>
            <w:vAlign w:val="center"/>
          </w:tcPr>
          <w:p w14:paraId="3D7E88E2">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textAlignment w:val="auto"/>
              <w:outlineLvl w:val="9"/>
              <w:rPr>
                <w:rFonts w:hint="default" w:ascii="Times New Roman" w:hAnsi="Times New Roman" w:eastAsia="宋体" w:cs="Times New Roman"/>
                <w:sz w:val="18"/>
                <w:szCs w:val="18"/>
              </w:rPr>
            </w:pPr>
          </w:p>
        </w:tc>
        <w:tc>
          <w:tcPr>
            <w:tcW w:w="1523" w:type="dxa"/>
            <w:gridSpan w:val="2"/>
            <w:noWrap w:val="0"/>
            <w:vAlign w:val="center"/>
          </w:tcPr>
          <w:p w14:paraId="7FB0193B">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textAlignment w:val="auto"/>
              <w:outlineLvl w:val="9"/>
              <w:rPr>
                <w:rFonts w:hint="default" w:ascii="Times New Roman" w:hAnsi="Times New Roman" w:eastAsia="宋体" w:cs="Times New Roman"/>
                <w:sz w:val="18"/>
                <w:szCs w:val="18"/>
              </w:rPr>
            </w:pPr>
          </w:p>
        </w:tc>
        <w:tc>
          <w:tcPr>
            <w:tcW w:w="1334" w:type="dxa"/>
            <w:noWrap w:val="0"/>
            <w:vAlign w:val="center"/>
          </w:tcPr>
          <w:p w14:paraId="1BC44085">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textAlignment w:val="auto"/>
              <w:outlineLvl w:val="9"/>
              <w:rPr>
                <w:rFonts w:hint="default" w:ascii="Times New Roman" w:hAnsi="Times New Roman" w:eastAsia="宋体" w:cs="Times New Roman"/>
                <w:sz w:val="18"/>
                <w:szCs w:val="18"/>
              </w:rPr>
            </w:pPr>
          </w:p>
        </w:tc>
        <w:tc>
          <w:tcPr>
            <w:tcW w:w="790" w:type="dxa"/>
            <w:noWrap w:val="0"/>
            <w:vAlign w:val="center"/>
          </w:tcPr>
          <w:p w14:paraId="730752BC">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textAlignment w:val="auto"/>
              <w:outlineLvl w:val="9"/>
              <w:rPr>
                <w:rFonts w:hint="default" w:ascii="Times New Roman" w:hAnsi="Times New Roman" w:eastAsia="宋体" w:cs="Times New Roman"/>
                <w:sz w:val="18"/>
                <w:szCs w:val="18"/>
              </w:rPr>
            </w:pPr>
          </w:p>
        </w:tc>
      </w:tr>
      <w:tr w14:paraId="4BFA8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14:paraId="1E280D25">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textAlignment w:val="auto"/>
              <w:outlineLvl w:val="9"/>
              <w:rPr>
                <w:rFonts w:hint="default" w:ascii="Times New Roman" w:hAnsi="Times New Roman" w:eastAsia="宋体" w:cs="Times New Roman"/>
                <w:sz w:val="18"/>
                <w:szCs w:val="18"/>
              </w:rPr>
            </w:pPr>
          </w:p>
        </w:tc>
        <w:tc>
          <w:tcPr>
            <w:tcW w:w="1971" w:type="dxa"/>
            <w:gridSpan w:val="2"/>
            <w:noWrap w:val="0"/>
            <w:vAlign w:val="center"/>
          </w:tcPr>
          <w:p w14:paraId="5757315B">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textAlignment w:val="auto"/>
              <w:outlineLvl w:val="9"/>
              <w:rPr>
                <w:rFonts w:hint="default" w:ascii="Times New Roman" w:hAnsi="Times New Roman" w:eastAsia="宋体" w:cs="Times New Roman"/>
                <w:sz w:val="18"/>
                <w:szCs w:val="18"/>
              </w:rPr>
            </w:pPr>
          </w:p>
        </w:tc>
        <w:tc>
          <w:tcPr>
            <w:tcW w:w="1614" w:type="dxa"/>
            <w:gridSpan w:val="3"/>
            <w:noWrap w:val="0"/>
            <w:vAlign w:val="center"/>
          </w:tcPr>
          <w:p w14:paraId="7EBB15EA">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textAlignment w:val="auto"/>
              <w:outlineLvl w:val="9"/>
              <w:rPr>
                <w:rFonts w:hint="default" w:ascii="Times New Roman" w:hAnsi="Times New Roman" w:eastAsia="宋体" w:cs="Times New Roman"/>
                <w:sz w:val="18"/>
                <w:szCs w:val="18"/>
              </w:rPr>
            </w:pPr>
          </w:p>
        </w:tc>
        <w:tc>
          <w:tcPr>
            <w:tcW w:w="1523" w:type="dxa"/>
            <w:gridSpan w:val="2"/>
            <w:noWrap w:val="0"/>
            <w:vAlign w:val="center"/>
          </w:tcPr>
          <w:p w14:paraId="5765432E">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textAlignment w:val="auto"/>
              <w:outlineLvl w:val="9"/>
              <w:rPr>
                <w:rFonts w:hint="default" w:ascii="Times New Roman" w:hAnsi="Times New Roman" w:eastAsia="宋体" w:cs="Times New Roman"/>
                <w:sz w:val="18"/>
                <w:szCs w:val="18"/>
              </w:rPr>
            </w:pPr>
          </w:p>
        </w:tc>
        <w:tc>
          <w:tcPr>
            <w:tcW w:w="1334" w:type="dxa"/>
            <w:noWrap w:val="0"/>
            <w:vAlign w:val="center"/>
          </w:tcPr>
          <w:p w14:paraId="4FE30B60">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textAlignment w:val="auto"/>
              <w:outlineLvl w:val="9"/>
              <w:rPr>
                <w:rFonts w:hint="default" w:ascii="Times New Roman" w:hAnsi="Times New Roman" w:eastAsia="宋体" w:cs="Times New Roman"/>
                <w:sz w:val="18"/>
                <w:szCs w:val="18"/>
              </w:rPr>
            </w:pPr>
          </w:p>
        </w:tc>
        <w:tc>
          <w:tcPr>
            <w:tcW w:w="790" w:type="dxa"/>
            <w:noWrap w:val="0"/>
            <w:vAlign w:val="center"/>
          </w:tcPr>
          <w:p w14:paraId="0AD43018">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textAlignment w:val="auto"/>
              <w:outlineLvl w:val="9"/>
              <w:rPr>
                <w:rFonts w:hint="default" w:ascii="Times New Roman" w:hAnsi="Times New Roman" w:eastAsia="宋体" w:cs="Times New Roman"/>
                <w:sz w:val="18"/>
                <w:szCs w:val="18"/>
              </w:rPr>
            </w:pPr>
          </w:p>
        </w:tc>
      </w:tr>
      <w:tr w14:paraId="1103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1787" w:type="dxa"/>
            <w:gridSpan w:val="3"/>
            <w:vMerge w:val="continue"/>
            <w:noWrap w:val="0"/>
            <w:vAlign w:val="center"/>
          </w:tcPr>
          <w:p w14:paraId="4182098E">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textAlignment w:val="auto"/>
              <w:outlineLvl w:val="9"/>
              <w:rPr>
                <w:rFonts w:hint="default" w:ascii="Times New Roman" w:hAnsi="Times New Roman" w:eastAsia="宋体" w:cs="Times New Roman"/>
                <w:sz w:val="18"/>
                <w:szCs w:val="18"/>
              </w:rPr>
            </w:pPr>
          </w:p>
        </w:tc>
        <w:tc>
          <w:tcPr>
            <w:tcW w:w="1971" w:type="dxa"/>
            <w:gridSpan w:val="2"/>
            <w:noWrap w:val="0"/>
            <w:vAlign w:val="center"/>
          </w:tcPr>
          <w:p w14:paraId="5A9DB4C8">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textAlignment w:val="auto"/>
              <w:outlineLvl w:val="9"/>
              <w:rPr>
                <w:rFonts w:hint="default" w:ascii="Times New Roman" w:hAnsi="Times New Roman" w:eastAsia="宋体" w:cs="Times New Roman"/>
                <w:sz w:val="18"/>
                <w:szCs w:val="18"/>
              </w:rPr>
            </w:pPr>
          </w:p>
        </w:tc>
        <w:tc>
          <w:tcPr>
            <w:tcW w:w="1614" w:type="dxa"/>
            <w:gridSpan w:val="3"/>
            <w:noWrap w:val="0"/>
            <w:vAlign w:val="center"/>
          </w:tcPr>
          <w:p w14:paraId="25EFBB09">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textAlignment w:val="auto"/>
              <w:outlineLvl w:val="9"/>
              <w:rPr>
                <w:rFonts w:hint="default" w:ascii="Times New Roman" w:hAnsi="Times New Roman" w:eastAsia="宋体" w:cs="Times New Roman"/>
                <w:sz w:val="18"/>
                <w:szCs w:val="18"/>
              </w:rPr>
            </w:pPr>
          </w:p>
        </w:tc>
        <w:tc>
          <w:tcPr>
            <w:tcW w:w="1523" w:type="dxa"/>
            <w:gridSpan w:val="2"/>
            <w:noWrap w:val="0"/>
            <w:vAlign w:val="center"/>
          </w:tcPr>
          <w:p w14:paraId="6A799285">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textAlignment w:val="auto"/>
              <w:outlineLvl w:val="9"/>
              <w:rPr>
                <w:rFonts w:hint="default" w:ascii="Times New Roman" w:hAnsi="Times New Roman" w:eastAsia="宋体" w:cs="Times New Roman"/>
                <w:sz w:val="18"/>
                <w:szCs w:val="18"/>
              </w:rPr>
            </w:pPr>
          </w:p>
        </w:tc>
        <w:tc>
          <w:tcPr>
            <w:tcW w:w="1334" w:type="dxa"/>
            <w:noWrap w:val="0"/>
            <w:vAlign w:val="center"/>
          </w:tcPr>
          <w:p w14:paraId="04CB75C8">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textAlignment w:val="auto"/>
              <w:outlineLvl w:val="9"/>
              <w:rPr>
                <w:rFonts w:hint="default" w:ascii="Times New Roman" w:hAnsi="Times New Roman" w:eastAsia="宋体" w:cs="Times New Roman"/>
                <w:sz w:val="18"/>
                <w:szCs w:val="18"/>
              </w:rPr>
            </w:pPr>
          </w:p>
        </w:tc>
        <w:tc>
          <w:tcPr>
            <w:tcW w:w="790" w:type="dxa"/>
            <w:noWrap w:val="0"/>
            <w:vAlign w:val="center"/>
          </w:tcPr>
          <w:p w14:paraId="12C2E3FC">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textAlignment w:val="auto"/>
              <w:outlineLvl w:val="9"/>
              <w:rPr>
                <w:rFonts w:hint="default" w:ascii="Times New Roman" w:hAnsi="Times New Roman" w:eastAsia="宋体" w:cs="Times New Roman"/>
                <w:sz w:val="18"/>
                <w:szCs w:val="18"/>
              </w:rPr>
            </w:pPr>
          </w:p>
        </w:tc>
      </w:tr>
      <w:tr w14:paraId="277CF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noWrap w:val="0"/>
            <w:vAlign w:val="center"/>
          </w:tcPr>
          <w:p w14:paraId="276A10A7">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textAlignment w:val="auto"/>
              <w:outlineLvl w:val="9"/>
              <w:rPr>
                <w:rFonts w:hint="default" w:ascii="Times New Roman" w:hAnsi="Times New Roman" w:eastAsia="宋体" w:cs="Times New Roman"/>
                <w:b/>
                <w:bCs/>
                <w:sz w:val="18"/>
                <w:szCs w:val="18"/>
                <w:lang w:eastAsia="zh-CN"/>
              </w:rPr>
            </w:pPr>
            <w:r>
              <w:rPr>
                <w:rFonts w:hint="default" w:ascii="Times New Roman" w:hAnsi="Times New Roman" w:cs="Times New Roman"/>
                <w:b/>
                <w:bCs/>
                <w:sz w:val="18"/>
                <w:szCs w:val="18"/>
                <w:lang w:eastAsia="zh-CN"/>
              </w:rPr>
              <w:t>合</w:t>
            </w:r>
            <w:r>
              <w:rPr>
                <w:rFonts w:hint="default"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lang w:eastAsia="zh-CN"/>
              </w:rPr>
              <w:t>计</w:t>
            </w:r>
          </w:p>
        </w:tc>
        <w:tc>
          <w:tcPr>
            <w:tcW w:w="1614" w:type="dxa"/>
            <w:gridSpan w:val="3"/>
            <w:shd w:val="clear" w:color="auto" w:fill="auto"/>
            <w:noWrap w:val="0"/>
            <w:vAlign w:val="center"/>
          </w:tcPr>
          <w:p w14:paraId="7C9ABE91">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textAlignment w:val="auto"/>
              <w:outlineLvl w:val="9"/>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val="en-US" w:eastAsia="zh-CN"/>
              </w:rPr>
              <w:t>13.36</w:t>
            </w:r>
          </w:p>
        </w:tc>
        <w:tc>
          <w:tcPr>
            <w:tcW w:w="1523" w:type="dxa"/>
            <w:gridSpan w:val="2"/>
            <w:shd w:val="clear" w:color="auto" w:fill="auto"/>
            <w:noWrap w:val="0"/>
            <w:vAlign w:val="center"/>
          </w:tcPr>
          <w:p w14:paraId="79877C78">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textAlignment w:val="auto"/>
              <w:outlineLvl w:val="9"/>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val="en-US" w:eastAsia="zh-CN"/>
              </w:rPr>
              <w:t>11.73</w:t>
            </w:r>
          </w:p>
        </w:tc>
        <w:tc>
          <w:tcPr>
            <w:tcW w:w="1334" w:type="dxa"/>
            <w:shd w:val="clear" w:color="auto" w:fill="auto"/>
            <w:noWrap w:val="0"/>
            <w:vAlign w:val="center"/>
          </w:tcPr>
          <w:p w14:paraId="38A86F76">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textAlignment w:val="auto"/>
              <w:outlineLvl w:val="9"/>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val="en-US" w:eastAsia="zh-CN"/>
              </w:rPr>
              <w:t>11.73</w:t>
            </w:r>
          </w:p>
        </w:tc>
        <w:tc>
          <w:tcPr>
            <w:tcW w:w="790" w:type="dxa"/>
            <w:shd w:val="clear" w:color="auto" w:fill="auto"/>
            <w:noWrap w:val="0"/>
            <w:vAlign w:val="center"/>
          </w:tcPr>
          <w:p w14:paraId="240AEBC9">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textAlignment w:val="auto"/>
              <w:outlineLvl w:val="9"/>
              <w:rPr>
                <w:rFonts w:hint="default" w:ascii="Times New Roman" w:hAnsi="Times New Roman" w:eastAsia="宋体" w:cs="Times New Roman"/>
                <w:kern w:val="2"/>
                <w:sz w:val="18"/>
                <w:szCs w:val="18"/>
                <w:lang w:val="en-US" w:eastAsia="zh-CN" w:bidi="ar-SA"/>
              </w:rPr>
            </w:pPr>
            <w:r>
              <w:rPr>
                <w:rFonts w:hint="default" w:ascii="Times New Roman" w:hAnsi="Times New Roman" w:cs="Times New Roman"/>
                <w:sz w:val="18"/>
                <w:szCs w:val="18"/>
                <w:lang w:val="en-US" w:eastAsia="zh-CN"/>
              </w:rPr>
              <w:t>87.80%</w:t>
            </w:r>
          </w:p>
        </w:tc>
      </w:tr>
      <w:tr w14:paraId="2A6C3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noWrap w:val="0"/>
            <w:vAlign w:val="center"/>
          </w:tcPr>
          <w:p w14:paraId="60A38E19">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r>
              <w:rPr>
                <w:rFonts w:hint="default" w:ascii="Times New Roman" w:hAnsi="Times New Roman" w:cs="Times New Roman"/>
                <w:sz w:val="18"/>
                <w:szCs w:val="18"/>
                <w:lang w:val="en-US" w:eastAsia="zh-CN"/>
              </w:rPr>
              <w:t xml:space="preserve">                </w:t>
            </w:r>
            <w:r>
              <w:rPr>
                <w:rFonts w:hint="default" w:ascii="Times New Roman" w:hAnsi="Times New Roman" w:eastAsia="宋体" w:cs="Times New Roman"/>
                <w:sz w:val="18"/>
                <w:szCs w:val="18"/>
              </w:rPr>
              <w:t>其中：中央财政</w:t>
            </w:r>
          </w:p>
        </w:tc>
        <w:tc>
          <w:tcPr>
            <w:tcW w:w="1614" w:type="dxa"/>
            <w:gridSpan w:val="3"/>
            <w:noWrap w:val="0"/>
            <w:vAlign w:val="center"/>
          </w:tcPr>
          <w:p w14:paraId="6FA87B14">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p>
        </w:tc>
        <w:tc>
          <w:tcPr>
            <w:tcW w:w="1523" w:type="dxa"/>
            <w:gridSpan w:val="2"/>
            <w:noWrap w:val="0"/>
            <w:vAlign w:val="center"/>
          </w:tcPr>
          <w:p w14:paraId="2A8E6D34">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p>
        </w:tc>
        <w:tc>
          <w:tcPr>
            <w:tcW w:w="1334" w:type="dxa"/>
            <w:noWrap w:val="0"/>
            <w:vAlign w:val="center"/>
          </w:tcPr>
          <w:p w14:paraId="7E192471">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p>
        </w:tc>
        <w:tc>
          <w:tcPr>
            <w:tcW w:w="790" w:type="dxa"/>
            <w:noWrap w:val="0"/>
            <w:vAlign w:val="center"/>
          </w:tcPr>
          <w:p w14:paraId="548B2CB9">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p>
        </w:tc>
      </w:tr>
      <w:tr w14:paraId="2451E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noWrap w:val="0"/>
            <w:vAlign w:val="center"/>
          </w:tcPr>
          <w:p w14:paraId="2BBDA251">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 xml:space="preserve">   </w:t>
            </w:r>
            <w:r>
              <w:rPr>
                <w:rFonts w:hint="default" w:ascii="Times New Roman" w:hAnsi="Times New Roman" w:cs="Times New Roman"/>
                <w:sz w:val="18"/>
                <w:szCs w:val="18"/>
                <w:lang w:val="en-US" w:eastAsia="zh-CN"/>
              </w:rPr>
              <w:t xml:space="preserve">               </w:t>
            </w:r>
            <w:r>
              <w:rPr>
                <w:rFonts w:hint="default" w:ascii="Times New Roman" w:hAnsi="Times New Roman" w:eastAsia="宋体" w:cs="Times New Roman"/>
                <w:sz w:val="18"/>
                <w:szCs w:val="18"/>
                <w:lang w:val="en-US" w:eastAsia="zh-CN"/>
              </w:rPr>
              <w:t xml:space="preserve"> </w:t>
            </w:r>
            <w:r>
              <w:rPr>
                <w:rFonts w:hint="default" w:ascii="Times New Roman" w:hAnsi="Times New Roman" w:cs="Times New Roman"/>
                <w:sz w:val="18"/>
                <w:szCs w:val="18"/>
                <w:lang w:val="en-US" w:eastAsia="zh-CN"/>
              </w:rPr>
              <w:t xml:space="preserve">   </w:t>
            </w:r>
            <w:r>
              <w:rPr>
                <w:rFonts w:hint="default" w:ascii="Times New Roman" w:hAnsi="Times New Roman" w:eastAsia="宋体" w:cs="Times New Roman"/>
                <w:sz w:val="18"/>
                <w:szCs w:val="18"/>
              </w:rPr>
              <w:t>省</w:t>
            </w:r>
            <w:r>
              <w:rPr>
                <w:rFonts w:hint="default" w:ascii="Times New Roman" w:hAnsi="Times New Roman" w:cs="Times New Roman"/>
                <w:sz w:val="18"/>
                <w:szCs w:val="18"/>
                <w:lang w:eastAsia="zh-CN"/>
              </w:rPr>
              <w:t>级</w:t>
            </w:r>
            <w:r>
              <w:rPr>
                <w:rFonts w:hint="default" w:ascii="Times New Roman" w:hAnsi="Times New Roman" w:eastAsia="宋体" w:cs="Times New Roman"/>
                <w:sz w:val="18"/>
                <w:szCs w:val="18"/>
              </w:rPr>
              <w:t>财政</w:t>
            </w:r>
          </w:p>
        </w:tc>
        <w:tc>
          <w:tcPr>
            <w:tcW w:w="1614" w:type="dxa"/>
            <w:gridSpan w:val="3"/>
            <w:noWrap w:val="0"/>
            <w:vAlign w:val="center"/>
          </w:tcPr>
          <w:p w14:paraId="170F55B2">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 xml:space="preserve">   </w:t>
            </w:r>
          </w:p>
        </w:tc>
        <w:tc>
          <w:tcPr>
            <w:tcW w:w="1523" w:type="dxa"/>
            <w:gridSpan w:val="2"/>
            <w:noWrap w:val="0"/>
            <w:vAlign w:val="center"/>
          </w:tcPr>
          <w:p w14:paraId="6F71B6B5">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p>
        </w:tc>
        <w:tc>
          <w:tcPr>
            <w:tcW w:w="1334" w:type="dxa"/>
            <w:noWrap w:val="0"/>
            <w:vAlign w:val="center"/>
          </w:tcPr>
          <w:p w14:paraId="1EF889F8">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p>
        </w:tc>
        <w:tc>
          <w:tcPr>
            <w:tcW w:w="790" w:type="dxa"/>
            <w:noWrap w:val="0"/>
            <w:vAlign w:val="center"/>
          </w:tcPr>
          <w:p w14:paraId="0D5F0A3B">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p>
        </w:tc>
      </w:tr>
      <w:tr w14:paraId="6CC96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noWrap w:val="0"/>
            <w:vAlign w:val="center"/>
          </w:tcPr>
          <w:p w14:paraId="700C1C92">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 xml:space="preserve">      </w:t>
            </w:r>
            <w:r>
              <w:rPr>
                <w:rFonts w:hint="default" w:ascii="Times New Roman" w:hAnsi="Times New Roman" w:cs="Times New Roman"/>
                <w:sz w:val="18"/>
                <w:szCs w:val="18"/>
                <w:lang w:val="en-US" w:eastAsia="zh-CN"/>
              </w:rPr>
              <w:t xml:space="preserve">                </w:t>
            </w:r>
            <w:r>
              <w:rPr>
                <w:rFonts w:hint="default" w:ascii="Times New Roman" w:hAnsi="Times New Roman" w:eastAsia="宋体" w:cs="Times New Roman"/>
                <w:sz w:val="18"/>
                <w:szCs w:val="18"/>
              </w:rPr>
              <w:t>市</w:t>
            </w:r>
            <w:r>
              <w:rPr>
                <w:rFonts w:hint="default" w:ascii="Times New Roman" w:hAnsi="Times New Roman" w:cs="Times New Roman"/>
                <w:sz w:val="18"/>
                <w:szCs w:val="18"/>
                <w:lang w:eastAsia="zh-CN"/>
              </w:rPr>
              <w:t>级</w:t>
            </w:r>
            <w:r>
              <w:rPr>
                <w:rFonts w:hint="default" w:ascii="Times New Roman" w:hAnsi="Times New Roman" w:eastAsia="宋体" w:cs="Times New Roman"/>
                <w:sz w:val="18"/>
                <w:szCs w:val="18"/>
              </w:rPr>
              <w:t>财政</w:t>
            </w:r>
          </w:p>
        </w:tc>
        <w:tc>
          <w:tcPr>
            <w:tcW w:w="1614" w:type="dxa"/>
            <w:gridSpan w:val="3"/>
            <w:shd w:val="clear" w:color="auto" w:fill="auto"/>
            <w:noWrap w:val="0"/>
            <w:vAlign w:val="center"/>
          </w:tcPr>
          <w:p w14:paraId="2BD94489">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textAlignment w:val="auto"/>
              <w:outlineLvl w:val="9"/>
              <w:rPr>
                <w:rFonts w:hint="default" w:ascii="Times New Roman" w:hAnsi="Times New Roman" w:eastAsia="宋体" w:cs="Times New Roman"/>
                <w:kern w:val="2"/>
                <w:sz w:val="18"/>
                <w:szCs w:val="18"/>
                <w:lang w:val="en-US" w:eastAsia="zh-CN" w:bidi="ar-SA"/>
              </w:rPr>
            </w:pPr>
          </w:p>
        </w:tc>
        <w:tc>
          <w:tcPr>
            <w:tcW w:w="1523" w:type="dxa"/>
            <w:gridSpan w:val="2"/>
            <w:shd w:val="clear" w:color="auto" w:fill="auto"/>
            <w:noWrap w:val="0"/>
            <w:vAlign w:val="center"/>
          </w:tcPr>
          <w:p w14:paraId="2DAFF942">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textAlignment w:val="auto"/>
              <w:outlineLvl w:val="9"/>
              <w:rPr>
                <w:rFonts w:hint="default" w:ascii="Times New Roman" w:hAnsi="Times New Roman" w:eastAsia="宋体" w:cs="Times New Roman"/>
                <w:kern w:val="2"/>
                <w:sz w:val="18"/>
                <w:szCs w:val="18"/>
                <w:lang w:val="en-US" w:eastAsia="zh-CN" w:bidi="ar-SA"/>
              </w:rPr>
            </w:pPr>
          </w:p>
        </w:tc>
        <w:tc>
          <w:tcPr>
            <w:tcW w:w="1334" w:type="dxa"/>
            <w:shd w:val="clear" w:color="auto" w:fill="auto"/>
            <w:noWrap w:val="0"/>
            <w:vAlign w:val="center"/>
          </w:tcPr>
          <w:p w14:paraId="50CC199A">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textAlignment w:val="auto"/>
              <w:outlineLvl w:val="9"/>
              <w:rPr>
                <w:rFonts w:hint="default" w:ascii="Times New Roman" w:hAnsi="Times New Roman" w:eastAsia="宋体" w:cs="Times New Roman"/>
                <w:kern w:val="2"/>
                <w:sz w:val="18"/>
                <w:szCs w:val="18"/>
                <w:lang w:val="en-US" w:eastAsia="zh-CN" w:bidi="ar-SA"/>
              </w:rPr>
            </w:pPr>
          </w:p>
        </w:tc>
        <w:tc>
          <w:tcPr>
            <w:tcW w:w="790" w:type="dxa"/>
            <w:shd w:val="clear" w:color="auto" w:fill="auto"/>
            <w:noWrap w:val="0"/>
            <w:vAlign w:val="center"/>
          </w:tcPr>
          <w:p w14:paraId="7AF19625">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textAlignment w:val="auto"/>
              <w:outlineLvl w:val="9"/>
              <w:rPr>
                <w:rFonts w:hint="default" w:ascii="Times New Roman" w:hAnsi="Times New Roman" w:eastAsia="宋体" w:cs="Times New Roman"/>
                <w:kern w:val="2"/>
                <w:sz w:val="18"/>
                <w:szCs w:val="18"/>
                <w:lang w:val="en-US" w:eastAsia="zh-CN" w:bidi="ar-SA"/>
              </w:rPr>
            </w:pPr>
          </w:p>
        </w:tc>
      </w:tr>
      <w:tr w14:paraId="62F0D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3758" w:type="dxa"/>
            <w:gridSpan w:val="5"/>
            <w:noWrap w:val="0"/>
            <w:vAlign w:val="center"/>
          </w:tcPr>
          <w:p w14:paraId="1884E6C2">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 xml:space="preserve">                      区级财政</w:t>
            </w:r>
          </w:p>
        </w:tc>
        <w:tc>
          <w:tcPr>
            <w:tcW w:w="1614" w:type="dxa"/>
            <w:gridSpan w:val="3"/>
            <w:noWrap w:val="0"/>
            <w:vAlign w:val="center"/>
          </w:tcPr>
          <w:p w14:paraId="2850B75F">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13.36</w:t>
            </w:r>
          </w:p>
        </w:tc>
        <w:tc>
          <w:tcPr>
            <w:tcW w:w="1523" w:type="dxa"/>
            <w:gridSpan w:val="2"/>
            <w:noWrap w:val="0"/>
            <w:vAlign w:val="center"/>
          </w:tcPr>
          <w:p w14:paraId="4FFEABD6">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textAlignment w:val="auto"/>
              <w:outlineLvl w:val="9"/>
              <w:rPr>
                <w:rFonts w:hint="default" w:ascii="Times New Roman" w:hAnsi="Times New Roman" w:eastAsia="宋体" w:cs="Times New Roman"/>
                <w:sz w:val="18"/>
                <w:szCs w:val="18"/>
              </w:rPr>
            </w:pPr>
            <w:r>
              <w:rPr>
                <w:rFonts w:hint="default" w:ascii="Times New Roman" w:hAnsi="Times New Roman" w:cs="Times New Roman"/>
                <w:sz w:val="18"/>
                <w:szCs w:val="18"/>
                <w:lang w:val="en-US" w:eastAsia="zh-CN"/>
              </w:rPr>
              <w:t>11.73</w:t>
            </w:r>
          </w:p>
        </w:tc>
        <w:tc>
          <w:tcPr>
            <w:tcW w:w="1334" w:type="dxa"/>
            <w:noWrap w:val="0"/>
            <w:vAlign w:val="center"/>
          </w:tcPr>
          <w:p w14:paraId="01AF57AD">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textAlignment w:val="auto"/>
              <w:outlineLvl w:val="9"/>
              <w:rPr>
                <w:rFonts w:hint="default" w:ascii="Times New Roman" w:hAnsi="Times New Roman" w:eastAsia="宋体" w:cs="Times New Roman"/>
                <w:sz w:val="18"/>
                <w:szCs w:val="18"/>
              </w:rPr>
            </w:pPr>
            <w:r>
              <w:rPr>
                <w:rFonts w:hint="default" w:ascii="Times New Roman" w:hAnsi="Times New Roman" w:cs="Times New Roman"/>
                <w:sz w:val="18"/>
                <w:szCs w:val="18"/>
                <w:lang w:val="en-US" w:eastAsia="zh-CN"/>
              </w:rPr>
              <w:t>11.73</w:t>
            </w:r>
          </w:p>
        </w:tc>
        <w:tc>
          <w:tcPr>
            <w:tcW w:w="790" w:type="dxa"/>
            <w:noWrap w:val="0"/>
            <w:vAlign w:val="center"/>
          </w:tcPr>
          <w:p w14:paraId="457DAE26">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textAlignment w:val="auto"/>
              <w:outlineLvl w:val="9"/>
              <w:rPr>
                <w:rFonts w:hint="default" w:ascii="Times New Roman" w:hAnsi="Times New Roman" w:eastAsia="宋体" w:cs="Times New Roman"/>
                <w:sz w:val="18"/>
                <w:szCs w:val="18"/>
              </w:rPr>
            </w:pPr>
            <w:r>
              <w:rPr>
                <w:rFonts w:hint="default" w:ascii="Times New Roman" w:hAnsi="Times New Roman" w:cs="Times New Roman"/>
                <w:sz w:val="18"/>
                <w:szCs w:val="18"/>
                <w:lang w:val="en-US" w:eastAsia="zh-CN"/>
              </w:rPr>
              <w:t>87.80%</w:t>
            </w:r>
          </w:p>
        </w:tc>
      </w:tr>
      <w:tr w14:paraId="28F2C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99" w:hRule="atLeast"/>
          <w:jc w:val="center"/>
        </w:trPr>
        <w:tc>
          <w:tcPr>
            <w:tcW w:w="3758" w:type="dxa"/>
            <w:gridSpan w:val="5"/>
            <w:noWrap w:val="0"/>
            <w:vAlign w:val="center"/>
          </w:tcPr>
          <w:p w14:paraId="3C7F2E86">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r>
              <w:rPr>
                <w:rFonts w:hint="default" w:ascii="Times New Roman" w:hAnsi="Times New Roman" w:cs="Times New Roman"/>
                <w:sz w:val="18"/>
                <w:szCs w:val="18"/>
                <w:lang w:val="en-US" w:eastAsia="zh-CN"/>
              </w:rPr>
              <w:t xml:space="preserve">                </w:t>
            </w:r>
            <w:r>
              <w:rPr>
                <w:rFonts w:hint="default"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rPr>
              <w:t>其他</w:t>
            </w:r>
          </w:p>
        </w:tc>
        <w:tc>
          <w:tcPr>
            <w:tcW w:w="1614" w:type="dxa"/>
            <w:gridSpan w:val="3"/>
            <w:noWrap w:val="0"/>
            <w:vAlign w:val="center"/>
          </w:tcPr>
          <w:p w14:paraId="37AE9A97">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p>
        </w:tc>
        <w:tc>
          <w:tcPr>
            <w:tcW w:w="1523" w:type="dxa"/>
            <w:gridSpan w:val="2"/>
            <w:noWrap w:val="0"/>
            <w:vAlign w:val="center"/>
          </w:tcPr>
          <w:p w14:paraId="76394622">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p>
        </w:tc>
        <w:tc>
          <w:tcPr>
            <w:tcW w:w="1334" w:type="dxa"/>
            <w:noWrap w:val="0"/>
            <w:vAlign w:val="center"/>
          </w:tcPr>
          <w:p w14:paraId="184E2E86">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p>
        </w:tc>
        <w:tc>
          <w:tcPr>
            <w:tcW w:w="790" w:type="dxa"/>
            <w:noWrap w:val="0"/>
            <w:vAlign w:val="center"/>
          </w:tcPr>
          <w:p w14:paraId="4DAC5740">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p>
        </w:tc>
      </w:tr>
      <w:tr w14:paraId="0F5BF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99" w:hRule="atLeast"/>
          <w:jc w:val="center"/>
        </w:trPr>
        <w:tc>
          <w:tcPr>
            <w:tcW w:w="1787" w:type="dxa"/>
            <w:gridSpan w:val="3"/>
            <w:vMerge w:val="restart"/>
            <w:noWrap w:val="0"/>
            <w:vAlign w:val="center"/>
          </w:tcPr>
          <w:p w14:paraId="168A54C7">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年度总体目标</w:t>
            </w:r>
          </w:p>
        </w:tc>
        <w:tc>
          <w:tcPr>
            <w:tcW w:w="3585" w:type="dxa"/>
            <w:gridSpan w:val="5"/>
            <w:noWrap w:val="0"/>
            <w:vAlign w:val="center"/>
          </w:tcPr>
          <w:p w14:paraId="1157409C">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预期目标</w:t>
            </w:r>
          </w:p>
        </w:tc>
        <w:tc>
          <w:tcPr>
            <w:tcW w:w="3647" w:type="dxa"/>
            <w:gridSpan w:val="4"/>
            <w:noWrap w:val="0"/>
            <w:vAlign w:val="center"/>
          </w:tcPr>
          <w:p w14:paraId="2E29F9D4">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实际完成情况</w:t>
            </w:r>
          </w:p>
        </w:tc>
      </w:tr>
      <w:tr w14:paraId="3ADB9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268" w:hRule="atLeast"/>
          <w:jc w:val="center"/>
        </w:trPr>
        <w:tc>
          <w:tcPr>
            <w:tcW w:w="1787" w:type="dxa"/>
            <w:gridSpan w:val="3"/>
            <w:vMerge w:val="continue"/>
            <w:noWrap w:val="0"/>
            <w:vAlign w:val="center"/>
          </w:tcPr>
          <w:p w14:paraId="0F178033">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cs="Times New Roman"/>
                <w:sz w:val="18"/>
                <w:szCs w:val="18"/>
                <w:lang w:val="en-US" w:eastAsia="zh-CN"/>
              </w:rPr>
            </w:pPr>
          </w:p>
        </w:tc>
        <w:tc>
          <w:tcPr>
            <w:tcW w:w="3585" w:type="dxa"/>
            <w:gridSpan w:val="5"/>
            <w:noWrap w:val="0"/>
            <w:vAlign w:val="center"/>
          </w:tcPr>
          <w:p w14:paraId="669DEFC6">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both"/>
              <w:rPr>
                <w:rFonts w:hint="default" w:ascii="Times New Roman" w:hAnsi="Times New Roman" w:eastAsia="宋体" w:cs="Times New Roman"/>
                <w:sz w:val="18"/>
                <w:szCs w:val="18"/>
                <w:lang w:val="en-US"/>
              </w:rPr>
            </w:pPr>
            <w:r>
              <w:rPr>
                <w:rFonts w:hint="default" w:ascii="Times New Roman" w:hAnsi="Times New Roman" w:cs="Times New Roman"/>
                <w:sz w:val="18"/>
                <w:szCs w:val="18"/>
                <w:lang w:val="en-US" w:eastAsia="zh-CN"/>
              </w:rPr>
              <w:t>1.开展咨询工作；2.用于单位区级两会视频制作共享工作；3.征订订购《每日经济》和征订各单位下达任务和市宣分配任务征订；4.单位文书归纳整理。</w:t>
            </w:r>
          </w:p>
        </w:tc>
        <w:tc>
          <w:tcPr>
            <w:tcW w:w="3647" w:type="dxa"/>
            <w:gridSpan w:val="4"/>
            <w:noWrap w:val="0"/>
            <w:vAlign w:val="center"/>
          </w:tcPr>
          <w:p w14:paraId="628FB686">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both"/>
              <w:rPr>
                <w:rFonts w:hint="default" w:ascii="Times New Roman" w:hAnsi="Times New Roman" w:eastAsia="宋体" w:cs="Times New Roman"/>
                <w:sz w:val="18"/>
                <w:szCs w:val="18"/>
                <w:lang w:val="en-US"/>
              </w:rPr>
            </w:pPr>
            <w:r>
              <w:rPr>
                <w:rFonts w:hint="default" w:ascii="Times New Roman" w:hAnsi="Times New Roman" w:cs="Times New Roman"/>
                <w:sz w:val="18"/>
                <w:szCs w:val="18"/>
                <w:lang w:val="en-US" w:eastAsia="zh-CN"/>
              </w:rPr>
              <w:t>征订2024年《每日经济》刊物费、党报费、财务咨询和资产服务费、法律顾问费、中国移动互联网专项使用费；有效提高群众阅读率，人民群众满意度和工作人员满意度在90%以上。</w:t>
            </w:r>
          </w:p>
        </w:tc>
      </w:tr>
      <w:tr w14:paraId="3A488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4" w:hRule="atLeast"/>
          <w:jc w:val="center"/>
        </w:trPr>
        <w:tc>
          <w:tcPr>
            <w:tcW w:w="9019" w:type="dxa"/>
            <w:gridSpan w:val="12"/>
            <w:noWrap w:val="0"/>
            <w:vAlign w:val="center"/>
          </w:tcPr>
          <w:p w14:paraId="0972ABFC">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二、</w:t>
            </w:r>
            <w:r>
              <w:rPr>
                <w:rFonts w:hint="default" w:ascii="Times New Roman" w:hAnsi="Times New Roman" w:eastAsia="宋体" w:cs="Times New Roman"/>
                <w:b/>
                <w:color w:val="000000"/>
                <w:sz w:val="18"/>
                <w:szCs w:val="18"/>
              </w:rPr>
              <w:t>绩效评价指标评分</w:t>
            </w:r>
            <w:r>
              <w:rPr>
                <w:rFonts w:hint="default" w:ascii="Times New Roman" w:hAnsi="Times New Roman" w:eastAsia="宋体" w:cs="Times New Roman"/>
                <w:b/>
                <w:color w:val="FF0000"/>
                <w:sz w:val="18"/>
                <w:szCs w:val="18"/>
              </w:rPr>
              <w:t>（</w:t>
            </w:r>
            <w:r>
              <w:rPr>
                <w:rFonts w:hint="default" w:ascii="Times New Roman" w:hAnsi="Times New Roman" w:cs="Times New Roman"/>
                <w:b/>
                <w:color w:val="FF0000"/>
                <w:sz w:val="18"/>
                <w:szCs w:val="18"/>
                <w:lang w:val="en-US" w:eastAsia="zh-CN"/>
              </w:rPr>
              <w:t>仅供</w:t>
            </w:r>
            <w:r>
              <w:rPr>
                <w:rFonts w:hint="default" w:ascii="Times New Roman" w:hAnsi="Times New Roman" w:eastAsia="宋体" w:cs="Times New Roman"/>
                <w:b/>
                <w:color w:val="FF0000"/>
                <w:sz w:val="18"/>
                <w:szCs w:val="18"/>
              </w:rPr>
              <w:t>参考</w:t>
            </w:r>
            <w:r>
              <w:rPr>
                <w:rFonts w:hint="default" w:ascii="Times New Roman" w:hAnsi="Times New Roman" w:cs="Times New Roman"/>
                <w:b/>
                <w:color w:val="FF0000"/>
                <w:sz w:val="18"/>
                <w:szCs w:val="18"/>
                <w:lang w:eastAsia="zh-CN"/>
              </w:rPr>
              <w:t>，</w:t>
            </w:r>
            <w:r>
              <w:rPr>
                <w:rFonts w:hint="default" w:ascii="Times New Roman" w:hAnsi="Times New Roman" w:cs="Times New Roman"/>
                <w:b/>
                <w:color w:val="FF0000"/>
                <w:sz w:val="18"/>
                <w:szCs w:val="18"/>
                <w:lang w:val="en-US" w:eastAsia="zh-CN"/>
              </w:rPr>
              <w:t>各部门要根据项目实际情况细化、量化二级指标和三级指标</w:t>
            </w:r>
            <w:r>
              <w:rPr>
                <w:rFonts w:hint="default" w:ascii="Times New Roman" w:hAnsi="Times New Roman" w:eastAsia="宋体" w:cs="Times New Roman"/>
                <w:b/>
                <w:color w:val="FF0000"/>
                <w:sz w:val="18"/>
                <w:szCs w:val="18"/>
              </w:rPr>
              <w:t>）</w:t>
            </w:r>
          </w:p>
        </w:tc>
      </w:tr>
      <w:tr w14:paraId="72647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tcBorders>
              <w:top w:val="single" w:color="000000" w:sz="4" w:space="0"/>
              <w:left w:val="single" w:color="000000" w:sz="4" w:space="0"/>
              <w:right w:val="single" w:color="000000" w:sz="4" w:space="0"/>
            </w:tcBorders>
            <w:noWrap w:val="0"/>
            <w:vAlign w:val="center"/>
          </w:tcPr>
          <w:p w14:paraId="68D9B975">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一级指标</w:t>
            </w:r>
          </w:p>
        </w:tc>
        <w:tc>
          <w:tcPr>
            <w:tcW w:w="748" w:type="dxa"/>
            <w:gridSpan w:val="3"/>
            <w:tcBorders>
              <w:top w:val="single" w:color="000000" w:sz="4" w:space="0"/>
              <w:left w:val="single" w:color="000000" w:sz="4" w:space="0"/>
              <w:right w:val="single" w:color="000000" w:sz="4" w:space="0"/>
            </w:tcBorders>
            <w:noWrap w:val="0"/>
            <w:vAlign w:val="center"/>
          </w:tcPr>
          <w:p w14:paraId="6AB36F5E">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分值</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0DACB621">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二级指标</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14:paraId="722E6293">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分值</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3054F6C0">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三级指标</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1FE86383">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分值</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A013044">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得分</w:t>
            </w:r>
          </w:p>
        </w:tc>
      </w:tr>
      <w:tr w14:paraId="2FBB1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bottom w:val="single" w:color="000000" w:sz="4" w:space="0"/>
              <w:right w:val="single" w:color="000000" w:sz="4" w:space="0"/>
            </w:tcBorders>
            <w:noWrap w:val="0"/>
            <w:vAlign w:val="center"/>
          </w:tcPr>
          <w:p w14:paraId="3885C913">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决策</w:t>
            </w:r>
          </w:p>
          <w:p w14:paraId="4671CF63">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p>
        </w:tc>
        <w:tc>
          <w:tcPr>
            <w:tcW w:w="748" w:type="dxa"/>
            <w:gridSpan w:val="3"/>
            <w:vMerge w:val="restart"/>
            <w:tcBorders>
              <w:top w:val="single" w:color="000000" w:sz="4" w:space="0"/>
              <w:left w:val="single" w:color="000000" w:sz="4" w:space="0"/>
              <w:right w:val="single" w:color="000000" w:sz="4" w:space="0"/>
            </w:tcBorders>
            <w:noWrap w:val="0"/>
            <w:vAlign w:val="center"/>
          </w:tcPr>
          <w:p w14:paraId="04C18CD0">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40</w:t>
            </w:r>
          </w:p>
        </w:tc>
        <w:tc>
          <w:tcPr>
            <w:tcW w:w="1597" w:type="dxa"/>
            <w:vMerge w:val="restart"/>
            <w:tcBorders>
              <w:top w:val="single" w:color="000000" w:sz="4" w:space="0"/>
              <w:left w:val="single" w:color="000000" w:sz="4" w:space="0"/>
              <w:right w:val="single" w:color="000000" w:sz="4" w:space="0"/>
            </w:tcBorders>
            <w:noWrap w:val="0"/>
            <w:vAlign w:val="center"/>
          </w:tcPr>
          <w:p w14:paraId="761DD7D5">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项目立项</w:t>
            </w:r>
          </w:p>
        </w:tc>
        <w:tc>
          <w:tcPr>
            <w:tcW w:w="621" w:type="dxa"/>
            <w:vMerge w:val="restart"/>
            <w:tcBorders>
              <w:top w:val="single" w:color="000000" w:sz="4" w:space="0"/>
              <w:left w:val="single" w:color="000000" w:sz="4" w:space="0"/>
              <w:right w:val="single" w:color="000000" w:sz="4" w:space="0"/>
            </w:tcBorders>
            <w:noWrap w:val="0"/>
            <w:vAlign w:val="center"/>
          </w:tcPr>
          <w:p w14:paraId="7BACB200">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r>
              <w:rPr>
                <w:rFonts w:hint="default" w:ascii="Times New Roman" w:hAnsi="Times New Roman" w:cs="Times New Roman"/>
                <w:color w:val="000000"/>
                <w:sz w:val="18"/>
                <w:szCs w:val="18"/>
                <w:lang w:val="en-US" w:eastAsia="zh-CN"/>
              </w:rPr>
              <w:t>7</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3CD9C9B3">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立项依据充分性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519815FC">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E7F8B8B">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val="en-US" w:eastAsia="zh-CN"/>
              </w:rPr>
              <w:t>4</w:t>
            </w:r>
          </w:p>
        </w:tc>
      </w:tr>
      <w:tr w14:paraId="5DBAE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FF2F4B">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p>
        </w:tc>
        <w:tc>
          <w:tcPr>
            <w:tcW w:w="748" w:type="dxa"/>
            <w:gridSpan w:val="3"/>
            <w:vMerge w:val="continue"/>
            <w:tcBorders>
              <w:left w:val="single" w:color="000000" w:sz="4" w:space="0"/>
              <w:right w:val="single" w:color="000000" w:sz="4" w:space="0"/>
            </w:tcBorders>
            <w:noWrap w:val="0"/>
            <w:vAlign w:val="center"/>
          </w:tcPr>
          <w:p w14:paraId="0994959A">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p>
        </w:tc>
        <w:tc>
          <w:tcPr>
            <w:tcW w:w="1597" w:type="dxa"/>
            <w:vMerge w:val="continue"/>
            <w:tcBorders>
              <w:left w:val="single" w:color="000000" w:sz="4" w:space="0"/>
              <w:bottom w:val="single" w:color="000000" w:sz="4" w:space="0"/>
              <w:right w:val="single" w:color="000000" w:sz="4" w:space="0"/>
            </w:tcBorders>
            <w:noWrap w:val="0"/>
            <w:vAlign w:val="center"/>
          </w:tcPr>
          <w:p w14:paraId="187D84F5">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p>
        </w:tc>
        <w:tc>
          <w:tcPr>
            <w:tcW w:w="621" w:type="dxa"/>
            <w:vMerge w:val="continue"/>
            <w:tcBorders>
              <w:left w:val="single" w:color="000000" w:sz="4" w:space="0"/>
              <w:bottom w:val="single" w:color="000000" w:sz="4" w:space="0"/>
              <w:right w:val="single" w:color="000000" w:sz="4" w:space="0"/>
            </w:tcBorders>
            <w:noWrap w:val="0"/>
            <w:vAlign w:val="center"/>
          </w:tcPr>
          <w:p w14:paraId="7EB664DD">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42FB0968">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立项程序规范性</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3BF2A3E3">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64D47D9">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val="en-US" w:eastAsia="zh-CN"/>
              </w:rPr>
              <w:t>3</w:t>
            </w:r>
          </w:p>
        </w:tc>
      </w:tr>
      <w:tr w14:paraId="55843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9C1FF7">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p>
        </w:tc>
        <w:tc>
          <w:tcPr>
            <w:tcW w:w="748" w:type="dxa"/>
            <w:gridSpan w:val="3"/>
            <w:vMerge w:val="continue"/>
            <w:tcBorders>
              <w:left w:val="single" w:color="000000" w:sz="4" w:space="0"/>
              <w:right w:val="single" w:color="000000" w:sz="4" w:space="0"/>
            </w:tcBorders>
            <w:noWrap w:val="0"/>
            <w:vAlign w:val="center"/>
          </w:tcPr>
          <w:p w14:paraId="2AF348C6">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p>
        </w:tc>
        <w:tc>
          <w:tcPr>
            <w:tcW w:w="1597" w:type="dxa"/>
            <w:vMerge w:val="restart"/>
            <w:tcBorders>
              <w:left w:val="single" w:color="000000" w:sz="4" w:space="0"/>
              <w:right w:val="single" w:color="000000" w:sz="4" w:space="0"/>
            </w:tcBorders>
            <w:noWrap w:val="0"/>
            <w:vAlign w:val="center"/>
          </w:tcPr>
          <w:p w14:paraId="06524C2B">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绩效目标</w:t>
            </w:r>
          </w:p>
        </w:tc>
        <w:tc>
          <w:tcPr>
            <w:tcW w:w="621" w:type="dxa"/>
            <w:vMerge w:val="restart"/>
            <w:tcBorders>
              <w:left w:val="single" w:color="000000" w:sz="4" w:space="0"/>
              <w:right w:val="single" w:color="000000" w:sz="4" w:space="0"/>
            </w:tcBorders>
            <w:noWrap w:val="0"/>
            <w:vAlign w:val="center"/>
          </w:tcPr>
          <w:p w14:paraId="6F3E9944">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r>
              <w:rPr>
                <w:rFonts w:hint="default" w:ascii="Times New Roman" w:hAnsi="Times New Roman" w:cs="Times New Roman"/>
                <w:color w:val="000000"/>
                <w:sz w:val="18"/>
                <w:szCs w:val="18"/>
                <w:lang w:val="en-US" w:eastAsia="zh-CN"/>
              </w:rPr>
              <w:t>7</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5EB24D3D">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绩效目标合理性</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7999D9">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D45FCD">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sz w:val="18"/>
                <w:szCs w:val="18"/>
                <w:lang w:val="en-US" w:eastAsia="zh-CN"/>
              </w:rPr>
              <w:t>4</w:t>
            </w:r>
          </w:p>
        </w:tc>
      </w:tr>
      <w:tr w14:paraId="76BE1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A53A5E">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p>
        </w:tc>
        <w:tc>
          <w:tcPr>
            <w:tcW w:w="748" w:type="dxa"/>
            <w:gridSpan w:val="3"/>
            <w:vMerge w:val="continue"/>
            <w:tcBorders>
              <w:left w:val="single" w:color="000000" w:sz="4" w:space="0"/>
              <w:right w:val="single" w:color="000000" w:sz="4" w:space="0"/>
            </w:tcBorders>
            <w:noWrap w:val="0"/>
            <w:vAlign w:val="center"/>
          </w:tcPr>
          <w:p w14:paraId="3C0A51BC">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p>
        </w:tc>
        <w:tc>
          <w:tcPr>
            <w:tcW w:w="1597" w:type="dxa"/>
            <w:vMerge w:val="continue"/>
            <w:tcBorders>
              <w:left w:val="single" w:color="000000" w:sz="4" w:space="0"/>
              <w:bottom w:val="single" w:color="000000" w:sz="4" w:space="0"/>
              <w:right w:val="single" w:color="000000" w:sz="4" w:space="0"/>
            </w:tcBorders>
            <w:noWrap w:val="0"/>
            <w:vAlign w:val="center"/>
          </w:tcPr>
          <w:p w14:paraId="1B263E1B">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p>
        </w:tc>
        <w:tc>
          <w:tcPr>
            <w:tcW w:w="621" w:type="dxa"/>
            <w:vMerge w:val="continue"/>
            <w:tcBorders>
              <w:left w:val="single" w:color="000000" w:sz="4" w:space="0"/>
              <w:bottom w:val="single" w:color="000000" w:sz="4" w:space="0"/>
              <w:right w:val="single" w:color="000000" w:sz="4" w:space="0"/>
            </w:tcBorders>
            <w:noWrap w:val="0"/>
            <w:vAlign w:val="center"/>
          </w:tcPr>
          <w:p w14:paraId="3C992652">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02C8FDA6">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绩效指标明确性</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39C512">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93AF13">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sz w:val="18"/>
                <w:szCs w:val="18"/>
                <w:lang w:val="en-US" w:eastAsia="zh-CN"/>
              </w:rPr>
              <w:t>3</w:t>
            </w:r>
          </w:p>
        </w:tc>
      </w:tr>
      <w:tr w14:paraId="49FDC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38412B">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p>
        </w:tc>
        <w:tc>
          <w:tcPr>
            <w:tcW w:w="748" w:type="dxa"/>
            <w:gridSpan w:val="3"/>
            <w:vMerge w:val="continue"/>
            <w:tcBorders>
              <w:left w:val="single" w:color="000000" w:sz="4" w:space="0"/>
              <w:right w:val="single" w:color="000000" w:sz="4" w:space="0"/>
            </w:tcBorders>
            <w:noWrap w:val="0"/>
            <w:vAlign w:val="center"/>
          </w:tcPr>
          <w:p w14:paraId="04639637">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vAlign w:val="center"/>
          </w:tcPr>
          <w:p w14:paraId="785FF8F8">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资金投入</w:t>
            </w:r>
          </w:p>
        </w:tc>
        <w:tc>
          <w:tcPr>
            <w:tcW w:w="621" w:type="dxa"/>
            <w:vMerge w:val="restart"/>
            <w:tcBorders>
              <w:top w:val="single" w:color="000000" w:sz="4" w:space="0"/>
              <w:left w:val="single" w:color="000000" w:sz="4" w:space="0"/>
              <w:bottom w:val="single" w:color="000000" w:sz="4" w:space="0"/>
              <w:right w:val="single" w:color="000000" w:sz="4" w:space="0"/>
            </w:tcBorders>
            <w:noWrap w:val="0"/>
            <w:vAlign w:val="center"/>
          </w:tcPr>
          <w:p w14:paraId="78458CF6">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r>
              <w:rPr>
                <w:rFonts w:hint="default" w:ascii="Times New Roman" w:hAnsi="Times New Roman" w:cs="Times New Roman"/>
                <w:color w:val="000000"/>
                <w:sz w:val="18"/>
                <w:szCs w:val="18"/>
                <w:lang w:val="en-US" w:eastAsia="zh-CN"/>
              </w:rPr>
              <w:t>7</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61DFF2A4">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预算编制科学性</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42ACB6">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5257A3">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sz w:val="18"/>
                <w:szCs w:val="18"/>
                <w:lang w:val="en-US" w:eastAsia="zh-CN"/>
              </w:rPr>
              <w:t>4</w:t>
            </w:r>
          </w:p>
        </w:tc>
      </w:tr>
      <w:tr w14:paraId="5D0D2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auto" w:sz="4" w:space="0"/>
              <w:right w:val="single" w:color="000000" w:sz="4" w:space="0"/>
            </w:tcBorders>
            <w:noWrap w:val="0"/>
            <w:vAlign w:val="center"/>
          </w:tcPr>
          <w:p w14:paraId="60B5B746">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p>
        </w:tc>
        <w:tc>
          <w:tcPr>
            <w:tcW w:w="748" w:type="dxa"/>
            <w:gridSpan w:val="3"/>
            <w:vMerge w:val="continue"/>
            <w:tcBorders>
              <w:left w:val="single" w:color="000000" w:sz="4" w:space="0"/>
              <w:bottom w:val="single" w:color="auto" w:sz="4" w:space="0"/>
              <w:right w:val="single" w:color="000000" w:sz="4" w:space="0"/>
            </w:tcBorders>
            <w:noWrap w:val="0"/>
            <w:vAlign w:val="center"/>
          </w:tcPr>
          <w:p w14:paraId="69A1BCA9">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B1BAD5">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942316">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3CC1E7AD">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资金分配合理性</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CF7877">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05714C">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sz w:val="18"/>
                <w:szCs w:val="18"/>
                <w:lang w:val="en-US" w:eastAsia="zh-CN"/>
              </w:rPr>
              <w:t>3</w:t>
            </w:r>
          </w:p>
        </w:tc>
      </w:tr>
      <w:tr w14:paraId="5AACC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auto" w:sz="4" w:space="0"/>
              <w:left w:val="single" w:color="000000" w:sz="4" w:space="0"/>
              <w:bottom w:val="single" w:color="000000" w:sz="4" w:space="0"/>
              <w:right w:val="single" w:color="000000" w:sz="4" w:space="0"/>
            </w:tcBorders>
            <w:noWrap w:val="0"/>
            <w:vAlign w:val="center"/>
          </w:tcPr>
          <w:p w14:paraId="5CC9E4CD">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过程</w:t>
            </w:r>
          </w:p>
        </w:tc>
        <w:tc>
          <w:tcPr>
            <w:tcW w:w="748" w:type="dxa"/>
            <w:gridSpan w:val="3"/>
            <w:vMerge w:val="continue"/>
            <w:tcBorders>
              <w:top w:val="single" w:color="auto" w:sz="4" w:space="0"/>
              <w:left w:val="single" w:color="000000" w:sz="4" w:space="0"/>
              <w:right w:val="single" w:color="000000" w:sz="4" w:space="0"/>
            </w:tcBorders>
            <w:noWrap w:val="0"/>
            <w:vAlign w:val="center"/>
          </w:tcPr>
          <w:p w14:paraId="7A7CD23E">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vAlign w:val="center"/>
          </w:tcPr>
          <w:p w14:paraId="4F410376">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资金管理</w:t>
            </w:r>
          </w:p>
        </w:tc>
        <w:tc>
          <w:tcPr>
            <w:tcW w:w="621" w:type="dxa"/>
            <w:vMerge w:val="restart"/>
            <w:tcBorders>
              <w:top w:val="single" w:color="000000" w:sz="4" w:space="0"/>
              <w:left w:val="single" w:color="000000" w:sz="4" w:space="0"/>
              <w:bottom w:val="single" w:color="000000" w:sz="4" w:space="0"/>
              <w:right w:val="single" w:color="000000" w:sz="4" w:space="0"/>
            </w:tcBorders>
            <w:noWrap w:val="0"/>
            <w:vAlign w:val="center"/>
          </w:tcPr>
          <w:p w14:paraId="621E2CDD">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r>
              <w:rPr>
                <w:rFonts w:hint="default" w:ascii="Times New Roman" w:hAnsi="Times New Roman" w:cs="Times New Roman"/>
                <w:color w:val="000000"/>
                <w:sz w:val="18"/>
                <w:szCs w:val="18"/>
                <w:lang w:val="en-US" w:eastAsia="zh-CN"/>
              </w:rPr>
              <w:t>7</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416EC6B6">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资金到位率</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33D15E">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00DD88">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sz w:val="18"/>
                <w:szCs w:val="18"/>
                <w:lang w:val="en-US" w:eastAsia="zh-CN"/>
              </w:rPr>
              <w:t>4</w:t>
            </w:r>
          </w:p>
        </w:tc>
      </w:tr>
      <w:tr w14:paraId="52C0F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BC5CD2">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p>
        </w:tc>
        <w:tc>
          <w:tcPr>
            <w:tcW w:w="748" w:type="dxa"/>
            <w:gridSpan w:val="3"/>
            <w:vMerge w:val="continue"/>
            <w:tcBorders>
              <w:left w:val="single" w:color="000000" w:sz="4" w:space="0"/>
              <w:right w:val="single" w:color="000000" w:sz="4" w:space="0"/>
            </w:tcBorders>
            <w:noWrap w:val="0"/>
            <w:vAlign w:val="center"/>
          </w:tcPr>
          <w:p w14:paraId="74649F30">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50BD5B">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440183">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35232FC3">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预算执行率</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4326C4">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929D46">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sz w:val="18"/>
                <w:szCs w:val="18"/>
                <w:lang w:val="en-US" w:eastAsia="zh-CN"/>
              </w:rPr>
              <w:t>3</w:t>
            </w:r>
          </w:p>
        </w:tc>
      </w:tr>
      <w:tr w14:paraId="5C44A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19A07B">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p>
        </w:tc>
        <w:tc>
          <w:tcPr>
            <w:tcW w:w="748" w:type="dxa"/>
            <w:gridSpan w:val="3"/>
            <w:vMerge w:val="continue"/>
            <w:tcBorders>
              <w:left w:val="single" w:color="000000" w:sz="4" w:space="0"/>
              <w:right w:val="single" w:color="000000" w:sz="4" w:space="0"/>
            </w:tcBorders>
            <w:noWrap w:val="0"/>
            <w:vAlign w:val="center"/>
          </w:tcPr>
          <w:p w14:paraId="42D017C8">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1B61AADF">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资金管理</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14:paraId="49FA5F95">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r>
              <w:rPr>
                <w:rFonts w:hint="default" w:ascii="Times New Roman" w:hAnsi="Times New Roman" w:cs="Times New Roman"/>
                <w:color w:val="000000"/>
                <w:sz w:val="18"/>
                <w:szCs w:val="18"/>
                <w:lang w:val="en-US" w:eastAsia="zh-CN"/>
              </w:rPr>
              <w:t>6</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0815369B">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资金使用合规性</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175246">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A02998">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sz w:val="18"/>
                <w:szCs w:val="18"/>
                <w:lang w:val="en-US" w:eastAsia="zh-CN"/>
              </w:rPr>
              <w:t>3</w:t>
            </w:r>
          </w:p>
        </w:tc>
      </w:tr>
      <w:tr w14:paraId="77692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B96967">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p>
        </w:tc>
        <w:tc>
          <w:tcPr>
            <w:tcW w:w="748" w:type="dxa"/>
            <w:gridSpan w:val="3"/>
            <w:vMerge w:val="continue"/>
            <w:tcBorders>
              <w:left w:val="single" w:color="000000" w:sz="4" w:space="0"/>
              <w:right w:val="single" w:color="000000" w:sz="4" w:space="0"/>
            </w:tcBorders>
            <w:noWrap w:val="0"/>
            <w:vAlign w:val="center"/>
          </w:tcPr>
          <w:p w14:paraId="3CAB4FA2">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p>
        </w:tc>
        <w:tc>
          <w:tcPr>
            <w:tcW w:w="1597" w:type="dxa"/>
            <w:vMerge w:val="restart"/>
            <w:tcBorders>
              <w:top w:val="single" w:color="000000" w:sz="4" w:space="0"/>
              <w:left w:val="single" w:color="000000" w:sz="4" w:space="0"/>
              <w:right w:val="single" w:color="000000" w:sz="4" w:space="0"/>
            </w:tcBorders>
            <w:noWrap w:val="0"/>
            <w:vAlign w:val="center"/>
          </w:tcPr>
          <w:p w14:paraId="7562262F">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组织实施　</w:t>
            </w:r>
          </w:p>
        </w:tc>
        <w:tc>
          <w:tcPr>
            <w:tcW w:w="621" w:type="dxa"/>
            <w:vMerge w:val="restart"/>
            <w:tcBorders>
              <w:top w:val="single" w:color="000000" w:sz="4" w:space="0"/>
              <w:left w:val="single" w:color="000000" w:sz="4" w:space="0"/>
              <w:right w:val="single" w:color="000000" w:sz="4" w:space="0"/>
            </w:tcBorders>
            <w:noWrap w:val="0"/>
            <w:vAlign w:val="center"/>
          </w:tcPr>
          <w:p w14:paraId="253FF766">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sz w:val="18"/>
                <w:szCs w:val="18"/>
              </w:rPr>
            </w:pPr>
            <w:r>
              <w:rPr>
                <w:rFonts w:hint="default" w:ascii="Times New Roman" w:hAnsi="Times New Roman" w:cs="Times New Roman"/>
                <w:sz w:val="18"/>
                <w:szCs w:val="18"/>
                <w:lang w:val="en-US" w:eastAsia="zh-CN"/>
              </w:rPr>
              <w:t>6</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1A141723">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管理制度健全性</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FADFE7">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DD66E1">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sz w:val="18"/>
                <w:szCs w:val="18"/>
                <w:lang w:val="en-US" w:eastAsia="zh-CN"/>
              </w:rPr>
              <w:t>3</w:t>
            </w:r>
          </w:p>
        </w:tc>
      </w:tr>
      <w:tr w14:paraId="75F7C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B469D2">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p>
        </w:tc>
        <w:tc>
          <w:tcPr>
            <w:tcW w:w="748" w:type="dxa"/>
            <w:gridSpan w:val="3"/>
            <w:vMerge w:val="continue"/>
            <w:tcBorders>
              <w:left w:val="single" w:color="000000" w:sz="4" w:space="0"/>
              <w:bottom w:val="single" w:color="000000" w:sz="4" w:space="0"/>
              <w:right w:val="single" w:color="000000" w:sz="4" w:space="0"/>
            </w:tcBorders>
            <w:noWrap w:val="0"/>
            <w:vAlign w:val="center"/>
          </w:tcPr>
          <w:p w14:paraId="5A8B997A">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p>
        </w:tc>
        <w:tc>
          <w:tcPr>
            <w:tcW w:w="1597" w:type="dxa"/>
            <w:vMerge w:val="continue"/>
            <w:tcBorders>
              <w:left w:val="single" w:color="000000" w:sz="4" w:space="0"/>
              <w:bottom w:val="single" w:color="000000" w:sz="4" w:space="0"/>
              <w:right w:val="single" w:color="000000" w:sz="4" w:space="0"/>
            </w:tcBorders>
            <w:noWrap w:val="0"/>
            <w:vAlign w:val="center"/>
          </w:tcPr>
          <w:p w14:paraId="4E9C3DF6">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p>
        </w:tc>
        <w:tc>
          <w:tcPr>
            <w:tcW w:w="621" w:type="dxa"/>
            <w:vMerge w:val="continue"/>
            <w:tcBorders>
              <w:left w:val="single" w:color="000000" w:sz="4" w:space="0"/>
              <w:bottom w:val="single" w:color="000000" w:sz="4" w:space="0"/>
              <w:right w:val="single" w:color="000000" w:sz="4" w:space="0"/>
            </w:tcBorders>
            <w:noWrap w:val="0"/>
            <w:vAlign w:val="center"/>
          </w:tcPr>
          <w:p w14:paraId="2BE2E822">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p>
        </w:tc>
        <w:tc>
          <w:tcPr>
            <w:tcW w:w="2516" w:type="dxa"/>
            <w:gridSpan w:val="4"/>
            <w:tcBorders>
              <w:top w:val="single" w:color="000000" w:sz="4" w:space="0"/>
              <w:left w:val="single" w:color="000000" w:sz="4" w:space="0"/>
              <w:bottom w:val="single" w:color="auto" w:sz="4" w:space="0"/>
              <w:right w:val="single" w:color="000000" w:sz="4" w:space="0"/>
            </w:tcBorders>
            <w:noWrap w:val="0"/>
            <w:vAlign w:val="center"/>
          </w:tcPr>
          <w:p w14:paraId="2AC88442">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制度执行有效性</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720639">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8EB35D">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cs="Times New Roman"/>
                <w:color w:val="000000"/>
                <w:sz w:val="18"/>
                <w:szCs w:val="18"/>
                <w:lang w:val="en-US" w:eastAsia="zh-CN"/>
              </w:rPr>
              <w:t>3</w:t>
            </w:r>
          </w:p>
        </w:tc>
      </w:tr>
      <w:tr w14:paraId="7B859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right w:val="single" w:color="000000" w:sz="4" w:space="0"/>
            </w:tcBorders>
            <w:noWrap w:val="0"/>
            <w:vAlign w:val="center"/>
          </w:tcPr>
          <w:p w14:paraId="38A15DB3">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产出</w:t>
            </w:r>
          </w:p>
        </w:tc>
        <w:tc>
          <w:tcPr>
            <w:tcW w:w="748" w:type="dxa"/>
            <w:gridSpan w:val="3"/>
            <w:vMerge w:val="restart"/>
            <w:tcBorders>
              <w:top w:val="single" w:color="000000" w:sz="4" w:space="0"/>
              <w:left w:val="single" w:color="000000" w:sz="4" w:space="0"/>
              <w:right w:val="single" w:color="000000" w:sz="4" w:space="0"/>
            </w:tcBorders>
            <w:noWrap w:val="0"/>
            <w:vAlign w:val="center"/>
          </w:tcPr>
          <w:p w14:paraId="7516C2FF">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60</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01B4D1D1">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产出数量</w:t>
            </w:r>
          </w:p>
        </w:tc>
        <w:tc>
          <w:tcPr>
            <w:tcW w:w="621" w:type="dxa"/>
            <w:vMerge w:val="restart"/>
            <w:tcBorders>
              <w:top w:val="single" w:color="000000" w:sz="4" w:space="0"/>
              <w:left w:val="single" w:color="000000" w:sz="4" w:space="0"/>
              <w:right w:val="single" w:color="auto" w:sz="4" w:space="0"/>
            </w:tcBorders>
            <w:noWrap w:val="0"/>
            <w:vAlign w:val="center"/>
          </w:tcPr>
          <w:p w14:paraId="56C170C6">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val="en-US" w:eastAsia="zh-CN"/>
              </w:rPr>
              <w:t>20</w:t>
            </w:r>
          </w:p>
        </w:tc>
        <w:tc>
          <w:tcPr>
            <w:tcW w:w="2516" w:type="dxa"/>
            <w:gridSpan w:val="4"/>
            <w:tcBorders>
              <w:top w:val="single" w:color="auto" w:sz="4" w:space="0"/>
              <w:left w:val="single" w:color="auto" w:sz="4" w:space="0"/>
              <w:bottom w:val="single" w:color="auto" w:sz="4" w:space="0"/>
              <w:right w:val="single" w:color="auto" w:sz="4" w:space="0"/>
            </w:tcBorders>
            <w:noWrap w:val="0"/>
            <w:vAlign w:val="center"/>
          </w:tcPr>
          <w:p w14:paraId="25D880AD">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val="en-US" w:eastAsia="zh-CN"/>
              </w:rPr>
              <w:t>文书档案归纳整理</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63B306A5">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val="en-US" w:eastAsia="zh-CN"/>
              </w:rPr>
              <w:t>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CC44C7D">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val="en-US" w:eastAsia="zh-CN"/>
              </w:rPr>
              <w:t>5</w:t>
            </w:r>
          </w:p>
        </w:tc>
      </w:tr>
      <w:tr w14:paraId="5D828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0A27C482">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p>
        </w:tc>
        <w:tc>
          <w:tcPr>
            <w:tcW w:w="748" w:type="dxa"/>
            <w:gridSpan w:val="3"/>
            <w:vMerge w:val="continue"/>
            <w:tcBorders>
              <w:left w:val="single" w:color="000000" w:sz="4" w:space="0"/>
              <w:right w:val="single" w:color="000000" w:sz="4" w:space="0"/>
            </w:tcBorders>
            <w:noWrap w:val="0"/>
            <w:vAlign w:val="center"/>
          </w:tcPr>
          <w:p w14:paraId="7679EBE7">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244C3A77">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产出数量</w:t>
            </w:r>
          </w:p>
        </w:tc>
        <w:tc>
          <w:tcPr>
            <w:tcW w:w="621" w:type="dxa"/>
            <w:vMerge w:val="continue"/>
            <w:tcBorders>
              <w:left w:val="single" w:color="000000" w:sz="4" w:space="0"/>
              <w:right w:val="single" w:color="auto" w:sz="4" w:space="0"/>
            </w:tcBorders>
            <w:noWrap w:val="0"/>
            <w:vAlign w:val="center"/>
          </w:tcPr>
          <w:p w14:paraId="44C15C96">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cs="Times New Roman"/>
                <w:color w:val="000000"/>
                <w:sz w:val="18"/>
                <w:szCs w:val="18"/>
                <w:lang w:val="en-US" w:eastAsia="zh-CN"/>
              </w:rPr>
            </w:pPr>
          </w:p>
        </w:tc>
        <w:tc>
          <w:tcPr>
            <w:tcW w:w="2516" w:type="dxa"/>
            <w:gridSpan w:val="4"/>
            <w:tcBorders>
              <w:top w:val="single" w:color="auto" w:sz="4" w:space="0"/>
              <w:left w:val="single" w:color="auto" w:sz="4" w:space="0"/>
              <w:bottom w:val="single" w:color="auto" w:sz="4" w:space="0"/>
              <w:right w:val="single" w:color="auto" w:sz="4" w:space="0"/>
            </w:tcBorders>
            <w:noWrap w:val="0"/>
            <w:vAlign w:val="center"/>
          </w:tcPr>
          <w:p w14:paraId="1375E92A">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val="en-US" w:eastAsia="zh-CN"/>
              </w:rPr>
              <w:t>咨询工作</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2CD188A6">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9E2B5C2">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3</w:t>
            </w:r>
          </w:p>
        </w:tc>
      </w:tr>
      <w:tr w14:paraId="4D227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7E9C477D">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p>
        </w:tc>
        <w:tc>
          <w:tcPr>
            <w:tcW w:w="748" w:type="dxa"/>
            <w:gridSpan w:val="3"/>
            <w:vMerge w:val="continue"/>
            <w:tcBorders>
              <w:left w:val="single" w:color="000000" w:sz="4" w:space="0"/>
              <w:right w:val="single" w:color="000000" w:sz="4" w:space="0"/>
            </w:tcBorders>
            <w:noWrap w:val="0"/>
            <w:vAlign w:val="center"/>
          </w:tcPr>
          <w:p w14:paraId="56F26E32">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1C5FA80E">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产出数量</w:t>
            </w:r>
          </w:p>
        </w:tc>
        <w:tc>
          <w:tcPr>
            <w:tcW w:w="621" w:type="dxa"/>
            <w:vMerge w:val="continue"/>
            <w:tcBorders>
              <w:left w:val="single" w:color="000000" w:sz="4" w:space="0"/>
              <w:right w:val="single" w:color="auto" w:sz="4" w:space="0"/>
            </w:tcBorders>
            <w:noWrap w:val="0"/>
            <w:vAlign w:val="center"/>
          </w:tcPr>
          <w:p w14:paraId="33C6F3F1">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cs="Times New Roman"/>
                <w:color w:val="000000"/>
                <w:sz w:val="18"/>
                <w:szCs w:val="18"/>
                <w:lang w:val="en-US" w:eastAsia="zh-CN"/>
              </w:rPr>
            </w:pPr>
          </w:p>
        </w:tc>
        <w:tc>
          <w:tcPr>
            <w:tcW w:w="2516" w:type="dxa"/>
            <w:gridSpan w:val="4"/>
            <w:tcBorders>
              <w:top w:val="single" w:color="auto" w:sz="4" w:space="0"/>
              <w:left w:val="single" w:color="auto" w:sz="4" w:space="0"/>
              <w:bottom w:val="single" w:color="auto" w:sz="4" w:space="0"/>
              <w:right w:val="single" w:color="auto" w:sz="4" w:space="0"/>
            </w:tcBorders>
            <w:noWrap w:val="0"/>
            <w:vAlign w:val="center"/>
          </w:tcPr>
          <w:p w14:paraId="799EA1A3">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val="en-US" w:eastAsia="zh-CN"/>
              </w:rPr>
              <w:t>党报党刊工作</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1FAF0787">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E990324">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5</w:t>
            </w:r>
          </w:p>
        </w:tc>
      </w:tr>
      <w:tr w14:paraId="718BB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3AE54DED">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p>
        </w:tc>
        <w:tc>
          <w:tcPr>
            <w:tcW w:w="748" w:type="dxa"/>
            <w:gridSpan w:val="3"/>
            <w:vMerge w:val="continue"/>
            <w:tcBorders>
              <w:left w:val="single" w:color="000000" w:sz="4" w:space="0"/>
              <w:right w:val="single" w:color="000000" w:sz="4" w:space="0"/>
            </w:tcBorders>
            <w:noWrap w:val="0"/>
            <w:vAlign w:val="center"/>
          </w:tcPr>
          <w:p w14:paraId="007389F2">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5CFF38B8">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产出数量</w:t>
            </w:r>
          </w:p>
        </w:tc>
        <w:tc>
          <w:tcPr>
            <w:tcW w:w="621" w:type="dxa"/>
            <w:vMerge w:val="continue"/>
            <w:tcBorders>
              <w:left w:val="single" w:color="000000" w:sz="4" w:space="0"/>
              <w:bottom w:val="single" w:color="000000" w:sz="4" w:space="0"/>
              <w:right w:val="single" w:color="auto" w:sz="4" w:space="0"/>
            </w:tcBorders>
            <w:noWrap w:val="0"/>
            <w:vAlign w:val="center"/>
          </w:tcPr>
          <w:p w14:paraId="0A6B8AA1">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cs="Times New Roman"/>
                <w:color w:val="000000"/>
                <w:sz w:val="18"/>
                <w:szCs w:val="18"/>
                <w:lang w:val="en-US" w:eastAsia="zh-CN"/>
              </w:rPr>
            </w:pPr>
          </w:p>
        </w:tc>
        <w:tc>
          <w:tcPr>
            <w:tcW w:w="2516" w:type="dxa"/>
            <w:gridSpan w:val="4"/>
            <w:tcBorders>
              <w:top w:val="single" w:color="auto" w:sz="4" w:space="0"/>
              <w:left w:val="single" w:color="auto" w:sz="4" w:space="0"/>
              <w:bottom w:val="single" w:color="auto" w:sz="4" w:space="0"/>
              <w:right w:val="single" w:color="auto" w:sz="4" w:space="0"/>
            </w:tcBorders>
            <w:noWrap w:val="0"/>
            <w:vAlign w:val="center"/>
          </w:tcPr>
          <w:p w14:paraId="4C14F335">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val="en-US" w:eastAsia="zh-CN"/>
              </w:rPr>
              <w:t>互联网专项业务服务工作</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52943B6A">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8FB3EE3">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5</w:t>
            </w:r>
          </w:p>
        </w:tc>
      </w:tr>
      <w:tr w14:paraId="3FB31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2296DD48">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p>
        </w:tc>
        <w:tc>
          <w:tcPr>
            <w:tcW w:w="748" w:type="dxa"/>
            <w:gridSpan w:val="3"/>
            <w:vMerge w:val="continue"/>
            <w:tcBorders>
              <w:left w:val="single" w:color="000000" w:sz="4" w:space="0"/>
              <w:right w:val="single" w:color="000000" w:sz="4" w:space="0"/>
            </w:tcBorders>
            <w:noWrap w:val="0"/>
            <w:vAlign w:val="center"/>
          </w:tcPr>
          <w:p w14:paraId="04B37513">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2A018AA5">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产出质量</w:t>
            </w:r>
          </w:p>
        </w:tc>
        <w:tc>
          <w:tcPr>
            <w:tcW w:w="621" w:type="dxa"/>
            <w:vMerge w:val="restart"/>
            <w:tcBorders>
              <w:top w:val="single" w:color="000000" w:sz="4" w:space="0"/>
              <w:left w:val="single" w:color="000000" w:sz="4" w:space="0"/>
              <w:right w:val="single" w:color="auto" w:sz="4" w:space="0"/>
            </w:tcBorders>
            <w:noWrap w:val="0"/>
            <w:vAlign w:val="center"/>
          </w:tcPr>
          <w:p w14:paraId="1BDB4FD1">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20</w:t>
            </w:r>
          </w:p>
        </w:tc>
        <w:tc>
          <w:tcPr>
            <w:tcW w:w="2516" w:type="dxa"/>
            <w:gridSpan w:val="4"/>
            <w:tcBorders>
              <w:top w:val="single" w:color="auto" w:sz="4" w:space="0"/>
              <w:left w:val="single" w:color="auto" w:sz="4" w:space="0"/>
              <w:bottom w:val="single" w:color="auto" w:sz="4" w:space="0"/>
              <w:right w:val="single" w:color="auto" w:sz="4" w:space="0"/>
            </w:tcBorders>
            <w:noWrap w:val="0"/>
            <w:vAlign w:val="center"/>
          </w:tcPr>
          <w:p w14:paraId="312D2436">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val="en-US" w:eastAsia="zh-CN"/>
              </w:rPr>
              <w:t>档案管理验收合格率</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025C1144">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FD46FF1">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5</w:t>
            </w:r>
          </w:p>
        </w:tc>
      </w:tr>
      <w:tr w14:paraId="14BC6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30566E4C">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p>
        </w:tc>
        <w:tc>
          <w:tcPr>
            <w:tcW w:w="748" w:type="dxa"/>
            <w:gridSpan w:val="3"/>
            <w:vMerge w:val="continue"/>
            <w:tcBorders>
              <w:left w:val="single" w:color="000000" w:sz="4" w:space="0"/>
              <w:right w:val="single" w:color="000000" w:sz="4" w:space="0"/>
            </w:tcBorders>
            <w:noWrap w:val="0"/>
            <w:vAlign w:val="center"/>
          </w:tcPr>
          <w:p w14:paraId="38B0EAA5">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379A6D3A">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产出质量</w:t>
            </w:r>
          </w:p>
        </w:tc>
        <w:tc>
          <w:tcPr>
            <w:tcW w:w="621" w:type="dxa"/>
            <w:vMerge w:val="continue"/>
            <w:tcBorders>
              <w:left w:val="single" w:color="000000" w:sz="4" w:space="0"/>
              <w:right w:val="single" w:color="auto" w:sz="4" w:space="0"/>
            </w:tcBorders>
            <w:noWrap w:val="0"/>
            <w:vAlign w:val="center"/>
          </w:tcPr>
          <w:p w14:paraId="0EEBACFB">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p>
        </w:tc>
        <w:tc>
          <w:tcPr>
            <w:tcW w:w="2516" w:type="dxa"/>
            <w:gridSpan w:val="4"/>
            <w:tcBorders>
              <w:top w:val="single" w:color="auto" w:sz="4" w:space="0"/>
              <w:left w:val="single" w:color="auto" w:sz="4" w:space="0"/>
              <w:bottom w:val="single" w:color="auto" w:sz="4" w:space="0"/>
              <w:right w:val="single" w:color="auto" w:sz="4" w:space="0"/>
            </w:tcBorders>
            <w:noWrap w:val="0"/>
            <w:vAlign w:val="center"/>
          </w:tcPr>
          <w:p w14:paraId="3ACBB87D">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val="en-US" w:eastAsia="zh-CN"/>
              </w:rPr>
              <w:t>咨询工作合格率</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5C09773F">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val="en-US" w:eastAsia="zh-CN"/>
              </w:rPr>
              <w:t>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E39AB2F">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val="en-US" w:eastAsia="zh-CN"/>
              </w:rPr>
              <w:t>3</w:t>
            </w:r>
          </w:p>
        </w:tc>
      </w:tr>
      <w:tr w14:paraId="3A227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03C83451">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p>
        </w:tc>
        <w:tc>
          <w:tcPr>
            <w:tcW w:w="748" w:type="dxa"/>
            <w:gridSpan w:val="3"/>
            <w:vMerge w:val="continue"/>
            <w:tcBorders>
              <w:left w:val="single" w:color="000000" w:sz="4" w:space="0"/>
              <w:right w:val="single" w:color="000000" w:sz="4" w:space="0"/>
            </w:tcBorders>
            <w:noWrap w:val="0"/>
            <w:vAlign w:val="center"/>
          </w:tcPr>
          <w:p w14:paraId="7D45E610">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2F6DCDB4">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产出质量</w:t>
            </w:r>
          </w:p>
        </w:tc>
        <w:tc>
          <w:tcPr>
            <w:tcW w:w="621" w:type="dxa"/>
            <w:vMerge w:val="continue"/>
            <w:tcBorders>
              <w:left w:val="single" w:color="000000" w:sz="4" w:space="0"/>
              <w:right w:val="single" w:color="auto" w:sz="4" w:space="0"/>
            </w:tcBorders>
            <w:noWrap w:val="0"/>
            <w:vAlign w:val="center"/>
          </w:tcPr>
          <w:p w14:paraId="5C279A2F">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p>
        </w:tc>
        <w:tc>
          <w:tcPr>
            <w:tcW w:w="2516" w:type="dxa"/>
            <w:gridSpan w:val="4"/>
            <w:tcBorders>
              <w:top w:val="single" w:color="auto" w:sz="4" w:space="0"/>
              <w:left w:val="single" w:color="auto" w:sz="4" w:space="0"/>
              <w:bottom w:val="single" w:color="auto" w:sz="4" w:space="0"/>
              <w:right w:val="single" w:color="auto" w:sz="4" w:space="0"/>
            </w:tcBorders>
            <w:noWrap w:val="0"/>
            <w:vAlign w:val="center"/>
          </w:tcPr>
          <w:p w14:paraId="0968B7F6">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征订各类党报党刊订阅率</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1B6B8983">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val="en-US" w:eastAsia="zh-CN"/>
              </w:rPr>
              <w:t>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DE6C964">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val="en-US" w:eastAsia="zh-CN"/>
              </w:rPr>
              <w:t>5</w:t>
            </w:r>
          </w:p>
        </w:tc>
      </w:tr>
      <w:tr w14:paraId="674AF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32472F6F">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p>
        </w:tc>
        <w:tc>
          <w:tcPr>
            <w:tcW w:w="748" w:type="dxa"/>
            <w:gridSpan w:val="3"/>
            <w:vMerge w:val="continue"/>
            <w:tcBorders>
              <w:left w:val="single" w:color="000000" w:sz="4" w:space="0"/>
              <w:right w:val="single" w:color="000000" w:sz="4" w:space="0"/>
            </w:tcBorders>
            <w:noWrap w:val="0"/>
            <w:vAlign w:val="center"/>
          </w:tcPr>
          <w:p w14:paraId="23D0B36C">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34A42BA2">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产出质量</w:t>
            </w:r>
          </w:p>
        </w:tc>
        <w:tc>
          <w:tcPr>
            <w:tcW w:w="621" w:type="dxa"/>
            <w:vMerge w:val="continue"/>
            <w:tcBorders>
              <w:left w:val="single" w:color="000000" w:sz="4" w:space="0"/>
              <w:bottom w:val="single" w:color="000000" w:sz="4" w:space="0"/>
              <w:right w:val="single" w:color="auto" w:sz="4" w:space="0"/>
            </w:tcBorders>
            <w:noWrap w:val="0"/>
            <w:vAlign w:val="center"/>
          </w:tcPr>
          <w:p w14:paraId="32F9A2AF">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p>
        </w:tc>
        <w:tc>
          <w:tcPr>
            <w:tcW w:w="2516" w:type="dxa"/>
            <w:gridSpan w:val="4"/>
            <w:tcBorders>
              <w:top w:val="single" w:color="auto" w:sz="4" w:space="0"/>
              <w:left w:val="single" w:color="auto" w:sz="4" w:space="0"/>
              <w:bottom w:val="single" w:color="auto" w:sz="4" w:space="0"/>
              <w:right w:val="single" w:color="auto" w:sz="4" w:space="0"/>
            </w:tcBorders>
            <w:noWrap w:val="0"/>
            <w:vAlign w:val="center"/>
          </w:tcPr>
          <w:p w14:paraId="6A567C20">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互联网专线业务验收合格率</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41202142">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val="en-US" w:eastAsia="zh-CN"/>
              </w:rPr>
              <w:t>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6EE1D8C">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val="en-US" w:eastAsia="zh-CN"/>
              </w:rPr>
              <w:t>5</w:t>
            </w:r>
          </w:p>
        </w:tc>
      </w:tr>
      <w:tr w14:paraId="7EBFC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4C8C9195">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p>
        </w:tc>
        <w:tc>
          <w:tcPr>
            <w:tcW w:w="748" w:type="dxa"/>
            <w:gridSpan w:val="3"/>
            <w:vMerge w:val="continue"/>
            <w:tcBorders>
              <w:left w:val="single" w:color="000000" w:sz="4" w:space="0"/>
              <w:right w:val="single" w:color="000000" w:sz="4" w:space="0"/>
            </w:tcBorders>
            <w:noWrap w:val="0"/>
            <w:vAlign w:val="center"/>
          </w:tcPr>
          <w:p w14:paraId="51DD7AED">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6539524F">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产出时效</w:t>
            </w:r>
          </w:p>
        </w:tc>
        <w:tc>
          <w:tcPr>
            <w:tcW w:w="621" w:type="dxa"/>
            <w:tcBorders>
              <w:top w:val="single" w:color="000000" w:sz="4" w:space="0"/>
              <w:left w:val="single" w:color="000000" w:sz="4" w:space="0"/>
              <w:bottom w:val="single" w:color="000000" w:sz="4" w:space="0"/>
              <w:right w:val="single" w:color="auto" w:sz="4" w:space="0"/>
            </w:tcBorders>
            <w:noWrap w:val="0"/>
            <w:vAlign w:val="center"/>
          </w:tcPr>
          <w:p w14:paraId="67476D70">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3</w:t>
            </w:r>
          </w:p>
        </w:tc>
        <w:tc>
          <w:tcPr>
            <w:tcW w:w="2516" w:type="dxa"/>
            <w:gridSpan w:val="4"/>
            <w:tcBorders>
              <w:top w:val="single" w:color="auto" w:sz="4" w:space="0"/>
              <w:left w:val="single" w:color="auto" w:sz="4" w:space="0"/>
              <w:bottom w:val="single" w:color="auto" w:sz="4" w:space="0"/>
              <w:right w:val="single" w:color="auto" w:sz="4" w:space="0"/>
            </w:tcBorders>
            <w:noWrap w:val="0"/>
            <w:vAlign w:val="center"/>
          </w:tcPr>
          <w:p w14:paraId="548030EE">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val="en-US" w:eastAsia="zh-CN"/>
              </w:rPr>
              <w:t>项目完成及时率</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72ECAB58">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A51F024">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val="en-US" w:eastAsia="zh-CN"/>
              </w:rPr>
              <w:t>3</w:t>
            </w:r>
          </w:p>
        </w:tc>
      </w:tr>
      <w:tr w14:paraId="312AF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78B05092">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p>
        </w:tc>
        <w:tc>
          <w:tcPr>
            <w:tcW w:w="748" w:type="dxa"/>
            <w:gridSpan w:val="3"/>
            <w:vMerge w:val="continue"/>
            <w:tcBorders>
              <w:left w:val="single" w:color="000000" w:sz="4" w:space="0"/>
              <w:right w:val="single" w:color="000000" w:sz="4" w:space="0"/>
            </w:tcBorders>
            <w:noWrap w:val="0"/>
            <w:vAlign w:val="center"/>
          </w:tcPr>
          <w:p w14:paraId="5D0E55A3">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12CB5C3F">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产出成本</w:t>
            </w:r>
          </w:p>
        </w:tc>
        <w:tc>
          <w:tcPr>
            <w:tcW w:w="621" w:type="dxa"/>
            <w:tcBorders>
              <w:top w:val="single" w:color="000000" w:sz="4" w:space="0"/>
              <w:left w:val="single" w:color="000000" w:sz="4" w:space="0"/>
              <w:bottom w:val="single" w:color="000000" w:sz="4" w:space="0"/>
              <w:right w:val="single" w:color="auto" w:sz="4" w:space="0"/>
            </w:tcBorders>
            <w:noWrap w:val="0"/>
            <w:vAlign w:val="center"/>
          </w:tcPr>
          <w:p w14:paraId="690627C4">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3</w:t>
            </w:r>
          </w:p>
        </w:tc>
        <w:tc>
          <w:tcPr>
            <w:tcW w:w="2516" w:type="dxa"/>
            <w:gridSpan w:val="4"/>
            <w:tcBorders>
              <w:top w:val="single" w:color="auto" w:sz="4" w:space="0"/>
              <w:left w:val="single" w:color="auto" w:sz="4" w:space="0"/>
              <w:bottom w:val="single" w:color="auto" w:sz="4" w:space="0"/>
              <w:right w:val="single" w:color="auto" w:sz="4" w:space="0"/>
            </w:tcBorders>
            <w:noWrap w:val="0"/>
            <w:vAlign w:val="center"/>
          </w:tcPr>
          <w:p w14:paraId="39D1D59C">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val="en-US" w:eastAsia="zh-CN"/>
              </w:rPr>
              <w:t>经济成本指标</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01BCE987">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5A819A7">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val="en-US" w:eastAsia="zh-CN"/>
              </w:rPr>
              <w:t>2</w:t>
            </w:r>
          </w:p>
        </w:tc>
      </w:tr>
      <w:tr w14:paraId="2085A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restart"/>
            <w:tcBorders>
              <w:top w:val="single" w:color="000000" w:sz="4" w:space="0"/>
              <w:left w:val="single" w:color="000000" w:sz="4" w:space="0"/>
              <w:right w:val="single" w:color="000000" w:sz="4" w:space="0"/>
            </w:tcBorders>
            <w:noWrap w:val="0"/>
            <w:vAlign w:val="center"/>
          </w:tcPr>
          <w:p w14:paraId="484F472D">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效益</w:t>
            </w:r>
          </w:p>
        </w:tc>
        <w:tc>
          <w:tcPr>
            <w:tcW w:w="748" w:type="dxa"/>
            <w:gridSpan w:val="3"/>
            <w:vMerge w:val="continue"/>
            <w:tcBorders>
              <w:left w:val="single" w:color="000000" w:sz="4" w:space="0"/>
              <w:right w:val="single" w:color="000000" w:sz="4" w:space="0"/>
            </w:tcBorders>
            <w:noWrap w:val="0"/>
            <w:vAlign w:val="center"/>
          </w:tcPr>
          <w:p w14:paraId="6E457539">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594430DC">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color w:val="000000"/>
                <w:sz w:val="18"/>
                <w:szCs w:val="18"/>
              </w:rPr>
              <w:t>经济效益</w:t>
            </w:r>
          </w:p>
        </w:tc>
        <w:tc>
          <w:tcPr>
            <w:tcW w:w="621" w:type="dxa"/>
            <w:tcBorders>
              <w:top w:val="single" w:color="000000" w:sz="4" w:space="0"/>
              <w:left w:val="single" w:color="000000" w:sz="4" w:space="0"/>
              <w:bottom w:val="single" w:color="000000" w:sz="4" w:space="0"/>
              <w:right w:val="single" w:color="auto" w:sz="4" w:space="0"/>
            </w:tcBorders>
            <w:noWrap w:val="0"/>
            <w:vAlign w:val="center"/>
          </w:tcPr>
          <w:p w14:paraId="53C89412">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p>
        </w:tc>
        <w:tc>
          <w:tcPr>
            <w:tcW w:w="2516" w:type="dxa"/>
            <w:gridSpan w:val="4"/>
            <w:tcBorders>
              <w:top w:val="single" w:color="auto" w:sz="4" w:space="0"/>
              <w:left w:val="single" w:color="auto" w:sz="4" w:space="0"/>
              <w:bottom w:val="single" w:color="auto" w:sz="4" w:space="0"/>
              <w:right w:val="single" w:color="auto" w:sz="4" w:space="0"/>
            </w:tcBorders>
            <w:noWrap w:val="0"/>
            <w:vAlign w:val="center"/>
          </w:tcPr>
          <w:p w14:paraId="1C851E8F">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r>
              <w:rPr>
                <w:rFonts w:hint="default" w:ascii="Times New Roman" w:hAnsi="Times New Roman" w:cs="Times New Roman"/>
                <w:color w:val="000000"/>
                <w:sz w:val="18"/>
                <w:szCs w:val="18"/>
                <w:lang w:val="en-US" w:eastAsia="zh-CN"/>
              </w:rPr>
              <w:t>未设置</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42AA788C">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EF296B8">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p>
        </w:tc>
      </w:tr>
      <w:tr w14:paraId="4ED01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413" w:type="dxa"/>
            <w:vMerge w:val="continue"/>
            <w:tcBorders>
              <w:left w:val="single" w:color="000000" w:sz="4" w:space="0"/>
              <w:right w:val="single" w:color="000000" w:sz="4" w:space="0"/>
            </w:tcBorders>
            <w:noWrap w:val="0"/>
            <w:vAlign w:val="center"/>
          </w:tcPr>
          <w:p w14:paraId="0C85C086">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p>
        </w:tc>
        <w:tc>
          <w:tcPr>
            <w:tcW w:w="748" w:type="dxa"/>
            <w:gridSpan w:val="3"/>
            <w:vMerge w:val="continue"/>
            <w:tcBorders>
              <w:left w:val="single" w:color="000000" w:sz="4" w:space="0"/>
              <w:right w:val="single" w:color="000000" w:sz="4" w:space="0"/>
            </w:tcBorders>
            <w:noWrap w:val="0"/>
            <w:vAlign w:val="center"/>
          </w:tcPr>
          <w:p w14:paraId="3723B04F">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6E1F7923">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color w:val="000000"/>
                <w:sz w:val="18"/>
                <w:szCs w:val="18"/>
              </w:rPr>
              <w:t>社会效益</w:t>
            </w:r>
          </w:p>
        </w:tc>
        <w:tc>
          <w:tcPr>
            <w:tcW w:w="621" w:type="dxa"/>
            <w:tcBorders>
              <w:top w:val="single" w:color="000000" w:sz="4" w:space="0"/>
              <w:left w:val="single" w:color="000000" w:sz="4" w:space="0"/>
              <w:bottom w:val="single" w:color="000000" w:sz="4" w:space="0"/>
              <w:right w:val="single" w:color="auto" w:sz="4" w:space="0"/>
            </w:tcBorders>
            <w:noWrap w:val="0"/>
            <w:vAlign w:val="center"/>
          </w:tcPr>
          <w:p w14:paraId="558A1EDF">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lang w:val="en-US" w:eastAsia="zh-CN"/>
              </w:rPr>
            </w:pPr>
          </w:p>
        </w:tc>
        <w:tc>
          <w:tcPr>
            <w:tcW w:w="2516" w:type="dxa"/>
            <w:gridSpan w:val="4"/>
            <w:tcBorders>
              <w:top w:val="single" w:color="auto" w:sz="4" w:space="0"/>
              <w:left w:val="single" w:color="auto" w:sz="4" w:space="0"/>
              <w:bottom w:val="single" w:color="auto" w:sz="4" w:space="0"/>
              <w:right w:val="single" w:color="auto" w:sz="4" w:space="0"/>
            </w:tcBorders>
            <w:noWrap w:val="0"/>
            <w:vAlign w:val="center"/>
          </w:tcPr>
          <w:p w14:paraId="419B0D5D">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val="en-US" w:eastAsia="zh-CN"/>
              </w:rPr>
              <w:t>未设置</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433A9BC6">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lang w:val="en-US" w:eastAsia="zh-CN"/>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0813117">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lang w:val="en-US" w:eastAsia="zh-CN"/>
              </w:rPr>
            </w:pPr>
          </w:p>
        </w:tc>
      </w:tr>
      <w:tr w14:paraId="2786C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677C842B">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p>
        </w:tc>
        <w:tc>
          <w:tcPr>
            <w:tcW w:w="748" w:type="dxa"/>
            <w:gridSpan w:val="3"/>
            <w:vMerge w:val="continue"/>
            <w:tcBorders>
              <w:left w:val="single" w:color="000000" w:sz="4" w:space="0"/>
              <w:right w:val="single" w:color="000000" w:sz="4" w:space="0"/>
            </w:tcBorders>
            <w:noWrap w:val="0"/>
            <w:vAlign w:val="center"/>
          </w:tcPr>
          <w:p w14:paraId="257298D1">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0B3AC283">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color w:val="000000"/>
                <w:sz w:val="18"/>
                <w:szCs w:val="18"/>
              </w:rPr>
              <w:t>环境效益</w:t>
            </w:r>
          </w:p>
        </w:tc>
        <w:tc>
          <w:tcPr>
            <w:tcW w:w="621" w:type="dxa"/>
            <w:tcBorders>
              <w:top w:val="single" w:color="000000" w:sz="4" w:space="0"/>
              <w:left w:val="single" w:color="000000" w:sz="4" w:space="0"/>
              <w:bottom w:val="single" w:color="000000" w:sz="4" w:space="0"/>
              <w:right w:val="single" w:color="auto" w:sz="4" w:space="0"/>
            </w:tcBorders>
            <w:noWrap w:val="0"/>
            <w:vAlign w:val="center"/>
          </w:tcPr>
          <w:p w14:paraId="3347C3CB">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p>
        </w:tc>
        <w:tc>
          <w:tcPr>
            <w:tcW w:w="2516" w:type="dxa"/>
            <w:gridSpan w:val="4"/>
            <w:tcBorders>
              <w:top w:val="single" w:color="auto" w:sz="4" w:space="0"/>
              <w:left w:val="single" w:color="auto" w:sz="4" w:space="0"/>
              <w:bottom w:val="single" w:color="auto" w:sz="4" w:space="0"/>
              <w:right w:val="single" w:color="auto" w:sz="4" w:space="0"/>
            </w:tcBorders>
            <w:noWrap w:val="0"/>
            <w:vAlign w:val="center"/>
          </w:tcPr>
          <w:p w14:paraId="05E5D7CD">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r>
              <w:rPr>
                <w:rFonts w:hint="default" w:ascii="Times New Roman" w:hAnsi="Times New Roman" w:cs="Times New Roman"/>
                <w:color w:val="000000"/>
                <w:sz w:val="18"/>
                <w:szCs w:val="18"/>
                <w:lang w:val="en-US" w:eastAsia="zh-CN"/>
              </w:rPr>
              <w:t>未设置</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057932D5">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8B99200">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p>
        </w:tc>
      </w:tr>
      <w:tr w14:paraId="647A7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007FC285">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p>
        </w:tc>
        <w:tc>
          <w:tcPr>
            <w:tcW w:w="748" w:type="dxa"/>
            <w:gridSpan w:val="3"/>
            <w:vMerge w:val="continue"/>
            <w:tcBorders>
              <w:left w:val="single" w:color="000000" w:sz="4" w:space="0"/>
              <w:right w:val="single" w:color="000000" w:sz="4" w:space="0"/>
            </w:tcBorders>
            <w:noWrap w:val="0"/>
            <w:vAlign w:val="center"/>
          </w:tcPr>
          <w:p w14:paraId="0E94F927">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79F1FF67">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color w:val="000000"/>
                <w:sz w:val="18"/>
                <w:szCs w:val="18"/>
              </w:rPr>
              <w:t>可持续影响</w:t>
            </w:r>
          </w:p>
        </w:tc>
        <w:tc>
          <w:tcPr>
            <w:tcW w:w="621" w:type="dxa"/>
            <w:vMerge w:val="restart"/>
            <w:tcBorders>
              <w:top w:val="single" w:color="000000" w:sz="4" w:space="0"/>
              <w:left w:val="single" w:color="000000" w:sz="4" w:space="0"/>
              <w:right w:val="single" w:color="auto" w:sz="4" w:space="0"/>
            </w:tcBorders>
            <w:noWrap w:val="0"/>
            <w:vAlign w:val="center"/>
          </w:tcPr>
          <w:p w14:paraId="7D309D2A">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6</w:t>
            </w:r>
          </w:p>
        </w:tc>
        <w:tc>
          <w:tcPr>
            <w:tcW w:w="2516" w:type="dxa"/>
            <w:gridSpan w:val="4"/>
            <w:tcBorders>
              <w:top w:val="single" w:color="auto" w:sz="4" w:space="0"/>
              <w:left w:val="single" w:color="auto" w:sz="4" w:space="0"/>
              <w:bottom w:val="single" w:color="auto" w:sz="4" w:space="0"/>
              <w:right w:val="single" w:color="auto" w:sz="4" w:space="0"/>
            </w:tcBorders>
            <w:noWrap w:val="0"/>
            <w:vAlign w:val="center"/>
          </w:tcPr>
          <w:p w14:paraId="5B5A4F2A">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lang w:val="en-US"/>
              </w:rPr>
            </w:pPr>
            <w:r>
              <w:rPr>
                <w:rFonts w:hint="default" w:ascii="Times New Roman" w:hAnsi="Times New Roman" w:cs="Times New Roman"/>
                <w:color w:val="000000"/>
                <w:sz w:val="18"/>
                <w:szCs w:val="18"/>
                <w:lang w:val="en-US" w:eastAsia="zh-CN"/>
              </w:rPr>
              <w:t>提高群众阅读率</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34F77F49">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F7CC305">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val="en-US" w:eastAsia="zh-CN"/>
              </w:rPr>
              <w:t>3</w:t>
            </w:r>
          </w:p>
        </w:tc>
      </w:tr>
      <w:tr w14:paraId="4DBD9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2D75B1CC">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p>
        </w:tc>
        <w:tc>
          <w:tcPr>
            <w:tcW w:w="748" w:type="dxa"/>
            <w:gridSpan w:val="3"/>
            <w:vMerge w:val="continue"/>
            <w:tcBorders>
              <w:left w:val="single" w:color="000000" w:sz="4" w:space="0"/>
              <w:right w:val="single" w:color="000000" w:sz="4" w:space="0"/>
            </w:tcBorders>
            <w:noWrap w:val="0"/>
            <w:vAlign w:val="center"/>
          </w:tcPr>
          <w:p w14:paraId="4B61E0D9">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280700E6">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可持续影响</w:t>
            </w:r>
          </w:p>
        </w:tc>
        <w:tc>
          <w:tcPr>
            <w:tcW w:w="621" w:type="dxa"/>
            <w:vMerge w:val="continue"/>
            <w:tcBorders>
              <w:left w:val="single" w:color="000000" w:sz="4" w:space="0"/>
              <w:bottom w:val="single" w:color="000000" w:sz="4" w:space="0"/>
              <w:right w:val="single" w:color="auto" w:sz="4" w:space="0"/>
            </w:tcBorders>
            <w:noWrap w:val="0"/>
            <w:vAlign w:val="center"/>
          </w:tcPr>
          <w:p w14:paraId="011209EE">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p>
        </w:tc>
        <w:tc>
          <w:tcPr>
            <w:tcW w:w="2516" w:type="dxa"/>
            <w:gridSpan w:val="4"/>
            <w:tcBorders>
              <w:top w:val="single" w:color="auto" w:sz="4" w:space="0"/>
              <w:left w:val="single" w:color="auto" w:sz="4" w:space="0"/>
              <w:bottom w:val="single" w:color="auto" w:sz="4" w:space="0"/>
              <w:right w:val="single" w:color="auto" w:sz="4" w:space="0"/>
            </w:tcBorders>
            <w:noWrap w:val="0"/>
            <w:vAlign w:val="center"/>
          </w:tcPr>
          <w:p w14:paraId="37E203E2">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工作持续推进</w:t>
            </w:r>
          </w:p>
        </w:tc>
        <w:tc>
          <w:tcPr>
            <w:tcW w:w="1334" w:type="dxa"/>
            <w:tcBorders>
              <w:top w:val="single" w:color="000000" w:sz="4" w:space="0"/>
              <w:left w:val="single" w:color="auto" w:sz="4" w:space="0"/>
              <w:bottom w:val="single" w:color="000000" w:sz="4" w:space="0"/>
              <w:right w:val="single" w:color="000000" w:sz="4" w:space="0"/>
            </w:tcBorders>
            <w:noWrap w:val="0"/>
            <w:vAlign w:val="center"/>
          </w:tcPr>
          <w:p w14:paraId="73372391">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val="en-US" w:eastAsia="zh-CN"/>
              </w:rPr>
              <w:t>3</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E74B4F1">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val="en-US" w:eastAsia="zh-CN"/>
              </w:rPr>
              <w:t>3</w:t>
            </w:r>
          </w:p>
        </w:tc>
      </w:tr>
      <w:tr w14:paraId="4D6EF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right w:val="single" w:color="000000" w:sz="4" w:space="0"/>
            </w:tcBorders>
            <w:noWrap w:val="0"/>
            <w:vAlign w:val="center"/>
          </w:tcPr>
          <w:p w14:paraId="2F323F71">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p>
        </w:tc>
        <w:tc>
          <w:tcPr>
            <w:tcW w:w="748" w:type="dxa"/>
            <w:gridSpan w:val="3"/>
            <w:vMerge w:val="continue"/>
            <w:tcBorders>
              <w:left w:val="single" w:color="000000" w:sz="4" w:space="0"/>
              <w:right w:val="single" w:color="000000" w:sz="4" w:space="0"/>
            </w:tcBorders>
            <w:noWrap w:val="0"/>
            <w:vAlign w:val="center"/>
          </w:tcPr>
          <w:p w14:paraId="49C3BE78">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6F711F5C">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textAlignment w:val="center"/>
              <w:outlineLvl w:val="9"/>
              <w:rPr>
                <w:rFonts w:hint="default" w:ascii="Times New Roman" w:hAnsi="Times New Roman" w:eastAsia="宋体" w:cs="Times New Roman"/>
                <w:sz w:val="18"/>
                <w:szCs w:val="18"/>
              </w:rPr>
            </w:pPr>
            <w:r>
              <w:rPr>
                <w:rFonts w:hint="default" w:ascii="Times New Roman" w:hAnsi="Times New Roman" w:eastAsia="宋体" w:cs="Times New Roman"/>
                <w:color w:val="000000"/>
                <w:sz w:val="18"/>
                <w:szCs w:val="18"/>
              </w:rPr>
              <w:t>满意度</w:t>
            </w:r>
          </w:p>
        </w:tc>
        <w:tc>
          <w:tcPr>
            <w:tcW w:w="621" w:type="dxa"/>
            <w:vMerge w:val="restart"/>
            <w:tcBorders>
              <w:top w:val="single" w:color="000000" w:sz="4" w:space="0"/>
              <w:left w:val="single" w:color="000000" w:sz="4" w:space="0"/>
              <w:right w:val="single" w:color="000000" w:sz="4" w:space="0"/>
            </w:tcBorders>
            <w:noWrap w:val="0"/>
            <w:vAlign w:val="center"/>
          </w:tcPr>
          <w:p w14:paraId="02F52656">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outlineLvl w:val="9"/>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8</w:t>
            </w:r>
          </w:p>
        </w:tc>
        <w:tc>
          <w:tcPr>
            <w:tcW w:w="2516" w:type="dxa"/>
            <w:gridSpan w:val="4"/>
            <w:tcBorders>
              <w:top w:val="single" w:color="auto" w:sz="4" w:space="0"/>
              <w:left w:val="single" w:color="000000" w:sz="4" w:space="0"/>
              <w:bottom w:val="single" w:color="000000" w:sz="4" w:space="0"/>
              <w:right w:val="single" w:color="000000" w:sz="4" w:space="0"/>
            </w:tcBorders>
            <w:noWrap w:val="0"/>
            <w:vAlign w:val="center"/>
          </w:tcPr>
          <w:p w14:paraId="7F4E4DFF">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18"/>
                <w:szCs w:val="18"/>
              </w:rPr>
            </w:pPr>
            <w:r>
              <w:rPr>
                <w:rFonts w:hint="default" w:ascii="Times New Roman" w:hAnsi="Times New Roman" w:cs="Times New Roman"/>
                <w:color w:val="000000"/>
                <w:sz w:val="18"/>
                <w:szCs w:val="18"/>
                <w:lang w:val="en-US" w:eastAsia="zh-CN"/>
              </w:rPr>
              <w:t>人民群众</w:t>
            </w:r>
            <w:r>
              <w:rPr>
                <w:rFonts w:hint="default" w:ascii="Times New Roman" w:hAnsi="Times New Roman" w:eastAsia="宋体" w:cs="Times New Roman"/>
                <w:color w:val="000000"/>
                <w:sz w:val="18"/>
                <w:szCs w:val="18"/>
              </w:rPr>
              <w:t>满意度</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3F996C6D">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EA3640A">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val="en-US" w:eastAsia="zh-CN"/>
              </w:rPr>
              <w:t>4</w:t>
            </w:r>
          </w:p>
        </w:tc>
      </w:tr>
      <w:tr w14:paraId="73C30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vMerge w:val="continue"/>
            <w:tcBorders>
              <w:left w:val="single" w:color="000000" w:sz="4" w:space="0"/>
              <w:bottom w:val="single" w:color="000000" w:sz="4" w:space="0"/>
              <w:right w:val="single" w:color="000000" w:sz="4" w:space="0"/>
            </w:tcBorders>
            <w:noWrap w:val="0"/>
            <w:vAlign w:val="center"/>
          </w:tcPr>
          <w:p w14:paraId="5BCC51A8">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p>
        </w:tc>
        <w:tc>
          <w:tcPr>
            <w:tcW w:w="748" w:type="dxa"/>
            <w:gridSpan w:val="3"/>
            <w:vMerge w:val="continue"/>
            <w:tcBorders>
              <w:left w:val="single" w:color="000000" w:sz="4" w:space="0"/>
              <w:bottom w:val="single" w:color="000000" w:sz="4" w:space="0"/>
              <w:right w:val="single" w:color="000000" w:sz="4" w:space="0"/>
            </w:tcBorders>
            <w:noWrap w:val="0"/>
            <w:vAlign w:val="center"/>
          </w:tcPr>
          <w:p w14:paraId="22CD4C88">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18DAA19B">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满意度</w:t>
            </w:r>
          </w:p>
        </w:tc>
        <w:tc>
          <w:tcPr>
            <w:tcW w:w="621" w:type="dxa"/>
            <w:vMerge w:val="continue"/>
            <w:tcBorders>
              <w:left w:val="single" w:color="000000" w:sz="4" w:space="0"/>
              <w:bottom w:val="single" w:color="000000" w:sz="4" w:space="0"/>
              <w:right w:val="single" w:color="000000" w:sz="4" w:space="0"/>
            </w:tcBorders>
            <w:noWrap w:val="0"/>
            <w:vAlign w:val="center"/>
          </w:tcPr>
          <w:p w14:paraId="1F6BF219">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outlineLvl w:val="9"/>
              <w:rPr>
                <w:rFonts w:hint="default" w:ascii="Times New Roman" w:hAnsi="Times New Roman" w:eastAsia="宋体" w:cs="Times New Roman"/>
                <w:sz w:val="18"/>
                <w:szCs w:val="18"/>
                <w:lang w:val="en-US" w:eastAsia="zh-CN"/>
              </w:rPr>
            </w:pPr>
          </w:p>
        </w:tc>
        <w:tc>
          <w:tcPr>
            <w:tcW w:w="2516" w:type="dxa"/>
            <w:gridSpan w:val="4"/>
            <w:tcBorders>
              <w:top w:val="single" w:color="auto" w:sz="4" w:space="0"/>
              <w:left w:val="single" w:color="000000" w:sz="4" w:space="0"/>
              <w:bottom w:val="single" w:color="000000" w:sz="4" w:space="0"/>
              <w:right w:val="single" w:color="000000" w:sz="4" w:space="0"/>
            </w:tcBorders>
            <w:noWrap w:val="0"/>
            <w:vAlign w:val="center"/>
          </w:tcPr>
          <w:p w14:paraId="4E52E054">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textAlignment w:val="center"/>
              <w:outlineLvl w:val="9"/>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val="en-US" w:eastAsia="zh-CN"/>
              </w:rPr>
              <w:t>工作人员满意度</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56F43F6B">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lang w:val="en-US" w:eastAsia="zh-CN"/>
              </w:rPr>
              <w:t>4</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52B2667">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cs="Times New Roman"/>
                <w:color w:val="000000"/>
                <w:sz w:val="18"/>
                <w:szCs w:val="18"/>
                <w:lang w:val="en-US" w:eastAsia="zh-CN"/>
              </w:rPr>
            </w:pPr>
            <w:r>
              <w:rPr>
                <w:rFonts w:hint="default" w:ascii="Times New Roman" w:hAnsi="Times New Roman" w:cs="Times New Roman"/>
                <w:color w:val="000000"/>
                <w:sz w:val="18"/>
                <w:szCs w:val="18"/>
                <w:lang w:val="en-US" w:eastAsia="zh-CN"/>
              </w:rPr>
              <w:t>4</w:t>
            </w:r>
          </w:p>
        </w:tc>
      </w:tr>
      <w:tr w14:paraId="6B441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413" w:type="dxa"/>
            <w:tcBorders>
              <w:top w:val="single" w:color="000000" w:sz="4" w:space="0"/>
              <w:left w:val="single" w:color="000000" w:sz="4" w:space="0"/>
              <w:bottom w:val="single" w:color="000000" w:sz="4" w:space="0"/>
              <w:right w:val="single" w:color="000000" w:sz="4" w:space="0"/>
            </w:tcBorders>
            <w:noWrap w:val="0"/>
            <w:vAlign w:val="center"/>
          </w:tcPr>
          <w:p w14:paraId="2B75BF18">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总分</w:t>
            </w:r>
          </w:p>
        </w:tc>
        <w:tc>
          <w:tcPr>
            <w:tcW w:w="748" w:type="dxa"/>
            <w:gridSpan w:val="3"/>
            <w:tcBorders>
              <w:top w:val="single" w:color="000000" w:sz="4" w:space="0"/>
              <w:left w:val="single" w:color="000000" w:sz="4" w:space="0"/>
              <w:bottom w:val="single" w:color="000000" w:sz="4" w:space="0"/>
              <w:right w:val="single" w:color="000000" w:sz="4" w:space="0"/>
            </w:tcBorders>
            <w:noWrap w:val="0"/>
            <w:vAlign w:val="center"/>
          </w:tcPr>
          <w:p w14:paraId="73B4BE04">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100</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6A522502">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bCs/>
                <w:color w:val="000000"/>
                <w:sz w:val="18"/>
                <w:szCs w:val="18"/>
              </w:rPr>
            </w:pPr>
          </w:p>
        </w:tc>
        <w:tc>
          <w:tcPr>
            <w:tcW w:w="621" w:type="dxa"/>
            <w:tcBorders>
              <w:top w:val="single" w:color="000000" w:sz="4" w:space="0"/>
              <w:left w:val="single" w:color="000000" w:sz="4" w:space="0"/>
              <w:bottom w:val="single" w:color="000000" w:sz="4" w:space="0"/>
              <w:right w:val="single" w:color="000000" w:sz="4" w:space="0"/>
            </w:tcBorders>
            <w:noWrap w:val="0"/>
            <w:vAlign w:val="center"/>
          </w:tcPr>
          <w:p w14:paraId="32B6B1A3">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100</w:t>
            </w:r>
          </w:p>
        </w:tc>
        <w:tc>
          <w:tcPr>
            <w:tcW w:w="2516" w:type="dxa"/>
            <w:gridSpan w:val="4"/>
            <w:tcBorders>
              <w:top w:val="single" w:color="000000" w:sz="4" w:space="0"/>
              <w:left w:val="single" w:color="000000" w:sz="4" w:space="0"/>
              <w:bottom w:val="single" w:color="000000" w:sz="4" w:space="0"/>
              <w:right w:val="single" w:color="000000" w:sz="4" w:space="0"/>
            </w:tcBorders>
            <w:noWrap w:val="0"/>
            <w:vAlign w:val="center"/>
          </w:tcPr>
          <w:p w14:paraId="28721A51">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bCs/>
                <w:color w:val="000000"/>
                <w:sz w:val="18"/>
                <w:szCs w:val="18"/>
              </w:rPr>
            </w:pPr>
          </w:p>
        </w:tc>
        <w:tc>
          <w:tcPr>
            <w:tcW w:w="1334" w:type="dxa"/>
            <w:tcBorders>
              <w:top w:val="single" w:color="000000" w:sz="4" w:space="0"/>
              <w:left w:val="single" w:color="000000" w:sz="4" w:space="0"/>
              <w:bottom w:val="single" w:color="000000" w:sz="4" w:space="0"/>
              <w:right w:val="single" w:color="000000" w:sz="4" w:space="0"/>
            </w:tcBorders>
            <w:noWrap w:val="0"/>
            <w:vAlign w:val="center"/>
          </w:tcPr>
          <w:p w14:paraId="09029534">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bCs/>
                <w:color w:val="000000"/>
                <w:sz w:val="18"/>
                <w:szCs w:val="18"/>
              </w:rPr>
            </w:pPr>
            <w:r>
              <w:rPr>
                <w:rFonts w:hint="default" w:ascii="Times New Roman" w:hAnsi="Times New Roman" w:eastAsia="宋体" w:cs="Times New Roman"/>
                <w:bCs/>
                <w:color w:val="000000"/>
                <w:sz w:val="18"/>
                <w:szCs w:val="18"/>
              </w:rPr>
              <w:t>100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27A18BD">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宋体" w:cs="Times New Roman"/>
                <w:bCs/>
                <w:color w:val="000000"/>
                <w:sz w:val="18"/>
                <w:szCs w:val="18"/>
                <w:lang w:val="en-US" w:eastAsia="zh-CN"/>
              </w:rPr>
            </w:pPr>
            <w:r>
              <w:rPr>
                <w:rFonts w:hint="default" w:ascii="Times New Roman" w:hAnsi="Times New Roman" w:cs="Times New Roman"/>
                <w:bCs/>
                <w:color w:val="000000"/>
                <w:sz w:val="18"/>
                <w:szCs w:val="18"/>
                <w:lang w:val="en-US" w:eastAsia="zh-CN"/>
              </w:rPr>
              <w:t>95</w:t>
            </w:r>
          </w:p>
        </w:tc>
      </w:tr>
      <w:tr w14:paraId="16433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13" w:type="dxa"/>
            <w:vMerge w:val="restart"/>
            <w:noWrap w:val="0"/>
            <w:vAlign w:val="center"/>
          </w:tcPr>
          <w:p w14:paraId="114C6A83">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评价等次</w:t>
            </w:r>
          </w:p>
        </w:tc>
        <w:tc>
          <w:tcPr>
            <w:tcW w:w="7606" w:type="dxa"/>
            <w:gridSpan w:val="11"/>
            <w:noWrap w:val="0"/>
            <w:vAlign w:val="center"/>
          </w:tcPr>
          <w:p w14:paraId="49A16382">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kern w:val="0"/>
                <w:sz w:val="18"/>
                <w:szCs w:val="18"/>
              </w:rPr>
              <w:t>优</w:t>
            </w:r>
            <w:r>
              <w:rPr>
                <w:rFonts w:hint="default" w:ascii="Times New Roman" w:hAnsi="Times New Roman" w:cs="Times New Roman"/>
                <w:color w:val="000000"/>
                <w:kern w:val="0"/>
                <w:sz w:val="18"/>
                <w:szCs w:val="18"/>
                <w:lang w:eastAsia="zh-CN"/>
              </w:rPr>
              <w:t>☑</w:t>
            </w:r>
            <w:r>
              <w:rPr>
                <w:rFonts w:hint="default" w:ascii="Times New Roman" w:hAnsi="Times New Roman" w:eastAsia="宋体" w:cs="Times New Roman"/>
                <w:color w:val="000000"/>
                <w:kern w:val="0"/>
                <w:sz w:val="18"/>
                <w:szCs w:val="18"/>
              </w:rPr>
              <w:t xml:space="preserve">       良□       中 □       差□</w:t>
            </w:r>
          </w:p>
        </w:tc>
      </w:tr>
      <w:tr w14:paraId="6179E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13" w:type="dxa"/>
            <w:vMerge w:val="continue"/>
            <w:noWrap w:val="0"/>
            <w:vAlign w:val="center"/>
          </w:tcPr>
          <w:p w14:paraId="7B1C3FC5">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rPr>
            </w:pPr>
          </w:p>
        </w:tc>
        <w:tc>
          <w:tcPr>
            <w:tcW w:w="7606" w:type="dxa"/>
            <w:gridSpan w:val="11"/>
            <w:noWrap w:val="0"/>
            <w:vAlign w:val="center"/>
          </w:tcPr>
          <w:p w14:paraId="78A04BEC">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textAlignment w:val="auto"/>
              <w:outlineLvl w:val="9"/>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lang w:val="en-US" w:eastAsia="zh-CN"/>
              </w:rPr>
              <w:t>100</w:t>
            </w:r>
            <w:r>
              <w:rPr>
                <w:rFonts w:hint="default" w:ascii="Times New Roman" w:hAnsi="Times New Roman" w:eastAsia="宋体" w:cs="Times New Roman"/>
                <w:color w:val="000000"/>
                <w:kern w:val="0"/>
                <w:sz w:val="18"/>
                <w:szCs w:val="18"/>
              </w:rPr>
              <w:t>-90（含）分为优、</w:t>
            </w:r>
            <w:r>
              <w:rPr>
                <w:rFonts w:hint="default" w:ascii="Times New Roman" w:hAnsi="Times New Roman" w:eastAsia="宋体" w:cs="Times New Roman"/>
                <w:color w:val="000000"/>
                <w:kern w:val="0"/>
                <w:sz w:val="18"/>
                <w:szCs w:val="18"/>
                <w:lang w:val="en-US" w:eastAsia="zh-CN"/>
              </w:rPr>
              <w:t>90</w:t>
            </w:r>
            <w:r>
              <w:rPr>
                <w:rFonts w:hint="default" w:ascii="Times New Roman" w:hAnsi="Times New Roman" w:eastAsia="宋体" w:cs="Times New Roman"/>
                <w:color w:val="000000"/>
                <w:kern w:val="0"/>
                <w:sz w:val="18"/>
                <w:szCs w:val="18"/>
              </w:rPr>
              <w:t>-80（含）分为良、</w:t>
            </w:r>
            <w:r>
              <w:rPr>
                <w:rFonts w:hint="default" w:ascii="Times New Roman" w:hAnsi="Times New Roman" w:eastAsia="宋体" w:cs="Times New Roman"/>
                <w:color w:val="000000"/>
                <w:kern w:val="0"/>
                <w:sz w:val="18"/>
                <w:szCs w:val="18"/>
                <w:lang w:val="en-US" w:eastAsia="zh-CN"/>
              </w:rPr>
              <w:t>80</w:t>
            </w:r>
            <w:r>
              <w:rPr>
                <w:rFonts w:hint="default" w:ascii="Times New Roman" w:hAnsi="Times New Roman" w:eastAsia="宋体" w:cs="Times New Roman"/>
                <w:color w:val="000000"/>
                <w:kern w:val="0"/>
                <w:sz w:val="18"/>
                <w:szCs w:val="18"/>
              </w:rPr>
              <w:t>-60（含）分为中、60分以下为差</w:t>
            </w:r>
          </w:p>
        </w:tc>
      </w:tr>
      <w:tr w14:paraId="7A770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413" w:type="dxa"/>
            <w:noWrap w:val="0"/>
            <w:vAlign w:val="center"/>
          </w:tcPr>
          <w:p w14:paraId="51242C8E">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eastAsia="zh-CN"/>
              </w:rPr>
              <w:t>问题和建议</w:t>
            </w:r>
          </w:p>
        </w:tc>
        <w:tc>
          <w:tcPr>
            <w:tcW w:w="7606" w:type="dxa"/>
            <w:gridSpan w:val="11"/>
            <w:noWrap w:val="0"/>
            <w:vAlign w:val="top"/>
          </w:tcPr>
          <w:p w14:paraId="05F25E7B">
            <w:pPr>
              <w:pStyle w:val="7"/>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both"/>
              <w:rPr>
                <w:rFonts w:hint="default" w:ascii="Times New Roman" w:hAnsi="Times New Roman"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问题：绩效管理认识不够</w:t>
            </w:r>
          </w:p>
          <w:p w14:paraId="60AB2E04">
            <w:pPr>
              <w:pStyle w:val="7"/>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both"/>
              <w:rPr>
                <w:rFonts w:hint="default" w:ascii="Times New Roman" w:hAnsi="Times New Roman" w:eastAsia="宋体"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建议：</w:t>
            </w:r>
            <w:r>
              <w:rPr>
                <w:rFonts w:hint="default" w:ascii="Times New Roman" w:hAnsi="Times New Roman" w:eastAsia="宋体" w:cs="Times New Roman"/>
                <w:color w:val="000000"/>
                <w:kern w:val="0"/>
                <w:sz w:val="18"/>
                <w:szCs w:val="18"/>
                <w:lang w:val="en-US" w:eastAsia="zh-CN"/>
              </w:rPr>
              <w:t>进一步加强对预算绩效人才队伍的培养</w:t>
            </w:r>
          </w:p>
        </w:tc>
      </w:tr>
      <w:tr w14:paraId="6B0BA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019" w:type="dxa"/>
            <w:gridSpan w:val="12"/>
            <w:noWrap w:val="0"/>
            <w:vAlign w:val="center"/>
          </w:tcPr>
          <w:p w14:paraId="0830C6F2">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textAlignment w:val="auto"/>
              <w:outlineLvl w:val="9"/>
              <w:rPr>
                <w:rFonts w:hint="default" w:ascii="Times New Roman" w:hAnsi="Times New Roman" w:eastAsia="宋体"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评价人员</w:t>
            </w:r>
          </w:p>
        </w:tc>
      </w:tr>
      <w:tr w14:paraId="2436B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noWrap w:val="0"/>
            <w:vAlign w:val="center"/>
          </w:tcPr>
          <w:p w14:paraId="2E0770C4">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textAlignment w:val="auto"/>
              <w:outlineLvl w:val="9"/>
              <w:rPr>
                <w:rFonts w:hint="default" w:ascii="Times New Roman" w:hAnsi="Times New Roman" w:eastAsia="宋体"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姓名</w:t>
            </w:r>
          </w:p>
        </w:tc>
        <w:tc>
          <w:tcPr>
            <w:tcW w:w="2159" w:type="dxa"/>
            <w:gridSpan w:val="3"/>
            <w:noWrap w:val="0"/>
            <w:vAlign w:val="center"/>
          </w:tcPr>
          <w:p w14:paraId="79873BBA">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textAlignment w:val="auto"/>
              <w:outlineLvl w:val="9"/>
              <w:rPr>
                <w:rFonts w:hint="default" w:ascii="Times New Roman" w:hAnsi="Times New Roman" w:eastAsia="宋体"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职务/职称</w:t>
            </w:r>
          </w:p>
        </w:tc>
        <w:tc>
          <w:tcPr>
            <w:tcW w:w="2832" w:type="dxa"/>
            <w:gridSpan w:val="4"/>
            <w:noWrap w:val="0"/>
            <w:vAlign w:val="center"/>
          </w:tcPr>
          <w:p w14:paraId="3A0FC34A">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textAlignment w:val="auto"/>
              <w:outlineLvl w:val="9"/>
              <w:rPr>
                <w:rFonts w:hint="default" w:ascii="Times New Roman" w:hAnsi="Times New Roman" w:eastAsia="宋体"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单位</w:t>
            </w:r>
          </w:p>
        </w:tc>
        <w:tc>
          <w:tcPr>
            <w:tcW w:w="2429" w:type="dxa"/>
            <w:gridSpan w:val="3"/>
            <w:noWrap w:val="0"/>
            <w:vAlign w:val="center"/>
          </w:tcPr>
          <w:p w14:paraId="1C95AEFA">
            <w:pPr>
              <w:keepNext w:val="0"/>
              <w:keepLines w:val="0"/>
              <w:pageBreakBefore w:val="0"/>
              <w:widowControl w:val="0"/>
              <w:kinsoku/>
              <w:wordWrap/>
              <w:overflowPunct/>
              <w:topLinePunct w:val="0"/>
              <w:autoSpaceDE/>
              <w:autoSpaceDN/>
              <w:bidi w:val="0"/>
              <w:adjustRightInd w:val="0"/>
              <w:snapToGrid w:val="0"/>
              <w:spacing w:before="0" w:after="0" w:line="500" w:lineRule="exact"/>
              <w:ind w:left="0" w:leftChars="0" w:right="0" w:rightChars="0" w:firstLine="0" w:firstLineChars="0"/>
              <w:jc w:val="center"/>
              <w:textAlignment w:val="auto"/>
              <w:outlineLvl w:val="9"/>
              <w:rPr>
                <w:rFonts w:hint="default" w:ascii="Times New Roman" w:hAnsi="Times New Roman" w:eastAsia="宋体"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签字</w:t>
            </w:r>
          </w:p>
        </w:tc>
      </w:tr>
      <w:tr w14:paraId="62F06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shd w:val="clear" w:color="auto" w:fill="auto"/>
            <w:noWrap w:val="0"/>
            <w:vAlign w:val="center"/>
          </w:tcPr>
          <w:p w14:paraId="70F3554A">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卢婵</w:t>
            </w:r>
          </w:p>
        </w:tc>
        <w:tc>
          <w:tcPr>
            <w:tcW w:w="2159" w:type="dxa"/>
            <w:gridSpan w:val="3"/>
            <w:shd w:val="clear" w:color="auto" w:fill="auto"/>
            <w:noWrap w:val="0"/>
            <w:vAlign w:val="top"/>
          </w:tcPr>
          <w:p w14:paraId="21CF15D3">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常务副部长</w:t>
            </w:r>
          </w:p>
        </w:tc>
        <w:tc>
          <w:tcPr>
            <w:tcW w:w="2832" w:type="dxa"/>
            <w:gridSpan w:val="4"/>
            <w:shd w:val="clear" w:color="auto" w:fill="auto"/>
            <w:noWrap w:val="0"/>
            <w:vAlign w:val="top"/>
          </w:tcPr>
          <w:p w14:paraId="2D9368A2">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五华区委宣传部</w:t>
            </w:r>
          </w:p>
        </w:tc>
        <w:tc>
          <w:tcPr>
            <w:tcW w:w="2429" w:type="dxa"/>
            <w:gridSpan w:val="3"/>
            <w:shd w:val="clear" w:color="auto" w:fill="auto"/>
            <w:noWrap w:val="0"/>
            <w:vAlign w:val="top"/>
          </w:tcPr>
          <w:p w14:paraId="614B83E5">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default" w:ascii="宋体" w:hAnsi="宋体" w:eastAsia="宋体" w:cs="宋体"/>
                <w:color w:val="000000"/>
                <w:kern w:val="0"/>
                <w:sz w:val="18"/>
                <w:szCs w:val="18"/>
                <w:lang w:val="en-US" w:eastAsia="zh-CN" w:bidi="ar-SA"/>
              </w:rPr>
            </w:pPr>
          </w:p>
        </w:tc>
      </w:tr>
      <w:tr w14:paraId="36A10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shd w:val="clear" w:color="auto" w:fill="auto"/>
            <w:noWrap w:val="0"/>
            <w:vAlign w:val="center"/>
          </w:tcPr>
          <w:p w14:paraId="0BD24B6C">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杨正辉</w:t>
            </w:r>
          </w:p>
        </w:tc>
        <w:tc>
          <w:tcPr>
            <w:tcW w:w="2159" w:type="dxa"/>
            <w:gridSpan w:val="3"/>
            <w:shd w:val="clear" w:color="auto" w:fill="auto"/>
            <w:noWrap w:val="0"/>
            <w:vAlign w:val="top"/>
          </w:tcPr>
          <w:p w14:paraId="75CECA64">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办公室主任</w:t>
            </w:r>
          </w:p>
        </w:tc>
        <w:tc>
          <w:tcPr>
            <w:tcW w:w="2832" w:type="dxa"/>
            <w:gridSpan w:val="4"/>
            <w:shd w:val="clear" w:color="auto" w:fill="auto"/>
            <w:noWrap w:val="0"/>
            <w:vAlign w:val="top"/>
          </w:tcPr>
          <w:p w14:paraId="14318A0F">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五华区委宣传部</w:t>
            </w:r>
          </w:p>
        </w:tc>
        <w:tc>
          <w:tcPr>
            <w:tcW w:w="2429" w:type="dxa"/>
            <w:gridSpan w:val="3"/>
            <w:shd w:val="clear" w:color="auto" w:fill="auto"/>
            <w:noWrap w:val="0"/>
            <w:vAlign w:val="top"/>
          </w:tcPr>
          <w:p w14:paraId="65CCA6B0">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default" w:ascii="宋体" w:hAnsi="宋体" w:eastAsia="宋体" w:cs="宋体"/>
                <w:color w:val="000000"/>
                <w:kern w:val="0"/>
                <w:sz w:val="18"/>
                <w:szCs w:val="18"/>
                <w:lang w:val="en-US" w:eastAsia="zh-CN" w:bidi="ar-SA"/>
              </w:rPr>
            </w:pPr>
          </w:p>
        </w:tc>
      </w:tr>
      <w:tr w14:paraId="10E05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599" w:type="dxa"/>
            <w:gridSpan w:val="2"/>
            <w:shd w:val="clear" w:color="auto" w:fill="auto"/>
            <w:noWrap w:val="0"/>
            <w:vAlign w:val="center"/>
          </w:tcPr>
          <w:p w14:paraId="1FEC74D5">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彭香清</w:t>
            </w:r>
          </w:p>
        </w:tc>
        <w:tc>
          <w:tcPr>
            <w:tcW w:w="2159" w:type="dxa"/>
            <w:gridSpan w:val="3"/>
            <w:shd w:val="clear" w:color="auto" w:fill="auto"/>
            <w:noWrap w:val="0"/>
            <w:vAlign w:val="top"/>
          </w:tcPr>
          <w:p w14:paraId="01317A61">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工作人员</w:t>
            </w:r>
          </w:p>
        </w:tc>
        <w:tc>
          <w:tcPr>
            <w:tcW w:w="2832" w:type="dxa"/>
            <w:gridSpan w:val="4"/>
            <w:shd w:val="clear" w:color="auto" w:fill="auto"/>
            <w:noWrap w:val="0"/>
            <w:vAlign w:val="top"/>
          </w:tcPr>
          <w:p w14:paraId="0FEEC8B6">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五华区委宣传部</w:t>
            </w:r>
          </w:p>
        </w:tc>
        <w:tc>
          <w:tcPr>
            <w:tcW w:w="2429" w:type="dxa"/>
            <w:gridSpan w:val="3"/>
            <w:shd w:val="clear" w:color="auto" w:fill="auto"/>
            <w:noWrap w:val="0"/>
            <w:vAlign w:val="top"/>
          </w:tcPr>
          <w:p w14:paraId="33D0243B">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default" w:ascii="宋体" w:hAnsi="宋体" w:eastAsia="宋体" w:cs="宋体"/>
                <w:color w:val="000000"/>
                <w:kern w:val="0"/>
                <w:sz w:val="18"/>
                <w:szCs w:val="18"/>
                <w:lang w:val="en-US" w:eastAsia="zh-CN" w:bidi="ar-SA"/>
              </w:rPr>
            </w:pPr>
          </w:p>
        </w:tc>
      </w:tr>
      <w:tr w14:paraId="39FA2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9019" w:type="dxa"/>
            <w:gridSpan w:val="12"/>
            <w:noWrap w:val="0"/>
            <w:vAlign w:val="center"/>
          </w:tcPr>
          <w:p w14:paraId="5F021A73">
            <w:pPr>
              <w:keepNext w:val="0"/>
              <w:keepLines w:val="0"/>
              <w:pageBreakBefore w:val="0"/>
              <w:widowControl w:val="0"/>
              <w:kinsoku/>
              <w:wordWrap/>
              <w:overflowPunct/>
              <w:topLinePunct w:val="0"/>
              <w:autoSpaceDE/>
              <w:autoSpaceDN/>
              <w:bidi w:val="0"/>
              <w:adjustRightInd w:val="0"/>
              <w:snapToGrid w:val="0"/>
              <w:spacing w:line="500" w:lineRule="exact"/>
              <w:rPr>
                <w:rFonts w:hint="default" w:ascii="Times New Roman" w:hAnsi="Times New Roman" w:cs="Times New Roman"/>
              </w:rPr>
            </w:pPr>
            <w:r>
              <w:rPr>
                <w:rFonts w:hint="default" w:ascii="Times New Roman" w:hAnsi="Times New Roman" w:cs="Times New Roman"/>
              </w:rPr>
              <w:t xml:space="preserve">填报人（签字）： </w:t>
            </w:r>
            <w:r>
              <w:rPr>
                <w:rFonts w:hint="eastAsia" w:ascii="Times New Roman" w:hAnsi="Times New Roman" w:cs="Times New Roman"/>
                <w:lang w:eastAsia="zh-CN"/>
              </w:rPr>
              <w:t>彭香清</w:t>
            </w:r>
            <w:r>
              <w:rPr>
                <w:rFonts w:hint="default" w:ascii="Times New Roman" w:hAnsi="Times New Roman" w:cs="Times New Roman"/>
              </w:rPr>
              <w:t xml:space="preserve">                               </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2025</w:t>
            </w:r>
            <w:r>
              <w:rPr>
                <w:rFonts w:hint="default" w:ascii="Times New Roman" w:hAnsi="Times New Roman" w:cs="Times New Roman"/>
              </w:rPr>
              <w:t xml:space="preserve">年 </w:t>
            </w:r>
            <w:r>
              <w:rPr>
                <w:rFonts w:hint="eastAsia" w:ascii="Times New Roman" w:hAnsi="Times New Roman" w:cs="Times New Roman"/>
                <w:lang w:val="en-US" w:eastAsia="zh-CN"/>
              </w:rPr>
              <w:t>5</w:t>
            </w:r>
            <w:r>
              <w:rPr>
                <w:rFonts w:hint="default" w:ascii="Times New Roman" w:hAnsi="Times New Roman" w:cs="Times New Roman"/>
              </w:rPr>
              <w:t xml:space="preserve"> 月 </w:t>
            </w:r>
            <w:r>
              <w:rPr>
                <w:rFonts w:hint="eastAsia" w:ascii="Times New Roman" w:hAnsi="Times New Roman" w:cs="Times New Roman"/>
                <w:lang w:val="en-US" w:eastAsia="zh-CN"/>
              </w:rPr>
              <w:t>16</w:t>
            </w:r>
            <w:r>
              <w:rPr>
                <w:rFonts w:hint="default" w:ascii="Times New Roman" w:hAnsi="Times New Roman" w:cs="Times New Roman"/>
              </w:rPr>
              <w:t xml:space="preserve"> 日                                        </w:t>
            </w:r>
          </w:p>
          <w:p w14:paraId="44070BA0">
            <w:pPr>
              <w:keepNext w:val="0"/>
              <w:keepLines w:val="0"/>
              <w:pageBreakBefore w:val="0"/>
              <w:widowControl w:val="0"/>
              <w:kinsoku/>
              <w:wordWrap/>
              <w:overflowPunct/>
              <w:topLinePunct w:val="0"/>
              <w:autoSpaceDE/>
              <w:autoSpaceDN/>
              <w:bidi w:val="0"/>
              <w:adjustRightInd w:val="0"/>
              <w:snapToGrid w:val="0"/>
              <w:spacing w:line="500" w:lineRule="exact"/>
              <w:rPr>
                <w:rFonts w:hint="default" w:ascii="Times New Roman" w:hAnsi="Times New Roman" w:eastAsia="宋体" w:cs="Times New Roman"/>
              </w:rPr>
            </w:pPr>
            <w:r>
              <w:rPr>
                <w:rFonts w:hint="default" w:ascii="Times New Roman" w:hAnsi="Times New Roman" w:eastAsia="宋体" w:cs="Times New Roman"/>
                <w:lang w:val="en-US" w:eastAsia="zh-CN"/>
              </w:rPr>
              <w:t xml:space="preserve">评价组组长（签字）： </w:t>
            </w:r>
            <w:r>
              <w:rPr>
                <w:rFonts w:hint="eastAsia" w:ascii="Times New Roman" w:hAnsi="Times New Roman" w:cs="Times New Roman"/>
                <w:lang w:val="en-US" w:eastAsia="zh-CN"/>
              </w:rPr>
              <w:t>杨正辉</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 xml:space="preserve">                      </w:t>
            </w:r>
            <w:r>
              <w:rPr>
                <w:rFonts w:hint="default" w:ascii="Times New Roman" w:hAnsi="Times New Roman" w:eastAsia="宋体" w:cs="Times New Roman"/>
                <w:lang w:val="en-US" w:eastAsia="zh-CN"/>
              </w:rPr>
              <w:t xml:space="preserve"> </w:t>
            </w:r>
            <w:r>
              <w:rPr>
                <w:rFonts w:hint="eastAsia" w:ascii="Times New Roman" w:hAnsi="Times New Roman" w:cs="Times New Roman"/>
                <w:lang w:val="en-US" w:eastAsia="zh-CN"/>
              </w:rPr>
              <w:t>2025</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 xml:space="preserve">年 </w:t>
            </w:r>
            <w:r>
              <w:rPr>
                <w:rFonts w:hint="eastAsia" w:ascii="Times New Roman" w:hAnsi="Times New Roman" w:cs="Times New Roman"/>
                <w:lang w:val="en-US" w:eastAsia="zh-CN"/>
              </w:rPr>
              <w:t>5</w:t>
            </w:r>
            <w:r>
              <w:rPr>
                <w:rFonts w:hint="default" w:ascii="Times New Roman" w:hAnsi="Times New Roman" w:eastAsia="宋体" w:cs="Times New Roman"/>
              </w:rPr>
              <w:t xml:space="preserve"> 月 </w:t>
            </w:r>
            <w:r>
              <w:rPr>
                <w:rFonts w:hint="eastAsia" w:ascii="Times New Roman" w:hAnsi="Times New Roman" w:cs="Times New Roman"/>
                <w:lang w:val="en-US" w:eastAsia="zh-CN"/>
              </w:rPr>
              <w:t>16</w:t>
            </w:r>
            <w:r>
              <w:rPr>
                <w:rFonts w:hint="default" w:ascii="Times New Roman" w:hAnsi="Times New Roman" w:eastAsia="宋体" w:cs="Times New Roman"/>
              </w:rPr>
              <w:t xml:space="preserve"> 日</w:t>
            </w:r>
          </w:p>
          <w:p w14:paraId="07435EAD">
            <w:pPr>
              <w:keepNext w:val="0"/>
              <w:keepLines w:val="0"/>
              <w:pageBreakBefore w:val="0"/>
              <w:widowControl w:val="0"/>
              <w:kinsoku/>
              <w:wordWrap/>
              <w:overflowPunct/>
              <w:topLinePunct w:val="0"/>
              <w:autoSpaceDE/>
              <w:autoSpaceDN/>
              <w:bidi w:val="0"/>
              <w:adjustRightInd w:val="0"/>
              <w:snapToGrid w:val="0"/>
              <w:spacing w:line="500" w:lineRule="exact"/>
              <w:rPr>
                <w:rFonts w:hint="default" w:ascii="Times New Roman" w:hAnsi="Times New Roman" w:cs="Times New Roman"/>
                <w:lang w:val="en-US" w:eastAsia="zh-CN"/>
              </w:rPr>
            </w:pPr>
            <w:r>
              <w:rPr>
                <w:rFonts w:hint="default" w:ascii="Times New Roman" w:hAnsi="Times New Roman" w:eastAsia="宋体" w:cs="Times New Roman"/>
              </w:rPr>
              <w:t>评</w:t>
            </w:r>
            <w:r>
              <w:rPr>
                <w:rFonts w:hint="default" w:ascii="Times New Roman" w:hAnsi="Times New Roman" w:eastAsia="宋体" w:cs="Times New Roman"/>
                <w:lang w:val="en-US" w:eastAsia="zh-CN"/>
              </w:rPr>
              <w:t>价部门负责人（签字并盖章）：</w:t>
            </w:r>
            <w:r>
              <w:rPr>
                <w:rFonts w:hint="eastAsia" w:ascii="Times New Roman" w:hAnsi="Times New Roman" w:cs="Times New Roman"/>
                <w:lang w:val="en-US" w:eastAsia="zh-CN"/>
              </w:rPr>
              <w:t>卢婵</w:t>
            </w:r>
            <w:r>
              <w:rPr>
                <w:rFonts w:hint="default" w:ascii="Times New Roman" w:hAnsi="Times New Roman" w:eastAsia="宋体" w:cs="Times New Roman"/>
                <w:lang w:val="en-US" w:eastAsia="zh-CN"/>
              </w:rPr>
              <w:t xml:space="preserve">                      </w:t>
            </w:r>
            <w:r>
              <w:rPr>
                <w:rFonts w:hint="eastAsia" w:ascii="Times New Roman" w:hAnsi="Times New Roman" w:cs="Times New Roman"/>
                <w:lang w:val="en-US" w:eastAsia="zh-CN"/>
              </w:rPr>
              <w:t xml:space="preserve">2025 </w:t>
            </w:r>
            <w:r>
              <w:rPr>
                <w:rFonts w:hint="default" w:ascii="Times New Roman" w:hAnsi="Times New Roman" w:eastAsia="宋体" w:cs="Times New Roman"/>
                <w:lang w:val="en-US" w:eastAsia="zh-CN"/>
              </w:rPr>
              <w:t xml:space="preserve">年 </w:t>
            </w:r>
            <w:r>
              <w:rPr>
                <w:rFonts w:hint="eastAsia" w:ascii="Times New Roman" w:hAnsi="Times New Roman" w:cs="Times New Roman"/>
                <w:lang w:val="en-US" w:eastAsia="zh-CN"/>
              </w:rPr>
              <w:t>5</w:t>
            </w:r>
            <w:r>
              <w:rPr>
                <w:rFonts w:hint="default" w:ascii="Times New Roman" w:hAnsi="Times New Roman" w:eastAsia="宋体" w:cs="Times New Roman"/>
                <w:lang w:val="en-US" w:eastAsia="zh-CN"/>
              </w:rPr>
              <w:t xml:space="preserve"> 月</w:t>
            </w:r>
            <w:r>
              <w:rPr>
                <w:rFonts w:hint="eastAsia" w:ascii="Times New Roman" w:hAnsi="Times New Roman" w:cs="Times New Roman"/>
                <w:lang w:val="en-US" w:eastAsia="zh-CN"/>
              </w:rPr>
              <w:t>16</w:t>
            </w:r>
            <w:r>
              <w:rPr>
                <w:rFonts w:hint="default" w:ascii="Times New Roman" w:hAnsi="Times New Roman" w:eastAsia="宋体" w:cs="Times New Roman"/>
                <w:lang w:val="en-US" w:eastAsia="zh-CN"/>
              </w:rPr>
              <w:t xml:space="preserve"> 日</w:t>
            </w:r>
          </w:p>
        </w:tc>
      </w:tr>
    </w:tbl>
    <w:p w14:paraId="5E1F5220">
      <w:pPr>
        <w:keepNext w:val="0"/>
        <w:keepLines w:val="0"/>
        <w:pageBreakBefore w:val="0"/>
        <w:widowControl w:val="0"/>
        <w:kinsoku/>
        <w:wordWrap/>
        <w:overflowPunct/>
        <w:topLinePunct w:val="0"/>
        <w:autoSpaceDE/>
        <w:autoSpaceDN/>
        <w:bidi w:val="0"/>
        <w:adjustRightInd w:val="0"/>
        <w:snapToGrid w:val="0"/>
        <w:spacing w:line="500" w:lineRule="exact"/>
        <w:rPr>
          <w:rFonts w:hint="default" w:ascii="Times New Roman" w:hAnsi="Times New Roman" w:eastAsia="仿宋_GB2312" w:cs="Times New Roman"/>
          <w:b/>
          <w:bCs/>
          <w:sz w:val="21"/>
          <w:szCs w:val="24"/>
          <w:lang w:val="en-US" w:eastAsia="zh-CN"/>
        </w:rPr>
      </w:pPr>
      <w:r>
        <w:rPr>
          <w:rFonts w:hint="default" w:ascii="Times New Roman" w:hAnsi="Times New Roman" w:eastAsia="仿宋_GB2312" w:cs="Times New Roman"/>
          <w:b/>
          <w:bCs/>
          <w:sz w:val="21"/>
          <w:szCs w:val="24"/>
          <w:lang w:eastAsia="zh-CN"/>
        </w:rPr>
        <w:t>注：绩效评价指标可参考《云南省项目支出绩效评价管理办法》中附件</w:t>
      </w:r>
      <w:r>
        <w:rPr>
          <w:rFonts w:hint="default" w:ascii="Times New Roman" w:hAnsi="Times New Roman" w:eastAsia="仿宋_GB2312" w:cs="Times New Roman"/>
          <w:b/>
          <w:bCs/>
          <w:sz w:val="21"/>
          <w:szCs w:val="24"/>
          <w:lang w:val="en-US" w:eastAsia="zh-CN"/>
        </w:rPr>
        <w:t>2：《项目支出绩效评价指标体系框架》</w:t>
      </w:r>
      <w:r>
        <w:rPr>
          <w:rFonts w:hint="default" w:ascii="Times New Roman" w:hAnsi="Times New Roman" w:eastAsia="仿宋_GB2312" w:cs="Times New Roman"/>
          <w:b/>
          <w:bCs/>
          <w:sz w:val="21"/>
          <w:szCs w:val="24"/>
          <w:lang w:eastAsia="zh-CN"/>
        </w:rPr>
        <w:t>设置</w:t>
      </w:r>
      <w:r>
        <w:rPr>
          <w:rFonts w:hint="default" w:ascii="Times New Roman" w:hAnsi="Times New Roman" w:eastAsia="仿宋_GB2312" w:cs="Times New Roman"/>
          <w:b/>
          <w:bCs/>
          <w:sz w:val="21"/>
          <w:szCs w:val="24"/>
          <w:lang w:val="en-US" w:eastAsia="zh-CN"/>
        </w:rPr>
        <w:t>。</w:t>
      </w:r>
    </w:p>
    <w:p w14:paraId="1B4D002F">
      <w:pPr>
        <w:keepNext w:val="0"/>
        <w:keepLines w:val="0"/>
        <w:pageBreakBefore w:val="0"/>
        <w:widowControl w:val="0"/>
        <w:kinsoku/>
        <w:wordWrap/>
        <w:overflowPunct/>
        <w:topLinePunct w:val="0"/>
        <w:autoSpaceDE/>
        <w:autoSpaceDN/>
        <w:bidi w:val="0"/>
        <w:adjustRightInd w:val="0"/>
        <w:snapToGrid w:val="0"/>
        <w:spacing w:after="0" w:line="500" w:lineRule="exact"/>
        <w:ind w:right="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附件</w:t>
      </w:r>
      <w:r>
        <w:rPr>
          <w:rFonts w:hint="default" w:ascii="Times New Roman" w:hAnsi="Times New Roman" w:eastAsia="仿宋_GB2312" w:cs="Times New Roman"/>
          <w:color w:val="auto"/>
          <w:sz w:val="32"/>
          <w:szCs w:val="32"/>
          <w:lang w:val="en-US" w:eastAsia="zh-CN"/>
        </w:rPr>
        <w:t>2</w:t>
      </w:r>
    </w:p>
    <w:p w14:paraId="2A99723A">
      <w:pPr>
        <w:keepNext w:val="0"/>
        <w:keepLines w:val="0"/>
        <w:pageBreakBefore w:val="0"/>
        <w:widowControl w:val="0"/>
        <w:kinsoku/>
        <w:wordWrap/>
        <w:overflowPunct/>
        <w:topLinePunct w:val="0"/>
        <w:autoSpaceDE/>
        <w:autoSpaceDN/>
        <w:bidi w:val="0"/>
        <w:adjustRightInd w:val="0"/>
        <w:snapToGrid w:val="0"/>
        <w:spacing w:after="0" w:line="500" w:lineRule="exact"/>
        <w:ind w:left="0" w:right="0" w:firstLine="880" w:firstLineChars="200"/>
        <w:jc w:val="both"/>
        <w:textAlignment w:val="auto"/>
        <w:rPr>
          <w:rFonts w:hint="default" w:ascii="Times New Roman" w:hAnsi="Times New Roman" w:eastAsia="方正小标宋简体" w:cs="Times New Roman"/>
          <w:color w:val="auto"/>
          <w:sz w:val="44"/>
          <w:szCs w:val="44"/>
        </w:rPr>
      </w:pPr>
    </w:p>
    <w:p w14:paraId="307F52E2">
      <w:pPr>
        <w:keepNext w:val="0"/>
        <w:keepLines w:val="0"/>
        <w:pageBreakBefore w:val="0"/>
        <w:widowControl w:val="0"/>
        <w:kinsoku/>
        <w:wordWrap/>
        <w:overflowPunct/>
        <w:topLinePunct w:val="0"/>
        <w:autoSpaceDE/>
        <w:autoSpaceDN/>
        <w:bidi w:val="0"/>
        <w:adjustRightInd w:val="0"/>
        <w:snapToGrid w:val="0"/>
        <w:spacing w:after="0" w:line="500" w:lineRule="exact"/>
        <w:ind w:right="0"/>
        <w:jc w:val="center"/>
        <w:textAlignment w:val="auto"/>
        <w:rPr>
          <w:rFonts w:hint="default" w:ascii="Times New Roman" w:hAnsi="Times New Roman" w:cs="Times New Roman"/>
          <w:color w:val="auto"/>
          <w:sz w:val="30"/>
          <w:szCs w:val="30"/>
        </w:rPr>
      </w:pPr>
      <w:r>
        <w:rPr>
          <w:rFonts w:hint="default" w:ascii="Times New Roman" w:hAnsi="Times New Roman" w:eastAsia="方正小标宋简体" w:cs="Times New Roman"/>
          <w:color w:val="auto"/>
          <w:sz w:val="44"/>
          <w:szCs w:val="44"/>
        </w:rPr>
        <w:t>项目支出绩效评价报告</w:t>
      </w:r>
    </w:p>
    <w:p w14:paraId="18EE00BA">
      <w:pPr>
        <w:keepNext w:val="0"/>
        <w:keepLines w:val="0"/>
        <w:pageBreakBefore w:val="0"/>
        <w:widowControl w:val="0"/>
        <w:kinsoku/>
        <w:wordWrap/>
        <w:overflowPunct/>
        <w:topLinePunct w:val="0"/>
        <w:autoSpaceDE/>
        <w:autoSpaceDN/>
        <w:bidi w:val="0"/>
        <w:adjustRightInd w:val="0"/>
        <w:snapToGrid w:val="0"/>
        <w:spacing w:after="0" w:line="500" w:lineRule="exact"/>
        <w:ind w:right="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一、基本情况</w:t>
      </w:r>
    </w:p>
    <w:p w14:paraId="78042995">
      <w:pPr>
        <w:keepNext w:val="0"/>
        <w:keepLines w:val="0"/>
        <w:pageBreakBefore w:val="0"/>
        <w:widowControl w:val="0"/>
        <w:kinsoku/>
        <w:wordWrap/>
        <w:overflowPunct/>
        <w:topLinePunct w:val="0"/>
        <w:autoSpaceDE/>
        <w:autoSpaceDN/>
        <w:bidi w:val="0"/>
        <w:adjustRightInd w:val="0"/>
        <w:snapToGrid w:val="0"/>
        <w:spacing w:after="0" w:line="500" w:lineRule="exact"/>
        <w:ind w:left="0" w:right="0" w:firstLine="600" w:firstLineChars="200"/>
        <w:textAlignment w:val="auto"/>
        <w:rPr>
          <w:rFonts w:hint="default" w:ascii="Times New Roman" w:hAnsi="Times New Roman" w:eastAsia="仿宋_GB2312" w:cs="Times New Roman"/>
          <w:b w:val="0"/>
          <w:bCs w:val="0"/>
          <w:color w:val="auto"/>
          <w:sz w:val="30"/>
          <w:szCs w:val="30"/>
          <w:lang w:val="en-US" w:eastAsia="zh-CN"/>
        </w:rPr>
      </w:pPr>
      <w:r>
        <w:rPr>
          <w:rFonts w:hint="default" w:ascii="Times New Roman" w:hAnsi="Times New Roman" w:eastAsia="仿宋_GB2312" w:cs="Times New Roman"/>
          <w:b w:val="0"/>
          <w:bCs w:val="0"/>
          <w:color w:val="auto"/>
          <w:sz w:val="30"/>
          <w:szCs w:val="30"/>
          <w:lang w:val="en-US" w:eastAsia="zh-CN"/>
        </w:rPr>
        <w:t>（一）项目概况</w:t>
      </w:r>
    </w:p>
    <w:p w14:paraId="4C238E5D">
      <w:pPr>
        <w:keepNext w:val="0"/>
        <w:keepLines w:val="0"/>
        <w:pageBreakBefore w:val="0"/>
        <w:widowControl w:val="0"/>
        <w:kinsoku/>
        <w:wordWrap/>
        <w:overflowPunct/>
        <w:topLinePunct w:val="0"/>
        <w:autoSpaceDE/>
        <w:autoSpaceDN/>
        <w:bidi w:val="0"/>
        <w:adjustRightInd w:val="0"/>
        <w:snapToGrid w:val="0"/>
        <w:spacing w:after="0" w:line="500" w:lineRule="exact"/>
        <w:ind w:left="0" w:right="0" w:firstLine="600" w:firstLineChars="200"/>
        <w:textAlignment w:val="auto"/>
        <w:rPr>
          <w:rFonts w:hint="default" w:ascii="Times New Roman" w:hAnsi="Times New Roman" w:eastAsia="仿宋_GB2312" w:cs="Times New Roman"/>
          <w:b w:val="0"/>
          <w:bCs w:val="0"/>
          <w:color w:val="auto"/>
          <w:sz w:val="30"/>
          <w:szCs w:val="30"/>
          <w:lang w:val="en-US" w:eastAsia="zh-CN"/>
        </w:rPr>
      </w:pPr>
      <w:r>
        <w:rPr>
          <w:rFonts w:hint="default" w:ascii="Times New Roman" w:hAnsi="Times New Roman" w:eastAsia="仿宋_GB2312" w:cs="Times New Roman"/>
          <w:b w:val="0"/>
          <w:bCs w:val="0"/>
          <w:color w:val="auto"/>
          <w:sz w:val="30"/>
          <w:szCs w:val="30"/>
          <w:lang w:val="en-US" w:eastAsia="zh-CN"/>
        </w:rPr>
        <w:t>根据五华区委宣传部“十三五”工作总结、“十四五”工作计划的相关要求，每年需开展1项咨询工作、互联网专项业务服务工作用于单位区级两会视频制作共享工作、开展区级各相关单位和市委宣传部分配的党报党刊、刊物订阅工作、完成单位文书档案归纳整理等具体任务。</w:t>
      </w:r>
    </w:p>
    <w:p w14:paraId="50A87F85">
      <w:pPr>
        <w:keepNext w:val="0"/>
        <w:keepLines w:val="0"/>
        <w:pageBreakBefore w:val="0"/>
        <w:widowControl w:val="0"/>
        <w:kinsoku/>
        <w:wordWrap/>
        <w:overflowPunct/>
        <w:topLinePunct w:val="0"/>
        <w:autoSpaceDE/>
        <w:autoSpaceDN/>
        <w:bidi w:val="0"/>
        <w:adjustRightInd w:val="0"/>
        <w:snapToGrid w:val="0"/>
        <w:spacing w:after="0" w:line="500" w:lineRule="exact"/>
        <w:ind w:left="0" w:right="0" w:firstLine="600" w:firstLineChars="200"/>
        <w:textAlignment w:val="auto"/>
        <w:rPr>
          <w:rFonts w:hint="default" w:ascii="Times New Roman" w:hAnsi="Times New Roman" w:eastAsia="仿宋_GB2312" w:cs="Times New Roman"/>
          <w:b w:val="0"/>
          <w:bCs w:val="0"/>
          <w:color w:val="auto"/>
          <w:sz w:val="30"/>
          <w:szCs w:val="30"/>
          <w:lang w:val="en-US" w:eastAsia="zh-CN"/>
        </w:rPr>
      </w:pPr>
      <w:r>
        <w:rPr>
          <w:rFonts w:hint="default" w:ascii="Times New Roman" w:hAnsi="Times New Roman" w:eastAsia="仿宋_GB2312" w:cs="Times New Roman"/>
          <w:b w:val="0"/>
          <w:bCs w:val="0"/>
          <w:color w:val="auto"/>
          <w:sz w:val="30"/>
          <w:szCs w:val="30"/>
          <w:lang w:val="en-US" w:eastAsia="zh-CN"/>
        </w:rPr>
        <w:t>五华区委宣传部宣传事务工作经费来源于财政资金，全年预算数为13.36万元，全年执行数为11.73万元，执行率为87.80%。资金使用具有安全性、规范性及有效性，支付标准、支付进度、支付依据合规合法、与预算相符。宣传事务工作经费到位数为11.73万元、及时性高、到位率为87.80%。</w:t>
      </w:r>
    </w:p>
    <w:p w14:paraId="74090D6F">
      <w:pPr>
        <w:keepNext w:val="0"/>
        <w:keepLines w:val="0"/>
        <w:pageBreakBefore w:val="0"/>
        <w:widowControl w:val="0"/>
        <w:kinsoku/>
        <w:wordWrap/>
        <w:overflowPunct/>
        <w:topLinePunct w:val="0"/>
        <w:autoSpaceDE/>
        <w:autoSpaceDN/>
        <w:bidi w:val="0"/>
        <w:adjustRightInd w:val="0"/>
        <w:snapToGrid w:val="0"/>
        <w:spacing w:after="0" w:line="500" w:lineRule="exact"/>
        <w:ind w:left="0" w:right="0" w:firstLine="600" w:firstLineChars="200"/>
        <w:textAlignment w:val="auto"/>
        <w:rPr>
          <w:rFonts w:hint="default" w:ascii="Times New Roman" w:hAnsi="Times New Roman" w:eastAsia="仿宋_GB2312" w:cs="Times New Roman"/>
          <w:b w:val="0"/>
          <w:bCs w:val="0"/>
          <w:color w:val="auto"/>
          <w:sz w:val="30"/>
          <w:szCs w:val="30"/>
          <w:lang w:val="en-US" w:eastAsia="zh-CN"/>
        </w:rPr>
      </w:pPr>
      <w:r>
        <w:rPr>
          <w:rFonts w:hint="default" w:ascii="Times New Roman" w:hAnsi="Times New Roman" w:eastAsia="仿宋_GB2312" w:cs="Times New Roman"/>
          <w:b w:val="0"/>
          <w:bCs w:val="0"/>
          <w:color w:val="auto"/>
          <w:sz w:val="30"/>
          <w:szCs w:val="30"/>
          <w:lang w:val="en-US" w:eastAsia="zh-CN"/>
        </w:rPr>
        <w:t>（二）项目绩效目标</w:t>
      </w:r>
    </w:p>
    <w:p w14:paraId="79F94DC1">
      <w:pPr>
        <w:keepNext w:val="0"/>
        <w:keepLines w:val="0"/>
        <w:pageBreakBefore w:val="0"/>
        <w:widowControl w:val="0"/>
        <w:kinsoku/>
        <w:wordWrap/>
        <w:overflowPunct/>
        <w:topLinePunct w:val="0"/>
        <w:autoSpaceDE/>
        <w:autoSpaceDN/>
        <w:bidi w:val="0"/>
        <w:adjustRightInd w:val="0"/>
        <w:snapToGrid w:val="0"/>
        <w:spacing w:after="0" w:line="500" w:lineRule="exact"/>
        <w:ind w:left="0" w:right="0" w:firstLine="600" w:firstLineChars="200"/>
        <w:textAlignment w:val="auto"/>
        <w:rPr>
          <w:rFonts w:hint="default" w:ascii="Times New Roman" w:hAnsi="Times New Roman" w:eastAsia="仿宋_GB2312" w:cs="Times New Roman"/>
          <w:b w:val="0"/>
          <w:bCs w:val="0"/>
          <w:color w:val="auto"/>
          <w:sz w:val="30"/>
          <w:szCs w:val="30"/>
          <w:lang w:val="en-US" w:eastAsia="zh-CN"/>
        </w:rPr>
      </w:pPr>
      <w:r>
        <w:rPr>
          <w:rFonts w:hint="default" w:ascii="Times New Roman" w:hAnsi="Times New Roman" w:eastAsia="仿宋_GB2312" w:cs="Times New Roman"/>
          <w:b w:val="0"/>
          <w:bCs w:val="0"/>
          <w:color w:val="auto"/>
          <w:sz w:val="30"/>
          <w:szCs w:val="30"/>
          <w:lang w:val="en-US" w:eastAsia="zh-CN"/>
        </w:rPr>
        <w:t>1.总体目标</w:t>
      </w:r>
    </w:p>
    <w:p w14:paraId="6D53D0AB">
      <w:pPr>
        <w:keepNext w:val="0"/>
        <w:keepLines w:val="0"/>
        <w:pageBreakBefore w:val="0"/>
        <w:widowControl w:val="0"/>
        <w:kinsoku/>
        <w:wordWrap/>
        <w:overflowPunct/>
        <w:topLinePunct w:val="0"/>
        <w:autoSpaceDE/>
        <w:autoSpaceDN/>
        <w:bidi w:val="0"/>
        <w:adjustRightInd w:val="0"/>
        <w:snapToGrid w:val="0"/>
        <w:spacing w:after="0" w:line="500" w:lineRule="exact"/>
        <w:ind w:left="0" w:right="0" w:firstLine="600" w:firstLineChars="200"/>
        <w:textAlignment w:val="auto"/>
        <w:rPr>
          <w:rFonts w:hint="default" w:ascii="Times New Roman" w:hAnsi="Times New Roman" w:eastAsia="仿宋_GB2312" w:cs="Times New Roman"/>
          <w:b w:val="0"/>
          <w:bCs w:val="0"/>
          <w:color w:val="auto"/>
          <w:sz w:val="30"/>
          <w:szCs w:val="30"/>
          <w:lang w:val="en-US" w:eastAsia="zh-CN"/>
        </w:rPr>
      </w:pPr>
      <w:r>
        <w:rPr>
          <w:rFonts w:hint="default" w:ascii="Times New Roman" w:hAnsi="Times New Roman" w:eastAsia="仿宋_GB2312" w:cs="Times New Roman"/>
          <w:b w:val="0"/>
          <w:bCs w:val="0"/>
          <w:color w:val="auto"/>
          <w:sz w:val="30"/>
          <w:szCs w:val="30"/>
          <w:lang w:val="en-US" w:eastAsia="zh-CN"/>
        </w:rPr>
        <w:t>服务区委、区政府中心工作，指导配合全区做好各项事务的宣传工作，辖区内群众政策知晓率有明显提升，享受社会服务更为便捷。</w:t>
      </w:r>
    </w:p>
    <w:p w14:paraId="7446A765">
      <w:pPr>
        <w:keepNext w:val="0"/>
        <w:keepLines w:val="0"/>
        <w:pageBreakBefore w:val="0"/>
        <w:widowControl w:val="0"/>
        <w:kinsoku/>
        <w:wordWrap/>
        <w:overflowPunct/>
        <w:topLinePunct w:val="0"/>
        <w:autoSpaceDE/>
        <w:autoSpaceDN/>
        <w:bidi w:val="0"/>
        <w:adjustRightInd w:val="0"/>
        <w:snapToGrid w:val="0"/>
        <w:spacing w:after="0" w:line="500" w:lineRule="exact"/>
        <w:ind w:left="0" w:right="0" w:firstLine="600" w:firstLineChars="200"/>
        <w:textAlignment w:val="auto"/>
        <w:rPr>
          <w:rFonts w:hint="default" w:ascii="Times New Roman" w:hAnsi="Times New Roman" w:eastAsia="仿宋_GB2312" w:cs="Times New Roman"/>
          <w:b w:val="0"/>
          <w:bCs w:val="0"/>
          <w:color w:val="auto"/>
          <w:sz w:val="30"/>
          <w:szCs w:val="30"/>
          <w:lang w:val="en-US" w:eastAsia="zh-CN"/>
        </w:rPr>
      </w:pPr>
      <w:r>
        <w:rPr>
          <w:rFonts w:hint="default" w:ascii="Times New Roman" w:hAnsi="Times New Roman" w:eastAsia="仿宋_GB2312" w:cs="Times New Roman"/>
          <w:b w:val="0"/>
          <w:bCs w:val="0"/>
          <w:color w:val="auto"/>
          <w:sz w:val="30"/>
          <w:szCs w:val="30"/>
          <w:lang w:val="en-US" w:eastAsia="zh-CN"/>
        </w:rPr>
        <w:t>2.阶段性目标。</w:t>
      </w:r>
    </w:p>
    <w:p w14:paraId="601941C8">
      <w:pPr>
        <w:keepNext w:val="0"/>
        <w:keepLines w:val="0"/>
        <w:pageBreakBefore w:val="0"/>
        <w:widowControl w:val="0"/>
        <w:kinsoku/>
        <w:wordWrap/>
        <w:overflowPunct/>
        <w:topLinePunct w:val="0"/>
        <w:autoSpaceDE/>
        <w:autoSpaceDN/>
        <w:bidi w:val="0"/>
        <w:adjustRightInd w:val="0"/>
        <w:snapToGrid w:val="0"/>
        <w:spacing w:after="0" w:line="500" w:lineRule="exact"/>
        <w:ind w:left="0" w:right="0" w:firstLine="600" w:firstLineChars="200"/>
        <w:textAlignment w:val="auto"/>
        <w:rPr>
          <w:rFonts w:hint="default" w:ascii="Times New Roman" w:hAnsi="Times New Roman" w:eastAsia="仿宋_GB2312" w:cs="Times New Roman"/>
          <w:b w:val="0"/>
          <w:bCs w:val="0"/>
          <w:color w:val="auto"/>
          <w:sz w:val="30"/>
          <w:szCs w:val="30"/>
          <w:lang w:val="en-US" w:eastAsia="zh-CN"/>
        </w:rPr>
      </w:pPr>
      <w:r>
        <w:rPr>
          <w:rFonts w:hint="default" w:ascii="Times New Roman" w:hAnsi="Times New Roman" w:eastAsia="仿宋_GB2312" w:cs="Times New Roman"/>
          <w:b w:val="0"/>
          <w:bCs w:val="0"/>
          <w:color w:val="auto"/>
          <w:sz w:val="30"/>
          <w:szCs w:val="30"/>
          <w:lang w:val="en-US" w:eastAsia="zh-CN"/>
        </w:rPr>
        <w:t>（1）开展咨询工作；（2）用于单位区级两会视频制作共享工作；（3）开展区级各相关单位和市委宣传部分配的党报党刊、刊物订阅工作；（4）单位文书归纳整理。</w:t>
      </w:r>
    </w:p>
    <w:p w14:paraId="6E3217C2">
      <w:pPr>
        <w:keepNext w:val="0"/>
        <w:keepLines w:val="0"/>
        <w:pageBreakBefore w:val="0"/>
        <w:widowControl w:val="0"/>
        <w:kinsoku/>
        <w:wordWrap/>
        <w:overflowPunct/>
        <w:topLinePunct w:val="0"/>
        <w:autoSpaceDE/>
        <w:autoSpaceDN/>
        <w:bidi w:val="0"/>
        <w:adjustRightInd w:val="0"/>
        <w:snapToGrid w:val="0"/>
        <w:spacing w:after="0" w:line="500" w:lineRule="exact"/>
        <w:ind w:left="0" w:right="0" w:firstLine="600" w:firstLineChars="200"/>
        <w:textAlignment w:val="auto"/>
        <w:rPr>
          <w:rFonts w:hint="default" w:ascii="Times New Roman" w:hAnsi="Times New Roman" w:eastAsia="仿宋_GB2312" w:cs="Times New Roman"/>
          <w:b w:val="0"/>
          <w:bCs w:val="0"/>
          <w:color w:val="auto"/>
          <w:sz w:val="30"/>
          <w:szCs w:val="30"/>
          <w:lang w:val="en-US" w:eastAsia="zh-CN"/>
        </w:rPr>
      </w:pPr>
      <w:r>
        <w:rPr>
          <w:rFonts w:hint="default" w:ascii="Times New Roman" w:hAnsi="Times New Roman" w:eastAsia="仿宋_GB2312" w:cs="Times New Roman"/>
          <w:b w:val="0"/>
          <w:bCs w:val="0"/>
          <w:color w:val="auto"/>
          <w:sz w:val="30"/>
          <w:szCs w:val="30"/>
          <w:lang w:val="en-US" w:eastAsia="zh-CN"/>
        </w:rPr>
        <w:t>（三）项目组织管理情况</w:t>
      </w:r>
    </w:p>
    <w:p w14:paraId="57184E50">
      <w:pPr>
        <w:keepNext w:val="0"/>
        <w:keepLines w:val="0"/>
        <w:pageBreakBefore w:val="0"/>
        <w:widowControl w:val="0"/>
        <w:kinsoku/>
        <w:wordWrap/>
        <w:overflowPunct/>
        <w:topLinePunct w:val="0"/>
        <w:autoSpaceDE/>
        <w:autoSpaceDN/>
        <w:bidi w:val="0"/>
        <w:adjustRightInd w:val="0"/>
        <w:snapToGrid w:val="0"/>
        <w:spacing w:after="0" w:line="500" w:lineRule="exact"/>
        <w:ind w:left="0" w:right="0" w:firstLine="600" w:firstLineChars="200"/>
        <w:textAlignment w:val="auto"/>
        <w:rPr>
          <w:rFonts w:hint="default" w:ascii="Times New Roman" w:hAnsi="Times New Roman" w:eastAsia="仿宋_GB2312" w:cs="Times New Roman"/>
          <w:b w:val="0"/>
          <w:bCs w:val="0"/>
          <w:color w:val="auto"/>
          <w:sz w:val="30"/>
          <w:szCs w:val="30"/>
          <w:lang w:val="en-US" w:eastAsia="zh-CN"/>
        </w:rPr>
      </w:pPr>
      <w:r>
        <w:rPr>
          <w:rFonts w:hint="default" w:ascii="Times New Roman" w:hAnsi="Times New Roman" w:eastAsia="仿宋_GB2312" w:cs="Times New Roman"/>
          <w:b w:val="0"/>
          <w:bCs w:val="0"/>
          <w:color w:val="auto"/>
          <w:sz w:val="30"/>
          <w:szCs w:val="30"/>
          <w:lang w:val="en-US" w:eastAsia="zh-CN"/>
        </w:rPr>
        <w:t>1.制度建设</w:t>
      </w:r>
    </w:p>
    <w:p w14:paraId="406D6F30">
      <w:pPr>
        <w:pStyle w:val="7"/>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both"/>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rPr>
        <w:t>根据中共五华区委宣传部“十三五”工作总结、“十四五”工作计划的相关要求</w:t>
      </w:r>
      <w:r>
        <w:rPr>
          <w:rFonts w:hint="default" w:ascii="Times New Roman" w:hAnsi="Times New Roman" w:eastAsia="仿宋_GB2312" w:cs="Times New Roman"/>
          <w:sz w:val="30"/>
          <w:szCs w:val="30"/>
          <w:lang w:eastAsia="zh-CN"/>
        </w:rPr>
        <w:t>。</w:t>
      </w:r>
    </w:p>
    <w:p w14:paraId="7596AF03">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hint="default" w:ascii="Times New Roman" w:hAnsi="Times New Roman" w:eastAsia="仿宋_GB2312" w:cs="Times New Roman"/>
          <w:b w:val="0"/>
          <w:bCs/>
          <w:sz w:val="30"/>
          <w:szCs w:val="30"/>
        </w:rPr>
      </w:pPr>
      <w:r>
        <w:rPr>
          <w:rFonts w:hint="default" w:ascii="Times New Roman" w:hAnsi="Times New Roman" w:eastAsia="仿宋_GB2312" w:cs="Times New Roman"/>
          <w:b w:val="0"/>
          <w:bCs/>
          <w:sz w:val="30"/>
          <w:szCs w:val="30"/>
          <w:lang w:val="en-US" w:eastAsia="zh-CN"/>
        </w:rPr>
        <w:t>2.</w:t>
      </w:r>
      <w:r>
        <w:rPr>
          <w:rFonts w:hint="default" w:ascii="Times New Roman" w:hAnsi="Times New Roman" w:eastAsia="仿宋_GB2312" w:cs="Times New Roman"/>
          <w:b w:val="0"/>
          <w:bCs/>
          <w:sz w:val="30"/>
          <w:szCs w:val="30"/>
        </w:rPr>
        <w:t>组织管理</w:t>
      </w:r>
    </w:p>
    <w:p w14:paraId="7E1B2320">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将预算收支全面纳入绩效管理。所有收入要纳入财务统一管理，全面统筹使用。围绕职能职责、行业发展规划和工作任务，严格按照预算支出标准和绩效管理等相关规定编制部门预算，根据绩效高低、轻重缓急，推进</w:t>
      </w:r>
      <w:r>
        <w:rPr>
          <w:rFonts w:hint="default" w:ascii="Times New Roman" w:hAnsi="Times New Roman" w:eastAsia="仿宋_GB2312" w:cs="Times New Roman"/>
          <w:sz w:val="30"/>
          <w:szCs w:val="30"/>
          <w:lang w:val="en-US" w:eastAsia="zh-CN"/>
        </w:rPr>
        <w:t>单位内部</w:t>
      </w:r>
      <w:r>
        <w:rPr>
          <w:rFonts w:hint="default" w:ascii="Times New Roman" w:hAnsi="Times New Roman" w:eastAsia="仿宋_GB2312" w:cs="Times New Roman"/>
          <w:sz w:val="30"/>
          <w:szCs w:val="30"/>
        </w:rPr>
        <w:t>资金统筹使用。以预算资金管理为主线，统筹考虑资产和业务活动，从运行成本、管理效率、履职效能、社会效应、可持续发展能力和服务对象满意度等方面，衡量该项目实施效果，推动提高宣传部</w:t>
      </w:r>
      <w:r>
        <w:rPr>
          <w:rFonts w:hint="default" w:ascii="Times New Roman" w:hAnsi="Times New Roman" w:eastAsia="仿宋_GB2312" w:cs="Times New Roman"/>
          <w:sz w:val="30"/>
          <w:szCs w:val="30"/>
          <w:lang w:eastAsia="zh-CN"/>
        </w:rPr>
        <w:t>2024年我们的节日活动补助资金</w:t>
      </w:r>
      <w:r>
        <w:rPr>
          <w:rFonts w:hint="default" w:ascii="Times New Roman" w:hAnsi="Times New Roman" w:eastAsia="仿宋_GB2312" w:cs="Times New Roman"/>
          <w:sz w:val="30"/>
          <w:szCs w:val="30"/>
        </w:rPr>
        <w:t>项目绩效水平。</w:t>
      </w:r>
    </w:p>
    <w:p w14:paraId="3BEDD3CC">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jc w:val="left"/>
        <w:textAlignment w:val="auto"/>
        <w:rPr>
          <w:rFonts w:hint="default" w:ascii="Times New Roman" w:hAnsi="Times New Roman" w:eastAsia="仿宋_GB2312" w:cs="Times New Roman"/>
          <w:b w:val="0"/>
          <w:bCs w:val="0"/>
          <w:sz w:val="30"/>
          <w:szCs w:val="30"/>
        </w:rPr>
      </w:pPr>
      <w:r>
        <w:rPr>
          <w:rFonts w:hint="default" w:ascii="Times New Roman" w:hAnsi="Times New Roman" w:eastAsia="仿宋_GB2312" w:cs="Times New Roman"/>
          <w:b w:val="0"/>
          <w:bCs w:val="0"/>
          <w:sz w:val="30"/>
          <w:szCs w:val="30"/>
          <w:lang w:val="en-US" w:eastAsia="zh-CN"/>
        </w:rPr>
        <w:t>3.</w:t>
      </w:r>
      <w:r>
        <w:rPr>
          <w:rFonts w:hint="default" w:ascii="Times New Roman" w:hAnsi="Times New Roman" w:eastAsia="仿宋_GB2312" w:cs="Times New Roman"/>
          <w:b w:val="0"/>
          <w:bCs w:val="0"/>
          <w:sz w:val="30"/>
          <w:szCs w:val="30"/>
        </w:rPr>
        <w:t>项目管理</w:t>
      </w:r>
    </w:p>
    <w:p w14:paraId="32D2ACD1">
      <w:pPr>
        <w:keepNext w:val="0"/>
        <w:keepLines w:val="0"/>
        <w:pageBreakBefore w:val="0"/>
        <w:widowControl w:val="0"/>
        <w:kinsoku/>
        <w:wordWrap/>
        <w:overflowPunct/>
        <w:topLinePunct w:val="0"/>
        <w:autoSpaceDE/>
        <w:autoSpaceDN/>
        <w:bidi w:val="0"/>
        <w:adjustRightInd w:val="0"/>
        <w:snapToGrid w:val="0"/>
        <w:spacing w:after="0" w:line="540" w:lineRule="exact"/>
        <w:ind w:left="0" w:right="0" w:firstLine="60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0"/>
          <w:szCs w:val="30"/>
        </w:rPr>
        <w:t>执行过程中，</w:t>
      </w:r>
      <w:r>
        <w:rPr>
          <w:rFonts w:hint="eastAsia" w:ascii="Times New Roman" w:hAnsi="Times New Roman" w:eastAsia="仿宋_GB2312" w:cs="Times New Roman"/>
          <w:sz w:val="30"/>
          <w:szCs w:val="30"/>
          <w:highlight w:val="none"/>
          <w:lang w:val="en-US" w:eastAsia="zh-CN"/>
        </w:rPr>
        <w:t>宣传部</w:t>
      </w:r>
      <w:r>
        <w:rPr>
          <w:rFonts w:hint="default" w:ascii="Times New Roman" w:hAnsi="Times New Roman" w:eastAsia="仿宋_GB2312" w:cs="Times New Roman"/>
          <w:sz w:val="30"/>
          <w:szCs w:val="30"/>
        </w:rPr>
        <w:t>成立绩效评价小组，日常进行监督检查，对预算进度的执行情况进行跟踪，在资金使用安全上做到了全程监管。同时，</w:t>
      </w:r>
      <w:r>
        <w:rPr>
          <w:rFonts w:hint="default" w:ascii="Times New Roman" w:hAnsi="Times New Roman" w:eastAsia="仿宋" w:cs="Times New Roman"/>
          <w:sz w:val="32"/>
          <w:szCs w:val="32"/>
        </w:rPr>
        <w:t>在经费使用审批上严格执行“三重一大”集体决策及</w:t>
      </w:r>
      <w:r>
        <w:rPr>
          <w:rFonts w:hint="eastAsia" w:ascii="Times New Roman" w:hAnsi="Times New Roman" w:eastAsia="仿宋" w:cs="Times New Roman"/>
          <w:sz w:val="32"/>
          <w:szCs w:val="32"/>
          <w:highlight w:val="none"/>
          <w:lang w:val="en-US" w:eastAsia="zh-CN"/>
        </w:rPr>
        <w:t>宣传部部务</w:t>
      </w:r>
      <w:r>
        <w:rPr>
          <w:rFonts w:hint="default" w:ascii="Times New Roman" w:hAnsi="Times New Roman" w:eastAsia="仿宋" w:cs="Times New Roman"/>
          <w:sz w:val="32"/>
          <w:szCs w:val="32"/>
          <w:highlight w:val="none"/>
        </w:rPr>
        <w:t>会</w:t>
      </w:r>
      <w:r>
        <w:rPr>
          <w:rFonts w:hint="default" w:ascii="Times New Roman" w:hAnsi="Times New Roman" w:eastAsia="仿宋" w:cs="Times New Roman"/>
          <w:sz w:val="32"/>
          <w:szCs w:val="32"/>
        </w:rPr>
        <w:t>制度，重要议题报</w:t>
      </w:r>
      <w:r>
        <w:rPr>
          <w:rFonts w:hint="eastAsia" w:ascii="Times New Roman" w:hAnsi="Times New Roman" w:eastAsia="仿宋" w:cs="Times New Roman"/>
          <w:sz w:val="32"/>
          <w:szCs w:val="32"/>
          <w:highlight w:val="none"/>
          <w:lang w:val="en-US" w:eastAsia="zh-CN"/>
        </w:rPr>
        <w:t>部务</w:t>
      </w:r>
      <w:r>
        <w:rPr>
          <w:rFonts w:hint="default" w:ascii="Times New Roman" w:hAnsi="Times New Roman" w:eastAsia="仿宋" w:cs="Times New Roman"/>
          <w:sz w:val="32"/>
          <w:szCs w:val="32"/>
          <w:highlight w:val="none"/>
        </w:rPr>
        <w:t>会</w:t>
      </w:r>
      <w:r>
        <w:rPr>
          <w:rFonts w:hint="default" w:ascii="Times New Roman" w:hAnsi="Times New Roman" w:eastAsia="仿宋" w:cs="Times New Roman"/>
          <w:sz w:val="32"/>
          <w:szCs w:val="32"/>
        </w:rPr>
        <w:t>研究讨论</w:t>
      </w:r>
      <w:bookmarkStart w:id="0" w:name="_GoBack"/>
      <w:bookmarkEnd w:id="0"/>
      <w:r>
        <w:rPr>
          <w:rFonts w:hint="default" w:ascii="Times New Roman" w:hAnsi="Times New Roman" w:eastAsia="仿宋_GB2312" w:cs="Times New Roman"/>
          <w:sz w:val="30"/>
          <w:szCs w:val="30"/>
        </w:rPr>
        <w:t>。各种费用的支出需事前请示分管领导同意后方能开支，事前未经请示同意的不予报销，报账时提供的原始凭证，必须合法、真实、准确、完整，原始凭证必须是财政部门或税务机关认可的原始凭证，实行“先批后支”制度。实行</w:t>
      </w:r>
      <w:r>
        <w:rPr>
          <w:rFonts w:hint="default" w:ascii="Times New Roman" w:hAnsi="Times New Roman" w:eastAsia="仿宋_GB2312" w:cs="Times New Roman"/>
          <w:sz w:val="30"/>
          <w:szCs w:val="30"/>
          <w:highlight w:val="none"/>
        </w:rPr>
        <w:t>报</w:t>
      </w:r>
      <w:r>
        <w:rPr>
          <w:rFonts w:hint="eastAsia" w:ascii="Times New Roman" w:hAnsi="Times New Roman" w:eastAsia="仿宋_GB2312" w:cs="Times New Roman"/>
          <w:sz w:val="30"/>
          <w:szCs w:val="30"/>
          <w:highlight w:val="none"/>
          <w:lang w:val="en-US" w:eastAsia="zh-CN"/>
        </w:rPr>
        <w:t>账</w:t>
      </w:r>
      <w:r>
        <w:rPr>
          <w:rFonts w:hint="default" w:ascii="Times New Roman" w:hAnsi="Times New Roman" w:eastAsia="仿宋_GB2312" w:cs="Times New Roman"/>
          <w:sz w:val="30"/>
          <w:szCs w:val="30"/>
        </w:rPr>
        <w:t>凭证由经办人签字、</w:t>
      </w:r>
      <w:r>
        <w:rPr>
          <w:rFonts w:hint="default" w:ascii="Times New Roman" w:hAnsi="Times New Roman" w:eastAsia="仿宋" w:cs="Times New Roman"/>
          <w:sz w:val="32"/>
          <w:szCs w:val="32"/>
        </w:rPr>
        <w:t>经办人签字、</w:t>
      </w:r>
      <w:r>
        <w:rPr>
          <w:rFonts w:hint="eastAsia" w:ascii="Times New Roman" w:hAnsi="Times New Roman" w:eastAsia="仿宋" w:cs="Times New Roman"/>
          <w:sz w:val="32"/>
          <w:szCs w:val="32"/>
          <w:lang w:val="en-US" w:eastAsia="zh-CN"/>
        </w:rPr>
        <w:t>科室分管领导签字、办公室分管领导签字、财务负责人签字</w:t>
      </w:r>
      <w:r>
        <w:rPr>
          <w:rFonts w:hint="default" w:ascii="Times New Roman" w:hAnsi="Times New Roman" w:eastAsia="仿宋" w:cs="Times New Roman"/>
          <w:sz w:val="32"/>
          <w:szCs w:val="32"/>
        </w:rPr>
        <w:t>审批制度。</w:t>
      </w:r>
      <w:r>
        <w:rPr>
          <w:rFonts w:hint="default" w:ascii="Times New Roman" w:hAnsi="Times New Roman" w:eastAsia="仿宋_GB2312" w:cs="Times New Roman"/>
          <w:sz w:val="30"/>
          <w:szCs w:val="30"/>
        </w:rPr>
        <w:t>严格使用公务卡和支票结算，除特殊情况不能使用公务卡的小额现金需事先报批同意外，一律使用公务卡和支票结算。</w:t>
      </w:r>
    </w:p>
    <w:p w14:paraId="26C31470">
      <w:pPr>
        <w:keepNext w:val="0"/>
        <w:keepLines w:val="0"/>
        <w:pageBreakBefore w:val="0"/>
        <w:widowControl w:val="0"/>
        <w:kinsoku/>
        <w:wordWrap/>
        <w:overflowPunct/>
        <w:topLinePunct w:val="0"/>
        <w:autoSpaceDE/>
        <w:autoSpaceDN/>
        <w:bidi w:val="0"/>
        <w:adjustRightInd w:val="0"/>
        <w:snapToGrid w:val="0"/>
        <w:spacing w:after="0" w:line="50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二、绩效评价工作开展情况</w:t>
      </w:r>
    </w:p>
    <w:p w14:paraId="6D73C522">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0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（一）绩效评价目的、对象和范围</w:t>
      </w:r>
    </w:p>
    <w:p w14:paraId="6E97A902">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0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通过本次绩效评价，总结宣传事务工作经费项目支出在决策、执行等方面的经验，查找其存在的不足，提出相关科学合理的政策建议，从而加强和规范中国共产党昆明市五华区委员会宣传部预算管理工作，合理配置公共资源，促进财政资金在宣传事务工作经费支出项目中的使用效益。</w:t>
      </w:r>
    </w:p>
    <w:p w14:paraId="6DF6DF02">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0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本次绩效评价对象为宣传事务工作经费项目支出，评价范围为2024年项目资金使用的决策，过程，产出，效益。</w:t>
      </w:r>
    </w:p>
    <w:p w14:paraId="794845CE">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0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（二）绩效评价原则、依据、评价指标体系（附表说明）、评价方法、评价标准、评价抽样等。</w:t>
      </w:r>
    </w:p>
    <w:p w14:paraId="40268625">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0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1.绩效评价的原则及标准：</w:t>
      </w:r>
      <w:r>
        <w:rPr>
          <w:rFonts w:hint="default" w:ascii="Times New Roman" w:hAnsi="Times New Roman" w:eastAsia="仿宋_GB2312" w:cs="Times New Roman"/>
          <w:sz w:val="30"/>
          <w:szCs w:val="30"/>
          <w:lang w:val="en-US" w:eastAsia="zh-CN"/>
        </w:rPr>
        <w:fldChar w:fldCharType="begin"/>
      </w:r>
      <w:r>
        <w:rPr>
          <w:rFonts w:hint="default" w:ascii="Times New Roman" w:hAnsi="Times New Roman" w:eastAsia="仿宋_GB2312" w:cs="Times New Roman"/>
          <w:sz w:val="30"/>
          <w:szCs w:val="30"/>
          <w:lang w:val="en-US" w:eastAsia="zh-CN"/>
        </w:rPr>
        <w:instrText xml:space="preserve"> = 1 \* GB3 \* MERGEFORMAT </w:instrText>
      </w:r>
      <w:r>
        <w:rPr>
          <w:rFonts w:hint="default" w:ascii="Times New Roman" w:hAnsi="Times New Roman" w:eastAsia="仿宋_GB2312" w:cs="Times New Roman"/>
          <w:sz w:val="30"/>
          <w:szCs w:val="30"/>
          <w:lang w:val="en-US" w:eastAsia="zh-CN"/>
        </w:rPr>
        <w:fldChar w:fldCharType="separate"/>
      </w:r>
      <w:r>
        <w:rPr>
          <w:rFonts w:hint="default" w:ascii="Times New Roman" w:hAnsi="Times New Roman" w:eastAsia="仿宋_GB2312" w:cs="Times New Roman"/>
          <w:sz w:val="30"/>
          <w:szCs w:val="30"/>
          <w:lang w:val="en-US" w:eastAsia="zh-CN"/>
        </w:rPr>
        <w:t>①</w:t>
      </w:r>
      <w:r>
        <w:rPr>
          <w:rFonts w:hint="default" w:ascii="Times New Roman" w:hAnsi="Times New Roman" w:eastAsia="仿宋_GB2312" w:cs="Times New Roman"/>
          <w:sz w:val="30"/>
          <w:szCs w:val="30"/>
          <w:lang w:val="en-US" w:eastAsia="zh-CN"/>
        </w:rPr>
        <w:fldChar w:fldCharType="end"/>
      </w:r>
      <w:r>
        <w:rPr>
          <w:rFonts w:hint="default" w:ascii="Times New Roman" w:hAnsi="Times New Roman" w:eastAsia="仿宋_GB2312" w:cs="Times New Roman"/>
          <w:sz w:val="30"/>
          <w:szCs w:val="30"/>
          <w:lang w:val="en-US" w:eastAsia="zh-CN"/>
        </w:rPr>
        <w:t>科学公正。绩效评价应当运用科学合理的方法，按照规范的程序，对项目绩效进行客观、公正地反映；</w:t>
      </w:r>
      <w:r>
        <w:rPr>
          <w:rFonts w:hint="default" w:ascii="Times New Roman" w:hAnsi="Times New Roman" w:eastAsia="仿宋_GB2312" w:cs="Times New Roman"/>
          <w:sz w:val="30"/>
          <w:szCs w:val="30"/>
          <w:lang w:val="en-US" w:eastAsia="zh-CN"/>
        </w:rPr>
        <w:fldChar w:fldCharType="begin"/>
      </w:r>
      <w:r>
        <w:rPr>
          <w:rFonts w:hint="default" w:ascii="Times New Roman" w:hAnsi="Times New Roman" w:eastAsia="仿宋_GB2312" w:cs="Times New Roman"/>
          <w:sz w:val="30"/>
          <w:szCs w:val="30"/>
          <w:lang w:val="en-US" w:eastAsia="zh-CN"/>
        </w:rPr>
        <w:instrText xml:space="preserve"> = 2 \* GB3 \* MERGEFORMAT </w:instrText>
      </w:r>
      <w:r>
        <w:rPr>
          <w:rFonts w:hint="default" w:ascii="Times New Roman" w:hAnsi="Times New Roman" w:eastAsia="仿宋_GB2312" w:cs="Times New Roman"/>
          <w:sz w:val="30"/>
          <w:szCs w:val="30"/>
          <w:lang w:val="en-US" w:eastAsia="zh-CN"/>
        </w:rPr>
        <w:fldChar w:fldCharType="separate"/>
      </w:r>
      <w:r>
        <w:rPr>
          <w:rFonts w:hint="default" w:ascii="Times New Roman" w:hAnsi="Times New Roman" w:eastAsia="仿宋_GB2312" w:cs="Times New Roman"/>
          <w:sz w:val="30"/>
          <w:szCs w:val="30"/>
          <w:lang w:val="en-US" w:eastAsia="zh-CN"/>
        </w:rPr>
        <w:t>②</w:t>
      </w:r>
      <w:r>
        <w:rPr>
          <w:rFonts w:hint="default" w:ascii="Times New Roman" w:hAnsi="Times New Roman" w:eastAsia="仿宋_GB2312" w:cs="Times New Roman"/>
          <w:sz w:val="30"/>
          <w:szCs w:val="30"/>
          <w:lang w:val="en-US" w:eastAsia="zh-CN"/>
        </w:rPr>
        <w:fldChar w:fldCharType="end"/>
      </w:r>
      <w:r>
        <w:rPr>
          <w:rFonts w:hint="default" w:ascii="Times New Roman" w:hAnsi="Times New Roman" w:eastAsia="仿宋_GB2312" w:cs="Times New Roman"/>
          <w:sz w:val="30"/>
          <w:szCs w:val="30"/>
          <w:lang w:val="en-US" w:eastAsia="zh-CN"/>
        </w:rPr>
        <w:t>统筹兼顾。单位自评、部门评价和财政评价应职责明确，各有侧重，相互衔接。单位自评应由项目单位自主实施，即“谁支出、谁自评”。部门评价和财政评价应在单位自评的基础上开展，必要时可委托第三方机构实施；</w:t>
      </w:r>
      <w:r>
        <w:rPr>
          <w:rFonts w:hint="default" w:ascii="Times New Roman" w:hAnsi="Times New Roman" w:eastAsia="仿宋_GB2312" w:cs="Times New Roman"/>
          <w:sz w:val="30"/>
          <w:szCs w:val="30"/>
          <w:lang w:val="en-US" w:eastAsia="zh-CN"/>
        </w:rPr>
        <w:fldChar w:fldCharType="begin"/>
      </w:r>
      <w:r>
        <w:rPr>
          <w:rFonts w:hint="default" w:ascii="Times New Roman" w:hAnsi="Times New Roman" w:eastAsia="仿宋_GB2312" w:cs="Times New Roman"/>
          <w:sz w:val="30"/>
          <w:szCs w:val="30"/>
          <w:lang w:val="en-US" w:eastAsia="zh-CN"/>
        </w:rPr>
        <w:instrText xml:space="preserve"> = 3 \* GB3 \* MERGEFORMAT </w:instrText>
      </w:r>
      <w:r>
        <w:rPr>
          <w:rFonts w:hint="default" w:ascii="Times New Roman" w:hAnsi="Times New Roman" w:eastAsia="仿宋_GB2312" w:cs="Times New Roman"/>
          <w:sz w:val="30"/>
          <w:szCs w:val="30"/>
          <w:lang w:val="en-US" w:eastAsia="zh-CN"/>
        </w:rPr>
        <w:fldChar w:fldCharType="separate"/>
      </w:r>
      <w:r>
        <w:rPr>
          <w:rFonts w:hint="default" w:ascii="Times New Roman" w:hAnsi="Times New Roman" w:eastAsia="仿宋_GB2312" w:cs="Times New Roman"/>
          <w:sz w:val="30"/>
          <w:szCs w:val="30"/>
          <w:lang w:val="en-US" w:eastAsia="zh-CN"/>
        </w:rPr>
        <w:t>③</w:t>
      </w:r>
      <w:r>
        <w:rPr>
          <w:rFonts w:hint="default" w:ascii="Times New Roman" w:hAnsi="Times New Roman" w:eastAsia="仿宋_GB2312" w:cs="Times New Roman"/>
          <w:sz w:val="30"/>
          <w:szCs w:val="30"/>
          <w:lang w:val="en-US" w:eastAsia="zh-CN"/>
        </w:rPr>
        <w:fldChar w:fldCharType="end"/>
      </w:r>
      <w:r>
        <w:rPr>
          <w:rFonts w:hint="default" w:ascii="Times New Roman" w:hAnsi="Times New Roman" w:eastAsia="仿宋_GB2312" w:cs="Times New Roman"/>
          <w:sz w:val="30"/>
          <w:szCs w:val="30"/>
          <w:lang w:val="en-US" w:eastAsia="zh-CN"/>
        </w:rPr>
        <w:t>激励约束。绩效评价结果应与预算安排、政策调整、改进管理实质性挂钩，体现奖优罚劣和激励相容导向，有效要安排、低效要压减、无效要问责；</w:t>
      </w:r>
      <w:r>
        <w:rPr>
          <w:rFonts w:hint="default" w:ascii="Times New Roman" w:hAnsi="Times New Roman" w:eastAsia="仿宋_GB2312" w:cs="Times New Roman"/>
          <w:sz w:val="30"/>
          <w:szCs w:val="30"/>
          <w:lang w:val="en-US" w:eastAsia="zh-CN"/>
        </w:rPr>
        <w:fldChar w:fldCharType="begin"/>
      </w:r>
      <w:r>
        <w:rPr>
          <w:rFonts w:hint="default" w:ascii="Times New Roman" w:hAnsi="Times New Roman" w:eastAsia="仿宋_GB2312" w:cs="Times New Roman"/>
          <w:sz w:val="30"/>
          <w:szCs w:val="30"/>
          <w:lang w:val="en-US" w:eastAsia="zh-CN"/>
        </w:rPr>
        <w:instrText xml:space="preserve"> = 4 \* GB3 \* MERGEFORMAT </w:instrText>
      </w:r>
      <w:r>
        <w:rPr>
          <w:rFonts w:hint="default" w:ascii="Times New Roman" w:hAnsi="Times New Roman" w:eastAsia="仿宋_GB2312" w:cs="Times New Roman"/>
          <w:sz w:val="30"/>
          <w:szCs w:val="30"/>
          <w:lang w:val="en-US" w:eastAsia="zh-CN"/>
        </w:rPr>
        <w:fldChar w:fldCharType="separate"/>
      </w:r>
      <w:r>
        <w:rPr>
          <w:rFonts w:hint="default" w:ascii="Times New Roman" w:hAnsi="Times New Roman" w:eastAsia="仿宋_GB2312" w:cs="Times New Roman"/>
          <w:sz w:val="30"/>
          <w:szCs w:val="30"/>
          <w:lang w:val="en-US" w:eastAsia="zh-CN"/>
        </w:rPr>
        <w:t>④</w:t>
      </w:r>
      <w:r>
        <w:rPr>
          <w:rFonts w:hint="default" w:ascii="Times New Roman" w:hAnsi="Times New Roman" w:eastAsia="仿宋_GB2312" w:cs="Times New Roman"/>
          <w:sz w:val="30"/>
          <w:szCs w:val="30"/>
          <w:lang w:val="en-US" w:eastAsia="zh-CN"/>
        </w:rPr>
        <w:fldChar w:fldCharType="end"/>
      </w:r>
      <w:r>
        <w:rPr>
          <w:rFonts w:hint="default" w:ascii="Times New Roman" w:hAnsi="Times New Roman" w:eastAsia="仿宋_GB2312" w:cs="Times New Roman"/>
          <w:sz w:val="30"/>
          <w:szCs w:val="30"/>
          <w:lang w:val="en-US" w:eastAsia="zh-CN"/>
        </w:rPr>
        <w:t>公开透明。绩效评价结果应依法依规公开，并自觉接受社会监督。</w:t>
      </w:r>
    </w:p>
    <w:p w14:paraId="7C766AF4">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0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2.绩效评价依据：五华区委宣传部2024年的工作计划以及2024年预算管理和绩效跟踪。</w:t>
      </w:r>
    </w:p>
    <w:p w14:paraId="7D9DAA75">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0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3.绩效评价指标体系、方法、抽样：五华区委宣传部确认当年度项目支出的绩效目标→梳理单位内部管理制度及存量资源→分析确定当年度项目支出的评价重点→构建绩效评价指标体系。</w:t>
      </w:r>
    </w:p>
    <w:p w14:paraId="1A76C6D0">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0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（三）绩效评价工作过程</w:t>
      </w:r>
    </w:p>
    <w:p w14:paraId="187B3A97">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0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确定绩效评价对象；2、下达绩效评价通知，在实施具体评价工作前，应下达评价通知，内容包括评价任务、目的、依据、评价时间和有关要求等；3、确定绩效评价工作人员，由主管部门或负责单位绩效评价小组，负责绩效评价工作的组织领导；4、制订绩效评价工作方案，工作方案的基本内容包括：评价对象与负责人、评价目的、评价的依据、评价指标、评价标准、评价工作的时间安排、拟采用的评价方法、拟选用的评价标准、需要被评价对象及单位准备的评价资料及相关工作要求。5、收集绩效评价相关资料，评价小组根据需要，采取现场勘查、问卷调查与询问等多种方式收集基础资料。基础资料包括绩效评价对象的基本概况、财务信息、统计报表、财政资金使用情况、绩效自我评价报告等；6、对资料进行审查核实；7、综合分析并形成评价结论，评价资料整理后，评价小组按照评价方案的要求进行评价工作，并作出评价的初步结论；8、撰写与提交评价报告。</w:t>
      </w:r>
    </w:p>
    <w:p w14:paraId="1B133EAC">
      <w:pPr>
        <w:keepNext w:val="0"/>
        <w:keepLines w:val="0"/>
        <w:pageBreakBefore w:val="0"/>
        <w:widowControl w:val="0"/>
        <w:kinsoku/>
        <w:wordWrap/>
        <w:overflowPunct/>
        <w:topLinePunct w:val="0"/>
        <w:autoSpaceDE/>
        <w:autoSpaceDN/>
        <w:bidi w:val="0"/>
        <w:adjustRightInd w:val="0"/>
        <w:snapToGrid w:val="0"/>
        <w:spacing w:after="0" w:line="50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三、综合评价情况及评价结论（附相关评分表）</w:t>
      </w:r>
    </w:p>
    <w:p w14:paraId="785EA849">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0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（一）绩效评价综合结论</w:t>
      </w:r>
    </w:p>
    <w:p w14:paraId="6648FFD1">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0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2024年我单位宣传事务工作经费项目评价总体得分为95分，总体来看项目完成情况优秀，可作为下一年度的相关开展重要依据。</w:t>
      </w:r>
    </w:p>
    <w:p w14:paraId="60C06418">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0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（二）绩效目标实现情况等</w:t>
      </w:r>
    </w:p>
    <w:p w14:paraId="589CC4AA">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0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征订2024年《每日经济》刊物费、党报费、财务咨询和资产服务费、法律顾问费、中国移动互联网专项使用费；有效提高群众阅读率，人民群众满意度和工作人员满意度在90%以上。</w:t>
      </w:r>
    </w:p>
    <w:p w14:paraId="4EA23630">
      <w:pPr>
        <w:keepNext w:val="0"/>
        <w:keepLines w:val="0"/>
        <w:pageBreakBefore w:val="0"/>
        <w:widowControl w:val="0"/>
        <w:kinsoku/>
        <w:wordWrap/>
        <w:overflowPunct/>
        <w:topLinePunct w:val="0"/>
        <w:autoSpaceDE/>
        <w:autoSpaceDN/>
        <w:bidi w:val="0"/>
        <w:adjustRightInd w:val="0"/>
        <w:snapToGrid w:val="0"/>
        <w:spacing w:after="0" w:line="50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四、绩效评价指标分析</w:t>
      </w:r>
    </w:p>
    <w:p w14:paraId="3CD675A5">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0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（一）项目决策情况分析</w:t>
      </w:r>
    </w:p>
    <w:p w14:paraId="4E3A31CA">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0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2024年我单位宣传事务工作经费项目立项完全符合法律法规、相关政策、发展规划以及部门职责，并且项目申请、设立过程符合相关要求。本项目所设定的绩效目标依据充分，符合客观实际；依据绩效目标设定的绩效指标清晰、细化、可衡量；项目预算编制经过科学论证、有明确标准，资金额度与年度目标相适应；项目预算资金分配有测算依据，与地方实际相适应。</w:t>
      </w:r>
    </w:p>
    <w:p w14:paraId="6E4EDB02">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0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（二）项目过程情况分析</w:t>
      </w:r>
    </w:p>
    <w:p w14:paraId="1336FBB3">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0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宣传事务工作经费实际到位资金与预算资金的比率为87.80%，项目预算资金按照计划执行，项目资金使用符合相关的财务管理制度规定，项目实施单位的财务和业务管理制度健全，项目实施符合相关管理规定。</w:t>
      </w:r>
    </w:p>
    <w:p w14:paraId="3BBFB66A">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0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（三）项目产出情况分析</w:t>
      </w:r>
    </w:p>
    <w:p w14:paraId="04FE5B8E">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0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开展财务咨询和资产服务1项，征订2024年《每日经济》刊物、党报费，咨询法律顾问，中国移动互联网专项使用。</w:t>
      </w:r>
    </w:p>
    <w:p w14:paraId="6E2F8A0D">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0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（四）项目效益情况分析</w:t>
      </w:r>
    </w:p>
    <w:p w14:paraId="6B3E1D28">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0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有效提高群众阅读率，工作持续推进，人民群众满意度和工作人员满意度达到90%以上。</w:t>
      </w:r>
    </w:p>
    <w:p w14:paraId="7C02F65B">
      <w:pPr>
        <w:keepNext w:val="0"/>
        <w:keepLines w:val="0"/>
        <w:pageBreakBefore w:val="0"/>
        <w:widowControl w:val="0"/>
        <w:kinsoku/>
        <w:wordWrap/>
        <w:overflowPunct/>
        <w:topLinePunct w:val="0"/>
        <w:autoSpaceDE/>
        <w:autoSpaceDN/>
        <w:bidi w:val="0"/>
        <w:adjustRightInd w:val="0"/>
        <w:snapToGrid w:val="0"/>
        <w:spacing w:after="0" w:line="500" w:lineRule="exact"/>
        <w:ind w:left="0" w:right="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五、主要经验及做法</w:t>
      </w:r>
    </w:p>
    <w:p w14:paraId="2A9660D4">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00" w:lineRule="exact"/>
        <w:ind w:firstLine="60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0"/>
          <w:szCs w:val="30"/>
          <w:lang w:val="en-US" w:eastAsia="zh-CN"/>
        </w:rPr>
        <w:t>根据单位年度各科室可预见的工作任务，确定单位年度预算目标，细化预算指标，科学合理编制部门预算，推进预算编制科学化、准确化。年度预算编制后，加强预算执行管理，实际情况，定期做好预算执行分析，掌握预算执行进度，及时找出预算实际执行情况与预算目标之间存在的差异，采取有效措施纠正偏差，提高预算执行时效性和均衡性，提高预算支出执行效率，同时为下次科学、准确编制部门预算提供经验。</w:t>
      </w:r>
    </w:p>
    <w:p w14:paraId="7409C578">
      <w:pPr>
        <w:keepNext w:val="0"/>
        <w:keepLines w:val="0"/>
        <w:pageBreakBefore w:val="0"/>
        <w:widowControl w:val="0"/>
        <w:kinsoku/>
        <w:wordWrap/>
        <w:overflowPunct/>
        <w:topLinePunct w:val="0"/>
        <w:autoSpaceDE/>
        <w:autoSpaceDN/>
        <w:bidi w:val="0"/>
        <w:adjustRightInd w:val="0"/>
        <w:snapToGrid w:val="0"/>
        <w:spacing w:after="0" w:line="500" w:lineRule="exact"/>
        <w:ind w:left="0" w:right="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六、存在的问题及原因分析</w:t>
      </w:r>
    </w:p>
    <w:p w14:paraId="67FC94B2">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00" w:lineRule="exact"/>
        <w:ind w:firstLine="600" w:firstLineChars="200"/>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对绩效管理知识的学习不够，原因是日常业务工作繁忙，一定程度上放松了对新知识的深入学习。</w:t>
      </w:r>
    </w:p>
    <w:p w14:paraId="230D0EDC">
      <w:pPr>
        <w:keepNext w:val="0"/>
        <w:keepLines w:val="0"/>
        <w:pageBreakBefore w:val="0"/>
        <w:widowControl w:val="0"/>
        <w:kinsoku/>
        <w:wordWrap/>
        <w:overflowPunct/>
        <w:topLinePunct w:val="0"/>
        <w:autoSpaceDE/>
        <w:autoSpaceDN/>
        <w:bidi w:val="0"/>
        <w:adjustRightInd w:val="0"/>
        <w:snapToGrid w:val="0"/>
        <w:spacing w:after="0" w:line="50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七、有关建议</w:t>
      </w:r>
    </w:p>
    <w:p w14:paraId="1D4FB888">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通过对宣传部宣传事务工作经费绩效工作的梳理总结，我部均严格按照各项规定完成，在下一步的工作中，将针对存在的问题做好整改，具体措施如下 ：</w:t>
      </w:r>
    </w:p>
    <w:p w14:paraId="5997F799">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（一）进一步提高对部门宣传事务工作经费支出绩效管理工作的认识，完善预算资金使用的制度建设，确保以制度做好监督，使财政预算部门支出绩效工作能够合法合理，科学有效开展。</w:t>
      </w:r>
    </w:p>
    <w:p w14:paraId="347B0AF3">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（二）加强过程监督，提高资金使用效益，完善绩效指标体系，尽可能合理地细化、量化指标体系，使各项指标能充分反映在预算管理工作中。</w:t>
      </w:r>
    </w:p>
    <w:p w14:paraId="3FBEF09E">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三）根据《预算法》及实施条例，宣传部结合本单位自身情况，设定明确、合规、合理的绩效目标，并将目标量化、细化分解，严谨、科学地编制年度预算，制定合理的绩效目标，部门预算经财政局批复下达后做好预算执行中的跟踪监督，不断完善统战部的部门支出预算和绩效管理工作。</w:t>
      </w:r>
    </w:p>
    <w:p w14:paraId="453731D3">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（四）会积极参加预算绩效管理培训并结合实际情况，汇总、对比以往年度项目预算，从而科学、有依据地做出下一年的项目资金预算，编制更为合理的预算，优化项目资金预算。</w:t>
      </w:r>
    </w:p>
    <w:p w14:paraId="3FB406BF">
      <w:pPr>
        <w:keepNext w:val="0"/>
        <w:keepLines w:val="0"/>
        <w:pageBreakBefore w:val="0"/>
        <w:widowControl w:val="0"/>
        <w:kinsoku/>
        <w:wordWrap/>
        <w:overflowPunct/>
        <w:topLinePunct w:val="0"/>
        <w:autoSpaceDE/>
        <w:autoSpaceDN/>
        <w:bidi w:val="0"/>
        <w:adjustRightInd w:val="0"/>
        <w:snapToGrid w:val="0"/>
        <w:spacing w:after="0" w:line="50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八、其他需要说明的问题</w:t>
      </w:r>
    </w:p>
    <w:p w14:paraId="23A308C6">
      <w:pPr>
        <w:keepNext w:val="0"/>
        <w:keepLines w:val="0"/>
        <w:pageBreakBefore w:val="0"/>
        <w:widowControl w:val="0"/>
        <w:kinsoku/>
        <w:wordWrap/>
        <w:overflowPunct/>
        <w:topLinePunct w:val="0"/>
        <w:autoSpaceDE/>
        <w:autoSpaceDN/>
        <w:bidi w:val="0"/>
        <w:adjustRightInd w:val="0"/>
        <w:snapToGrid w:val="0"/>
        <w:spacing w:line="500" w:lineRule="exact"/>
        <w:ind w:left="0" w:right="0" w:firstLine="640" w:firstLineChars="200"/>
        <w:jc w:val="both"/>
        <w:textAlignment w:val="auto"/>
        <w:rPr>
          <w:rFonts w:hint="default" w:ascii="Times New Roman" w:hAnsi="Times New Roman" w:cs="Times New Roman"/>
          <w:lang w:eastAsia="zh-CN"/>
        </w:rPr>
      </w:pPr>
      <w:r>
        <w:rPr>
          <w:rFonts w:hint="default" w:ascii="Times New Roman" w:hAnsi="Times New Roman" w:eastAsia="仿宋_GB2312" w:cs="Times New Roman"/>
          <w:color w:val="auto"/>
          <w:sz w:val="32"/>
          <w:szCs w:val="32"/>
          <w:lang w:val="en-US" w:eastAsia="zh-CN"/>
        </w:rPr>
        <w:t>无。</w:t>
      </w:r>
    </w:p>
    <w:p w14:paraId="787CB824">
      <w:pPr>
        <w:pStyle w:val="7"/>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cs="Times New Roman"/>
          <w:lang w:eastAsia="zh-CN"/>
        </w:rPr>
      </w:pPr>
    </w:p>
    <w:p w14:paraId="33BAB79B">
      <w:pPr>
        <w:keepNext w:val="0"/>
        <w:keepLines w:val="0"/>
        <w:pageBreakBefore w:val="0"/>
        <w:widowControl w:val="0"/>
        <w:kinsoku/>
        <w:wordWrap/>
        <w:overflowPunct/>
        <w:topLinePunct w:val="0"/>
        <w:autoSpaceDE/>
        <w:autoSpaceDN/>
        <w:bidi w:val="0"/>
        <w:adjustRightInd w:val="0"/>
        <w:snapToGrid w:val="0"/>
        <w:spacing w:after="0" w:line="500" w:lineRule="exact"/>
        <w:ind w:right="0"/>
        <w:jc w:val="both"/>
        <w:textAlignment w:val="auto"/>
        <w:rPr>
          <w:rFonts w:hint="default" w:ascii="Times New Roman" w:hAnsi="Times New Roman" w:eastAsia="仿宋_GB2312" w:cs="Times New Roman"/>
          <w:color w:val="auto"/>
          <w:sz w:val="32"/>
          <w:szCs w:val="32"/>
          <w:lang w:eastAsia="zh-CN"/>
        </w:rPr>
      </w:pPr>
    </w:p>
    <w:p w14:paraId="0E4AF80B">
      <w:pPr>
        <w:keepNext w:val="0"/>
        <w:keepLines w:val="0"/>
        <w:pageBreakBefore w:val="0"/>
        <w:widowControl w:val="0"/>
        <w:kinsoku/>
        <w:wordWrap/>
        <w:overflowPunct/>
        <w:topLinePunct w:val="0"/>
        <w:autoSpaceDE/>
        <w:autoSpaceDN/>
        <w:bidi w:val="0"/>
        <w:adjustRightInd w:val="0"/>
        <w:snapToGrid w:val="0"/>
        <w:spacing w:after="0" w:line="500" w:lineRule="exact"/>
        <w:ind w:right="0"/>
        <w:jc w:val="both"/>
        <w:textAlignment w:val="auto"/>
        <w:rPr>
          <w:rFonts w:hint="default" w:ascii="Times New Roman" w:hAnsi="Times New Roman" w:eastAsia="仿宋_GB2312" w:cs="Times New Roman"/>
          <w:color w:val="auto"/>
          <w:sz w:val="32"/>
          <w:szCs w:val="32"/>
          <w:lang w:eastAsia="zh-CN"/>
        </w:rPr>
      </w:pPr>
    </w:p>
    <w:p w14:paraId="23624807">
      <w:pPr>
        <w:rPr>
          <w:rFonts w:hint="default" w:ascii="Times New Roman" w:hAnsi="Times New Roman" w:cs="Times New Roman"/>
        </w:rPr>
      </w:pPr>
    </w:p>
    <w:sectPr>
      <w:headerReference r:id="rId3" w:type="default"/>
      <w:footerReference r:id="rId4" w:type="default"/>
      <w:footerReference r:id="rId5" w:type="even"/>
      <w:pgSz w:w="11906" w:h="16838"/>
      <w:pgMar w:top="2098" w:right="1474" w:bottom="1984"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DC9CB">
    <w:pPr>
      <w:pStyle w:val="5"/>
      <w:wordWrap w:val="0"/>
      <w:jc w:val="right"/>
      <w:rPr>
        <w:rFonts w:hint="default" w:ascii="仿宋_GB2312" w:eastAsia="仿宋_GB2312"/>
        <w:sz w:val="28"/>
        <w:szCs w:val="28"/>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965D55">
                          <w:pPr>
                            <w:pStyle w:val="5"/>
                            <w:wordWrap w:val="0"/>
                            <w:jc w:val="right"/>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E965D55">
                    <w:pPr>
                      <w:pStyle w:val="5"/>
                      <w:wordWrap w:val="0"/>
                      <w:jc w:val="right"/>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p>
                </w:txbxContent>
              </v:textbox>
            </v:shape>
          </w:pict>
        </mc:Fallback>
      </mc:AlternateContent>
    </w:r>
  </w:p>
  <w:p w14:paraId="37C74EF4">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858CC">
    <w:pPr>
      <w:pStyle w:val="5"/>
      <w:ind w:firstLine="280" w:firstLineChars="100"/>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2</w:t>
    </w:r>
    <w:r>
      <w:rPr>
        <w:rFonts w:hint="eastAsia" w:ascii="仿宋_GB2312" w:eastAsia="仿宋_GB2312"/>
        <w:sz w:val="28"/>
        <w:szCs w:val="28"/>
      </w:rPr>
      <w:fldChar w:fldCharType="end"/>
    </w:r>
    <w:r>
      <w:rPr>
        <w:rFonts w:hint="eastAsia" w:ascii="仿宋_GB2312" w:eastAsia="仿宋_GB2312"/>
        <w:sz w:val="28"/>
        <w:szCs w:val="28"/>
      </w:rPr>
      <w:t>—</w:t>
    </w:r>
  </w:p>
  <w:p w14:paraId="2B060B02">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462DD">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D453B"/>
    <w:rsid w:val="059239C0"/>
    <w:rsid w:val="12386C7D"/>
    <w:rsid w:val="14986925"/>
    <w:rsid w:val="17BE19D3"/>
    <w:rsid w:val="31C61758"/>
    <w:rsid w:val="32A85455"/>
    <w:rsid w:val="37A12A4B"/>
    <w:rsid w:val="38B835E1"/>
    <w:rsid w:val="3A461688"/>
    <w:rsid w:val="3AD07FB0"/>
    <w:rsid w:val="46821C9A"/>
    <w:rsid w:val="47F3223A"/>
    <w:rsid w:val="495A0CAC"/>
    <w:rsid w:val="4D763A0E"/>
    <w:rsid w:val="549F6BBA"/>
    <w:rsid w:val="590C090F"/>
    <w:rsid w:val="5AAF31DF"/>
    <w:rsid w:val="5C1A712F"/>
    <w:rsid w:val="5E543FB7"/>
    <w:rsid w:val="5F5E2C31"/>
    <w:rsid w:val="6A116D0D"/>
    <w:rsid w:val="76F93003"/>
    <w:rsid w:val="7A2E1420"/>
    <w:rsid w:val="7E6E4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line="560" w:lineRule="exact"/>
      <w:ind w:firstLine="640"/>
      <w:outlineLvl w:val="1"/>
    </w:pPr>
    <w:rPr>
      <w:rFonts w:eastAsia="黑体"/>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Body Text"/>
    <w:basedOn w:val="1"/>
    <w:qFormat/>
    <w:uiPriority w:val="0"/>
    <w:rPr>
      <w:rFonts w:ascii="Calibri" w:hAnsi="Calibri" w:eastAsia="宋体" w:cs="Times New Roman"/>
    </w:rPr>
  </w:style>
  <w:style w:type="paragraph" w:styleId="5">
    <w:name w:val="footer"/>
    <w:basedOn w:val="1"/>
    <w:next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4"/>
    <w:qFormat/>
    <w:uiPriority w:val="0"/>
    <w:pPr>
      <w:snapToGrid/>
      <w:spacing w:line="520" w:lineRule="exact"/>
      <w:ind w:firstLine="0" w:firstLineChars="0"/>
      <w:jc w:val="center"/>
    </w:pPr>
    <w:rPr>
      <w:rFonts w:ascii="Times New Roman" w:hAnsi="Times New Roman"/>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4317</Words>
  <Characters>4496</Characters>
  <Lines>0</Lines>
  <Paragraphs>0</Paragraphs>
  <TotalTime>2</TotalTime>
  <ScaleCrop>false</ScaleCrop>
  <LinksUpToDate>false</LinksUpToDate>
  <CharactersWithSpaces>4783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2025-05-14T01:34:00Z</dcterms:created>
  <dc:creator>17100</dc:creator>
  <cp:lastModifiedBy>彭宇航爸爸</cp:lastModifiedBy>
  <dcterms:modified xsi:type="dcterms:W3CDTF">2025-08-05T02:44:09Z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eyJoZGlkIjoiZDVmZjc5NDUwYjJiNTA5ODVjZTA4NjBlNTZjNTAyZTgiLCJ1c2VySWQiOiI5NTQ4OTM4MTYifQ==</vt:lpwstr>
  </property>
  <property fmtid="{D5CDD505-2E9C-101B-9397-08002B2CF9AE}" pid="4" name="ICV">
    <vt:lpwstr>4A89D818181D466092F97ECDEDB14F05_12</vt:lpwstr>
  </property>
</Properties>
</file>