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D9665">
      <w:pPr>
        <w:spacing w:line="5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五华区区级预算支出部门评价表</w:t>
      </w:r>
    </w:p>
    <w:p w14:paraId="63B745A0">
      <w:pPr>
        <w:spacing w:line="560" w:lineRule="exact"/>
        <w:jc w:val="center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（    202</w:t>
      </w:r>
      <w:r>
        <w:rPr>
          <w:rFonts w:hint="eastAsia" w:ascii="方正小标宋简体" w:hAnsi="黑体" w:eastAsia="方正小标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）年度</w:t>
      </w:r>
    </w:p>
    <w:tbl>
      <w:tblPr>
        <w:tblStyle w:val="5"/>
        <w:tblpPr w:leftFromText="180" w:rightFromText="180" w:vertAnchor="text" w:horzAnchor="page" w:tblpXSpec="center" w:tblpY="258"/>
        <w:tblOverlap w:val="never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13"/>
        <w:gridCol w:w="186"/>
        <w:gridCol w:w="188"/>
        <w:gridCol w:w="374"/>
        <w:gridCol w:w="1597"/>
        <w:gridCol w:w="621"/>
        <w:gridCol w:w="447"/>
        <w:gridCol w:w="546"/>
        <w:gridCol w:w="1218"/>
        <w:gridCol w:w="305"/>
        <w:gridCol w:w="1334"/>
        <w:gridCol w:w="790"/>
      </w:tblGrid>
      <w:tr w14:paraId="70A7B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787" w:type="dxa"/>
            <w:gridSpan w:val="3"/>
            <w:vAlign w:val="center"/>
          </w:tcPr>
          <w:p w14:paraId="15D44DF4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项目名称</w:t>
            </w:r>
          </w:p>
        </w:tc>
        <w:tc>
          <w:tcPr>
            <w:tcW w:w="7232" w:type="dxa"/>
            <w:gridSpan w:val="9"/>
            <w:vAlign w:val="center"/>
          </w:tcPr>
          <w:p w14:paraId="0D51B3FD">
            <w:pPr>
              <w:spacing w:line="40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非税返还专项资金</w:t>
            </w:r>
          </w:p>
        </w:tc>
      </w:tr>
      <w:tr w14:paraId="04B3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Align w:val="center"/>
          </w:tcPr>
          <w:p w14:paraId="3712609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主管部门</w:t>
            </w:r>
          </w:p>
        </w:tc>
        <w:tc>
          <w:tcPr>
            <w:tcW w:w="3039" w:type="dxa"/>
            <w:gridSpan w:val="4"/>
            <w:vAlign w:val="center"/>
          </w:tcPr>
          <w:p w14:paraId="1B14ED9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昆明市五华区财政局</w:t>
            </w:r>
          </w:p>
        </w:tc>
        <w:tc>
          <w:tcPr>
            <w:tcW w:w="2069" w:type="dxa"/>
            <w:gridSpan w:val="3"/>
            <w:vAlign w:val="center"/>
          </w:tcPr>
          <w:p w14:paraId="1921E76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项目实施单位</w:t>
            </w:r>
          </w:p>
        </w:tc>
        <w:tc>
          <w:tcPr>
            <w:tcW w:w="2124" w:type="dxa"/>
            <w:gridSpan w:val="2"/>
            <w:vAlign w:val="center"/>
          </w:tcPr>
          <w:p w14:paraId="07A5155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昆明市五华区丰宁街道办事处</w:t>
            </w:r>
          </w:p>
        </w:tc>
      </w:tr>
      <w:tr w14:paraId="6683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Align w:val="center"/>
          </w:tcPr>
          <w:p w14:paraId="5A618DA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项目负责人</w:t>
            </w:r>
          </w:p>
        </w:tc>
        <w:tc>
          <w:tcPr>
            <w:tcW w:w="3039" w:type="dxa"/>
            <w:gridSpan w:val="4"/>
            <w:vAlign w:val="center"/>
          </w:tcPr>
          <w:p w14:paraId="2AEAE044">
            <w:pPr>
              <w:spacing w:line="3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史宏磊</w:t>
            </w:r>
          </w:p>
        </w:tc>
        <w:tc>
          <w:tcPr>
            <w:tcW w:w="2069" w:type="dxa"/>
            <w:gridSpan w:val="3"/>
            <w:vAlign w:val="center"/>
          </w:tcPr>
          <w:p w14:paraId="391BF2E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124" w:type="dxa"/>
            <w:gridSpan w:val="2"/>
            <w:vAlign w:val="center"/>
          </w:tcPr>
          <w:p w14:paraId="112DC4F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18314487853</w:t>
            </w:r>
          </w:p>
        </w:tc>
      </w:tr>
      <w:tr w14:paraId="3A34F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Align w:val="center"/>
          </w:tcPr>
          <w:p w14:paraId="69329EE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项目类型</w:t>
            </w:r>
          </w:p>
        </w:tc>
        <w:tc>
          <w:tcPr>
            <w:tcW w:w="7232" w:type="dxa"/>
            <w:gridSpan w:val="9"/>
            <w:vAlign w:val="center"/>
          </w:tcPr>
          <w:p w14:paraId="335286D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经常性项目（ √  ）       一次性项目（  ）</w:t>
            </w:r>
          </w:p>
        </w:tc>
      </w:tr>
      <w:tr w14:paraId="460F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restart"/>
            <w:vAlign w:val="center"/>
          </w:tcPr>
          <w:p w14:paraId="6BD812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项目资金（万元）</w:t>
            </w:r>
          </w:p>
        </w:tc>
        <w:tc>
          <w:tcPr>
            <w:tcW w:w="1971" w:type="dxa"/>
            <w:gridSpan w:val="2"/>
            <w:vAlign w:val="center"/>
          </w:tcPr>
          <w:p w14:paraId="6AEE0E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项目支出明细内容</w:t>
            </w:r>
          </w:p>
        </w:tc>
        <w:tc>
          <w:tcPr>
            <w:tcW w:w="1614" w:type="dxa"/>
            <w:gridSpan w:val="3"/>
            <w:vAlign w:val="center"/>
          </w:tcPr>
          <w:p w14:paraId="0B600A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年初预算数</w:t>
            </w:r>
          </w:p>
        </w:tc>
        <w:tc>
          <w:tcPr>
            <w:tcW w:w="1523" w:type="dxa"/>
            <w:gridSpan w:val="2"/>
            <w:vAlign w:val="center"/>
          </w:tcPr>
          <w:p w14:paraId="4AED4E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实际到位数</w:t>
            </w:r>
          </w:p>
        </w:tc>
        <w:tc>
          <w:tcPr>
            <w:tcW w:w="1334" w:type="dxa"/>
            <w:vAlign w:val="center"/>
          </w:tcPr>
          <w:p w14:paraId="5649F6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实际支出数</w:t>
            </w:r>
          </w:p>
        </w:tc>
        <w:tc>
          <w:tcPr>
            <w:tcW w:w="790" w:type="dxa"/>
            <w:vAlign w:val="center"/>
          </w:tcPr>
          <w:p w14:paraId="0B335A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执行率</w:t>
            </w:r>
          </w:p>
        </w:tc>
      </w:tr>
      <w:tr w14:paraId="403F8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vAlign w:val="center"/>
          </w:tcPr>
          <w:p w14:paraId="67FD01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223202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严格执行处罚标准，履行处罚程序，保障执法队伍稳定，树立城市综合执法中队客观公正的执法形象，高效合理的利用罚没返还款项，促进中队各项基础工作开展有序，规范个体工商户的经营，减少占道经营。</w:t>
            </w:r>
          </w:p>
        </w:tc>
        <w:tc>
          <w:tcPr>
            <w:tcW w:w="1614" w:type="dxa"/>
            <w:gridSpan w:val="3"/>
            <w:vAlign w:val="center"/>
          </w:tcPr>
          <w:p w14:paraId="738E4515"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50.95</w:t>
            </w:r>
          </w:p>
        </w:tc>
        <w:tc>
          <w:tcPr>
            <w:tcW w:w="1523" w:type="dxa"/>
            <w:gridSpan w:val="2"/>
            <w:vAlign w:val="center"/>
          </w:tcPr>
          <w:p w14:paraId="1A86A308">
            <w:pPr>
              <w:spacing w:line="240" w:lineRule="exact"/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30.91</w:t>
            </w:r>
          </w:p>
        </w:tc>
        <w:tc>
          <w:tcPr>
            <w:tcW w:w="1334" w:type="dxa"/>
            <w:vAlign w:val="center"/>
          </w:tcPr>
          <w:p w14:paraId="2E8443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30.91</w:t>
            </w:r>
          </w:p>
        </w:tc>
        <w:tc>
          <w:tcPr>
            <w:tcW w:w="790" w:type="dxa"/>
            <w:vAlign w:val="center"/>
          </w:tcPr>
          <w:p w14:paraId="3F149C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60.72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</w:tr>
      <w:tr w14:paraId="1C44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vAlign w:val="center"/>
          </w:tcPr>
          <w:p w14:paraId="7D4A82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04BB4F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600727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06CD8B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0979FA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35972D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BA27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vAlign w:val="center"/>
          </w:tcPr>
          <w:p w14:paraId="3728CC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4A9033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41B5FA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225521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7C020A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526EDB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107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vAlign w:val="center"/>
          </w:tcPr>
          <w:p w14:paraId="483DD2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258A7C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36EB83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504C46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1024B6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512FBA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D305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vAlign w:val="center"/>
          </w:tcPr>
          <w:p w14:paraId="061DB0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1D2ED4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77139E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302CC6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111A33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500FC1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69FD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vAlign w:val="center"/>
          </w:tcPr>
          <w:p w14:paraId="3E810784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合      计</w:t>
            </w:r>
          </w:p>
        </w:tc>
        <w:tc>
          <w:tcPr>
            <w:tcW w:w="1614" w:type="dxa"/>
            <w:gridSpan w:val="3"/>
            <w:vAlign w:val="center"/>
          </w:tcPr>
          <w:p w14:paraId="660BE821">
            <w:pPr>
              <w:spacing w:line="240" w:lineRule="exact"/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50.95</w:t>
            </w:r>
          </w:p>
        </w:tc>
        <w:tc>
          <w:tcPr>
            <w:tcW w:w="1523" w:type="dxa"/>
            <w:gridSpan w:val="2"/>
            <w:vAlign w:val="center"/>
          </w:tcPr>
          <w:p w14:paraId="55D6679D">
            <w:pPr>
              <w:spacing w:line="240" w:lineRule="exact"/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30.91</w:t>
            </w:r>
          </w:p>
        </w:tc>
        <w:tc>
          <w:tcPr>
            <w:tcW w:w="1334" w:type="dxa"/>
            <w:vAlign w:val="center"/>
          </w:tcPr>
          <w:p w14:paraId="40D537A3">
            <w:pPr>
              <w:spacing w:line="240" w:lineRule="exact"/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30.91</w:t>
            </w:r>
          </w:p>
        </w:tc>
        <w:tc>
          <w:tcPr>
            <w:tcW w:w="790" w:type="dxa"/>
            <w:vAlign w:val="center"/>
          </w:tcPr>
          <w:p w14:paraId="721F14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60.72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</w:tr>
      <w:tr w14:paraId="56A4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vAlign w:val="center"/>
          </w:tcPr>
          <w:p w14:paraId="5B0AFF1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其中：中央财政</w:t>
            </w:r>
          </w:p>
        </w:tc>
        <w:tc>
          <w:tcPr>
            <w:tcW w:w="1614" w:type="dxa"/>
            <w:gridSpan w:val="3"/>
            <w:vAlign w:val="center"/>
          </w:tcPr>
          <w:p w14:paraId="4EE0FD6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2B0FB02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25C5BBE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0C3011D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09F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vAlign w:val="center"/>
          </w:tcPr>
          <w:p w14:paraId="03582C4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省级财政</w:t>
            </w:r>
          </w:p>
        </w:tc>
        <w:tc>
          <w:tcPr>
            <w:tcW w:w="1614" w:type="dxa"/>
            <w:gridSpan w:val="3"/>
            <w:vAlign w:val="center"/>
          </w:tcPr>
          <w:p w14:paraId="69F29E1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</w:p>
        </w:tc>
        <w:tc>
          <w:tcPr>
            <w:tcW w:w="1523" w:type="dxa"/>
            <w:gridSpan w:val="2"/>
            <w:vAlign w:val="center"/>
          </w:tcPr>
          <w:p w14:paraId="0E1E72E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61EDF7C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51DDCAB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F61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vAlign w:val="center"/>
          </w:tcPr>
          <w:p w14:paraId="4ACCEA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市级财政</w:t>
            </w:r>
          </w:p>
        </w:tc>
        <w:tc>
          <w:tcPr>
            <w:tcW w:w="1614" w:type="dxa"/>
            <w:gridSpan w:val="3"/>
            <w:vAlign w:val="center"/>
          </w:tcPr>
          <w:p w14:paraId="3942040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</w:tc>
        <w:tc>
          <w:tcPr>
            <w:tcW w:w="1523" w:type="dxa"/>
            <w:gridSpan w:val="2"/>
            <w:vAlign w:val="center"/>
          </w:tcPr>
          <w:p w14:paraId="6AD7FA4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70C080F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33E86E0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1BB2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vAlign w:val="center"/>
          </w:tcPr>
          <w:p w14:paraId="0F06B48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区级财政</w:t>
            </w:r>
          </w:p>
        </w:tc>
        <w:tc>
          <w:tcPr>
            <w:tcW w:w="1614" w:type="dxa"/>
            <w:gridSpan w:val="3"/>
            <w:vAlign w:val="center"/>
          </w:tcPr>
          <w:p w14:paraId="27BFA16C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50.95</w:t>
            </w:r>
          </w:p>
        </w:tc>
        <w:tc>
          <w:tcPr>
            <w:tcW w:w="1523" w:type="dxa"/>
            <w:gridSpan w:val="2"/>
            <w:vAlign w:val="center"/>
          </w:tcPr>
          <w:p w14:paraId="2217C241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30.91</w:t>
            </w:r>
          </w:p>
        </w:tc>
        <w:tc>
          <w:tcPr>
            <w:tcW w:w="1334" w:type="dxa"/>
            <w:vAlign w:val="center"/>
          </w:tcPr>
          <w:p w14:paraId="4C3040E1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30.91</w:t>
            </w:r>
          </w:p>
        </w:tc>
        <w:tc>
          <w:tcPr>
            <w:tcW w:w="790" w:type="dxa"/>
            <w:vAlign w:val="center"/>
          </w:tcPr>
          <w:p w14:paraId="5114EC7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60.72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</w:tr>
      <w:tr w14:paraId="2433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9" w:hRule="atLeast"/>
          <w:jc w:val="center"/>
        </w:trPr>
        <w:tc>
          <w:tcPr>
            <w:tcW w:w="3758" w:type="dxa"/>
            <w:gridSpan w:val="5"/>
            <w:vAlign w:val="center"/>
          </w:tcPr>
          <w:p w14:paraId="36FD2D3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其他</w:t>
            </w:r>
          </w:p>
        </w:tc>
        <w:tc>
          <w:tcPr>
            <w:tcW w:w="1614" w:type="dxa"/>
            <w:gridSpan w:val="3"/>
            <w:vAlign w:val="center"/>
          </w:tcPr>
          <w:p w14:paraId="081B30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09F178E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086EACB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7FF9CFA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24B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9" w:hRule="atLeast"/>
          <w:jc w:val="center"/>
        </w:trPr>
        <w:tc>
          <w:tcPr>
            <w:tcW w:w="1787" w:type="dxa"/>
            <w:gridSpan w:val="3"/>
            <w:vMerge w:val="restart"/>
            <w:vAlign w:val="center"/>
          </w:tcPr>
          <w:p w14:paraId="15D31F2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年度总体目标</w:t>
            </w:r>
          </w:p>
        </w:tc>
        <w:tc>
          <w:tcPr>
            <w:tcW w:w="3585" w:type="dxa"/>
            <w:gridSpan w:val="5"/>
            <w:vAlign w:val="center"/>
          </w:tcPr>
          <w:p w14:paraId="7DD72AC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预期目标</w:t>
            </w:r>
          </w:p>
        </w:tc>
        <w:tc>
          <w:tcPr>
            <w:tcW w:w="3647" w:type="dxa"/>
            <w:gridSpan w:val="4"/>
            <w:vAlign w:val="center"/>
          </w:tcPr>
          <w:p w14:paraId="0F3ECC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实际完成情况</w:t>
            </w:r>
          </w:p>
        </w:tc>
      </w:tr>
      <w:tr w14:paraId="2F0EE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19" w:hRule="atLeast"/>
          <w:jc w:val="center"/>
        </w:trPr>
        <w:tc>
          <w:tcPr>
            <w:tcW w:w="1787" w:type="dxa"/>
            <w:gridSpan w:val="3"/>
            <w:vMerge w:val="continue"/>
            <w:vAlign w:val="center"/>
          </w:tcPr>
          <w:p w14:paraId="069609E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85" w:type="dxa"/>
            <w:gridSpan w:val="5"/>
            <w:vAlign w:val="center"/>
          </w:tcPr>
          <w:p w14:paraId="058ED0B8">
            <w:pPr>
              <w:spacing w:line="300" w:lineRule="exact"/>
              <w:jc w:val="center"/>
            </w:pPr>
          </w:p>
          <w:p w14:paraId="5B59E73C">
            <w:pPr>
              <w:pStyle w:val="4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严格执行处罚标准，履行处罚程序，保障执法队伍稳定，树立城市综合执法中队客观公正的执法形象，高效合理的利用罚没返还款项，促进中队各项基础工作开展有序，规范个体工商户的经营，减少占道经营。</w:t>
            </w:r>
          </w:p>
        </w:tc>
        <w:tc>
          <w:tcPr>
            <w:tcW w:w="3647" w:type="dxa"/>
            <w:gridSpan w:val="4"/>
            <w:vAlign w:val="center"/>
          </w:tcPr>
          <w:p w14:paraId="332B489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严格执行处罚标准，履行处罚程序，保障执法队伍稳定，树立城市综合执法中队客观公正的执法形象，高效合理的利用罚没返还款项，促进中队各项基础工作开展有序，规范个体工商户的经营，减少占道经营。</w:t>
            </w:r>
          </w:p>
        </w:tc>
      </w:tr>
      <w:tr w14:paraId="5632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9019" w:type="dxa"/>
            <w:gridSpan w:val="12"/>
            <w:vAlign w:val="center"/>
          </w:tcPr>
          <w:p w14:paraId="74697FD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二、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绩效评价指标评分（参考）</w:t>
            </w:r>
          </w:p>
        </w:tc>
      </w:tr>
      <w:tr w14:paraId="21E1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154EC0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8B1C7E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3DF3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8A08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DE75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FBFD6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7A58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得分</w:t>
            </w:r>
          </w:p>
        </w:tc>
      </w:tr>
      <w:tr w14:paraId="4F5CA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6CE4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决策</w:t>
            </w:r>
          </w:p>
          <w:p w14:paraId="14E886B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035F3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A59630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项目立项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28F79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68281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立项依据充分性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593D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6E5DD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0602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1D6FE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C5FBC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8A89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BBB0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F9D60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立项程序规范性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3745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CD476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1D49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63F1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45B44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5A4E6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6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B1135C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FADC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绩效目标合理性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FE2C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3A0EF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3393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B522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66447E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36DA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DB2DC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FCE35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绩效指标明确性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889B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1B65C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79E62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3A09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F0E8B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8DCB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资金投入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6481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4B8DC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预算编制科学性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BA76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AF48A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16EC9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A8BAA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1D951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795C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AD8E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58139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资金分配合理性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94D50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51578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30161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32E5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过程</w:t>
            </w:r>
          </w:p>
        </w:tc>
        <w:tc>
          <w:tcPr>
            <w:tcW w:w="74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6C3D6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9FCD7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93400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05D30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A5AD8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3AD50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3E76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B449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E1F72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DA82A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4030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76951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DD5F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80EF0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038A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226D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CDF8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A657E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159A8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7F1E4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6CFF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D27E2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3EDB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6910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02726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D0EF76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组织实施　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0FAB33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8EE49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8A06E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C3CB3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1403A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80F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16E9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690FE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C6C9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FA1A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制度执行有效性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F060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7D89B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69BF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B1FC5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568A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B1B5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8894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8B0E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可根据项目实际情况有选择地设置和细化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FB40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73A6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</w:tr>
      <w:tr w14:paraId="1597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52077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6E8E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37F9E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产出质量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2579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40E81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2429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5C230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</w:tr>
      <w:tr w14:paraId="06CDF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2D495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F032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CDA7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产出时效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F559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CCFCD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AB85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4C32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</w:tr>
      <w:tr w14:paraId="556BD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5DA0B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937A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6FE68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产出成本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87D9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4A802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D3A2E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5C27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</w:tr>
      <w:tr w14:paraId="3A2B7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39306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效益</w:t>
            </w: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849F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FBF9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经济效益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41E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23CD6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91A6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0117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</w:tr>
      <w:tr w14:paraId="1929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9D61E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E124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7361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DA72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DAD59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AB8A6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A875E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</w:tr>
      <w:tr w14:paraId="57CF0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C44A3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47F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13FFC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环境效益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6B192">
            <w:pPr>
              <w:spacing w:line="3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AE9566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550A1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E75D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</w:tr>
      <w:tr w14:paraId="3B251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7EFF5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03D8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8CAC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可持续影响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6FAE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A648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12528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606A0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</w:tr>
      <w:tr w14:paraId="3C4E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E639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F193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5E758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0C11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0C07D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社会公众或服务对象满意度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BC83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FF950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</w:tr>
      <w:tr w14:paraId="4883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EB81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8357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5A09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DFB9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C0C7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3893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CE041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  <w:tr w14:paraId="6C64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vAlign w:val="center"/>
          </w:tcPr>
          <w:p w14:paraId="4C0AF2F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评价等次</w:t>
            </w:r>
          </w:p>
        </w:tc>
        <w:tc>
          <w:tcPr>
            <w:tcW w:w="7606" w:type="dxa"/>
            <w:gridSpan w:val="11"/>
            <w:vAlign w:val="center"/>
          </w:tcPr>
          <w:p w14:paraId="7F28043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√     良□     中 □       差□</w:t>
            </w:r>
          </w:p>
        </w:tc>
      </w:tr>
      <w:tr w14:paraId="5560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vAlign w:val="center"/>
          </w:tcPr>
          <w:p w14:paraId="195F033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06" w:type="dxa"/>
            <w:gridSpan w:val="11"/>
            <w:vAlign w:val="center"/>
          </w:tcPr>
          <w:p w14:paraId="32A571A8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100-90（含）分为优、90-80（含）分为良、80-60（含）分为中、60分以下为差</w:t>
            </w:r>
          </w:p>
        </w:tc>
      </w:tr>
      <w:tr w14:paraId="1247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413" w:type="dxa"/>
            <w:vAlign w:val="center"/>
          </w:tcPr>
          <w:p w14:paraId="3C92A6F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问题和建议</w:t>
            </w:r>
          </w:p>
        </w:tc>
        <w:tc>
          <w:tcPr>
            <w:tcW w:w="7606" w:type="dxa"/>
            <w:gridSpan w:val="11"/>
          </w:tcPr>
          <w:p w14:paraId="7358C07B">
            <w:pPr>
              <w:pStyle w:val="4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0CD7FA7">
            <w:pPr>
              <w:pStyle w:val="4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  <w:p w14:paraId="79A6BB58">
            <w:pPr>
              <w:pStyle w:val="4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6FDEB195">
            <w:pPr>
              <w:pStyle w:val="4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069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019" w:type="dxa"/>
            <w:gridSpan w:val="12"/>
            <w:vAlign w:val="center"/>
          </w:tcPr>
          <w:p w14:paraId="7290BBB9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评价人员</w:t>
            </w:r>
          </w:p>
        </w:tc>
      </w:tr>
      <w:tr w14:paraId="150E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vAlign w:val="center"/>
          </w:tcPr>
          <w:p w14:paraId="32BCCE31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59" w:type="dxa"/>
            <w:gridSpan w:val="3"/>
            <w:vAlign w:val="center"/>
          </w:tcPr>
          <w:p w14:paraId="712364D8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职务/职称</w:t>
            </w:r>
          </w:p>
        </w:tc>
        <w:tc>
          <w:tcPr>
            <w:tcW w:w="2832" w:type="dxa"/>
            <w:gridSpan w:val="4"/>
            <w:vAlign w:val="center"/>
          </w:tcPr>
          <w:p w14:paraId="0FD00F14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429" w:type="dxa"/>
            <w:gridSpan w:val="3"/>
            <w:vAlign w:val="center"/>
          </w:tcPr>
          <w:p w14:paraId="165C03D4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签字</w:t>
            </w:r>
          </w:p>
        </w:tc>
      </w:tr>
      <w:tr w14:paraId="1F73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vAlign w:val="center"/>
          </w:tcPr>
          <w:p w14:paraId="624305DC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刘希成</w:t>
            </w:r>
          </w:p>
        </w:tc>
        <w:tc>
          <w:tcPr>
            <w:tcW w:w="2159" w:type="dxa"/>
            <w:gridSpan w:val="3"/>
          </w:tcPr>
          <w:p w14:paraId="4A1DEFC6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2832" w:type="dxa"/>
            <w:gridSpan w:val="4"/>
          </w:tcPr>
          <w:p w14:paraId="32798218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五华区丰宁街道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办事处</w:t>
            </w:r>
          </w:p>
        </w:tc>
        <w:tc>
          <w:tcPr>
            <w:tcW w:w="2429" w:type="dxa"/>
            <w:gridSpan w:val="3"/>
          </w:tcPr>
          <w:p w14:paraId="1148FD31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CFF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vAlign w:val="center"/>
          </w:tcPr>
          <w:p w14:paraId="2FF583A0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史宏磊</w:t>
            </w:r>
          </w:p>
        </w:tc>
        <w:tc>
          <w:tcPr>
            <w:tcW w:w="2159" w:type="dxa"/>
            <w:gridSpan w:val="3"/>
          </w:tcPr>
          <w:p w14:paraId="5743851B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分管领导</w:t>
            </w:r>
          </w:p>
        </w:tc>
        <w:tc>
          <w:tcPr>
            <w:tcW w:w="2832" w:type="dxa"/>
            <w:gridSpan w:val="4"/>
          </w:tcPr>
          <w:p w14:paraId="4C7B4134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五华区丰宁街道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办事处</w:t>
            </w:r>
          </w:p>
        </w:tc>
        <w:tc>
          <w:tcPr>
            <w:tcW w:w="2429" w:type="dxa"/>
            <w:gridSpan w:val="3"/>
          </w:tcPr>
          <w:p w14:paraId="18CC3989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640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vAlign w:val="center"/>
          </w:tcPr>
          <w:p w14:paraId="04F08B9E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徐彬</w:t>
            </w:r>
          </w:p>
        </w:tc>
        <w:tc>
          <w:tcPr>
            <w:tcW w:w="2159" w:type="dxa"/>
            <w:gridSpan w:val="3"/>
          </w:tcPr>
          <w:p w14:paraId="0B8A035F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成员</w:t>
            </w:r>
          </w:p>
        </w:tc>
        <w:tc>
          <w:tcPr>
            <w:tcW w:w="2832" w:type="dxa"/>
            <w:gridSpan w:val="4"/>
          </w:tcPr>
          <w:p w14:paraId="39665A98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五华区丰宁街道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办事处</w:t>
            </w:r>
          </w:p>
        </w:tc>
        <w:tc>
          <w:tcPr>
            <w:tcW w:w="2429" w:type="dxa"/>
            <w:gridSpan w:val="3"/>
          </w:tcPr>
          <w:p w14:paraId="657F50CA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498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vAlign w:val="center"/>
          </w:tcPr>
          <w:p w14:paraId="54C53577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9" w:type="dxa"/>
            <w:gridSpan w:val="3"/>
          </w:tcPr>
          <w:p w14:paraId="75FA7190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4"/>
          </w:tcPr>
          <w:p w14:paraId="7A084E58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gridSpan w:val="3"/>
          </w:tcPr>
          <w:p w14:paraId="779D24E5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020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019" w:type="dxa"/>
            <w:gridSpan w:val="12"/>
            <w:vAlign w:val="center"/>
          </w:tcPr>
          <w:p w14:paraId="1022EE0B">
            <w:pPr>
              <w:spacing w:line="400" w:lineRule="exact"/>
            </w:pPr>
            <w:r>
              <w:rPr>
                <w:rFonts w:hint="eastAsia"/>
              </w:rPr>
              <w:t xml:space="preserve">填报人（签字）：                                      年   月   日                                        </w:t>
            </w:r>
          </w:p>
          <w:p w14:paraId="720293E4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评价组组长（签字）：                                  年   月   日</w:t>
            </w:r>
          </w:p>
          <w:p w14:paraId="3591A0CA">
            <w:pPr>
              <w:spacing w:line="400" w:lineRule="exact"/>
            </w:pPr>
            <w:r>
              <w:rPr>
                <w:rFonts w:hint="eastAsia" w:ascii="Times New Roman" w:hAnsi="Times New Roman"/>
              </w:rPr>
              <w:t>评价部门负责人（签字并盖章）：                        年   月   日</w:t>
            </w:r>
          </w:p>
        </w:tc>
      </w:tr>
    </w:tbl>
    <w:p w14:paraId="00BD81B1">
      <w:pPr>
        <w:rPr>
          <w:rFonts w:ascii="仿宋_GB2312" w:hAnsi="仿宋_GB2312" w:eastAsia="仿宋_GB2312" w:cs="仿宋_GB2312"/>
          <w:b/>
          <w:bCs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Cs w:val="24"/>
        </w:rPr>
        <w:t>注：绩效评价指标可参考《云南省项目支出绩效评价管理办法》中附件2：《项目支出绩效评价指标体系框架》设置。</w:t>
      </w:r>
    </w:p>
    <w:p w14:paraId="56331B9D"/>
    <w:p w14:paraId="08C5D5CB">
      <w:pPr>
        <w:widowControl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B615A5B">
      <w:pPr>
        <w:widowControl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FCF345B">
      <w:pPr>
        <w:widowControl/>
        <w:spacing w:line="560" w:lineRule="exact"/>
        <w:ind w:firstLine="880" w:firstLineChars="200"/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项目支出绩效评价报告</w:t>
      </w:r>
    </w:p>
    <w:p w14:paraId="3980A398">
      <w:pPr>
        <w:widowControl/>
        <w:spacing w:line="560" w:lineRule="exact"/>
        <w:ind w:firstLine="600" w:firstLineChars="200"/>
        <w:jc w:val="center"/>
        <w:rPr>
          <w:rFonts w:ascii="仿宋_GB2312" w:hAnsi="仿宋_GB2312" w:eastAsia="仿宋_GB2312" w:cs="仿宋_GB2312"/>
          <w:sz w:val="30"/>
          <w:szCs w:val="30"/>
        </w:rPr>
      </w:pPr>
    </w:p>
    <w:p w14:paraId="41FC5094">
      <w:pPr>
        <w:widowControl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4CB3C725"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 w14:paraId="0D9DF2F8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（一）项目概况。</w:t>
      </w:r>
    </w:p>
    <w:p w14:paraId="268C4D3F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严格执行处罚标准，履行处罚程序，保障执法队伍稳定，树立城市综合执法中队客观公正的执法形象，高效合理的利用罚没返还款项，促进中队各项基础工作开展有序，规范个体工商户的经营，减少占道经营。</w:t>
      </w:r>
    </w:p>
    <w:p w14:paraId="7A4CBA80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年该项目资金投入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万元，该资金在本年度已经使用完毕，本年无结转结余。</w:t>
      </w:r>
    </w:p>
    <w:p w14:paraId="56114734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（二）项目绩效目标。</w:t>
      </w:r>
    </w:p>
    <w:p w14:paraId="165ECB34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执法人员后勤保障55人次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，处罚标准的合规，处罚程序的合规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现场开具处罚单及时，辖区内执法处罚投诉案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城管中队工作人员满意度90%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B42F452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（三）项目组织管理情况。</w:t>
      </w:r>
    </w:p>
    <w:p w14:paraId="3127937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华区丰宁街道办事处为保障工作的有序推进,高质量完成此项工作,成立项目领导小组，由主要领导刘希成任组长，分管领导史宏磊任副组长，办公室主任徐彬为成员，负责专项工作整体方案的制定、组织管理、统筹协调、检查监督、考核验收和绩效管理评价。</w:t>
      </w:r>
    </w:p>
    <w:p w14:paraId="07F603CC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五华区丰宁街道办事处为保障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非税返还专项资金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工作顺利的开展，进行了民意调查及改造后的问卷调查。</w:t>
      </w:r>
    </w:p>
    <w:p w14:paraId="7E95E814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 w14:paraId="147B5907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（一）绩效评价目的、对象和范围。</w:t>
      </w:r>
    </w:p>
    <w:p w14:paraId="733D8186">
      <w:pPr>
        <w:topLinePunct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利于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 w14:paraId="1597C569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（二）绩效评价原则、依据、评价指标体系（附表说明）、评价方法、评价标准、评价抽样等。</w:t>
      </w:r>
    </w:p>
    <w:p w14:paraId="11FF451C">
      <w:pPr>
        <w:topLinePunct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绩效评价原则：该项目经费采用科学规范、公开公正、绩效相关等原则来做绩效评价。</w:t>
      </w:r>
    </w:p>
    <w:p w14:paraId="372E828A">
      <w:pPr>
        <w:topLinePunct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评价方法：该项目经费运用指标评价、数据采集和社会调查中所采用的方法及问卷调查的方式。</w:t>
      </w:r>
    </w:p>
    <w:p w14:paraId="447B49CF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（三）绩效评价工作过程。</w:t>
      </w:r>
    </w:p>
    <w:p w14:paraId="6C4C26FF">
      <w:pPr>
        <w:topLinePunct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1.数据填报和采集：该项目在预算一体化中建立项目库和填报数据，完成项目申报表，填写绩效指标及本级测算明细表，填写项目预算编审表等表格通过数据效验过后提交财政审核。</w:t>
      </w:r>
    </w:p>
    <w:p w14:paraId="5168C9DD">
      <w:pPr>
        <w:topLinePunct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2.社会调查：为保障该项目经费得开展，我单位制作了满意度问卷调查表来反馈经费的使用情况。</w:t>
      </w:r>
    </w:p>
    <w:p w14:paraId="04A834AC">
      <w:pPr>
        <w:topLinePunct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3.其他方面。</w:t>
      </w:r>
    </w:p>
    <w:p w14:paraId="6F4B05B8"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为确保该项目经费得开展是否合理，我单位每个季度对该项目进行了绩效跟踪。</w:t>
      </w:r>
    </w:p>
    <w:p w14:paraId="2B7C2F42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三、综合评价情况及评价结论（附相关评分表）</w:t>
      </w:r>
    </w:p>
    <w:p w14:paraId="0D720E21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（一）绩效评价综合结论。</w:t>
      </w:r>
    </w:p>
    <w:p w14:paraId="6B5EE0A3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评价结果：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省非税返还专项资金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项目经费综合评价为优，总分100分，得分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分，其中预算执行率得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分，产出指标得50分，效益指标得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分、满意度指标得10分。</w:t>
      </w:r>
    </w:p>
    <w:p w14:paraId="2ED38076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（二）绩效目标实现情况等。</w:t>
      </w:r>
    </w:p>
    <w:p w14:paraId="3528E7FD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执法人员后勤保障55人次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，处罚标准的合规，处罚程序的合规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现场开具处罚单及时，辖区内执法处罚投诉案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城管中队工作人员满意度90%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B4A70C4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 w14:paraId="78C3688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（一）项目决策情况分析。</w:t>
      </w:r>
    </w:p>
    <w:p w14:paraId="1F1E886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该项目在收到的第一时间积极建立项目库，积极向财政申请资金，在收到财政资金时第一时间安排工作人员及时支付。</w:t>
      </w:r>
    </w:p>
    <w:p w14:paraId="287354D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（二）项目过程情况分析。</w:t>
      </w:r>
    </w:p>
    <w:p w14:paraId="5ADC42BD"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在预算一体化中建立项目库和填报数据，完成项目申报表，填写绩效指标及本级测算明细表，填写项目预算编审表等表格通过数据效验过后提交财政审核，为保障该项目经费得开展，我单位制作了满意度问卷调查表来反馈经费的使用情况，为确保该项目经费得开展是否合理，我单位每个季度对该项目进行了绩效跟踪。</w:t>
      </w:r>
    </w:p>
    <w:p w14:paraId="7AC5437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（三）项目产出情况分析。</w:t>
      </w:r>
    </w:p>
    <w:p w14:paraId="2833F52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执法人员后勤保障55人次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，处罚标准的合规，处罚程序的合规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现场开具处罚单及时，辖区内执法处罚投诉案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城管中队工作人员满意度90%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200368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（四）项目效益情况分析。</w:t>
      </w:r>
    </w:p>
    <w:p w14:paraId="30531657">
      <w:pPr>
        <w:topLinePunct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非税返还专项资金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项目经费，为保障该经费顺利进行，我单位制定了绩效管理制度，严格执行内控制度，成本节约率小于等于0，有效全面提高工作能力，明显改善群众居住条件。</w:t>
      </w:r>
    </w:p>
    <w:p w14:paraId="627F5016"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五、主要经验及做法</w:t>
      </w:r>
    </w:p>
    <w:p w14:paraId="4BAA07D3">
      <w:pPr>
        <w:topLinePunct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丰宁街道办事处要加强对预算绩效管理的组织领导，切实转变思想观念，牢固树立绩效意识，积极履行预算绩效管理主体责任，按照预算和绩效管理一体化要求，结合自身业务特点，深入分析五华区丰宁街道办事处预算绩效管理工作实际，建立健全部门预算绩效管理工作组织体系和制度体系，优化预算管理流程，完善内控制度，加强预算绩效管理力量，充实预算绩效管理人员，明确落实部门内部绩效管理牵头部门、人员及事前绩效评估、绩效目标设置、绩效跟踪监控、绩效评价的责任分工，将绩效管理责任分解落实到具体部门、明确到具体责任人，加强业务工作与财务工作紧密衔接，确保每一笔资金花得安全、用得高效，推动全面实施预算绩效管理工作常态化、制度化、规范化。　</w:t>
      </w:r>
    </w:p>
    <w:p w14:paraId="3DE0903A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六、存在的问题及原因分析：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财政资金不足。</w:t>
      </w:r>
    </w:p>
    <w:p w14:paraId="74A3011E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七、有关建议</w:t>
      </w:r>
    </w:p>
    <w:p w14:paraId="67271603">
      <w:pPr>
        <w:widowControl/>
        <w:overflowPunct w:val="0"/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根据项目实施进度及时拨付资金，尽可能减少资金拨付环节和资金拨付时间，避免资金闲置、截留，提高资金使用效率，避免造成财政资源浪费。</w:t>
      </w:r>
    </w:p>
    <w:p w14:paraId="3C328C4B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八、其他需要说明的问题</w:t>
      </w:r>
    </w:p>
    <w:p w14:paraId="6C7AF102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 w14:paraId="48950D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3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spacing w:after="0" w:line="520" w:lineRule="exact"/>
      <w:jc w:val="center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2025-07-29T08:45:01Z</dcterms:created>
  <dc:creator>lenovo</dc:creator>
  <cp:lastModifiedBy>红色蒲公英</cp:lastModifiedBy>
  <dcterms:modified xsi:type="dcterms:W3CDTF">2025-07-29T08:47:28Z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eyJoZGlkIjoiZGJiYzRmZjhjMDRlYWJjMzhhOTI1ZDcxY2M2ZmI2YzYiLCJ1c2VySWQiOiIxMTY1MDMwNjgxIn0=</vt:lpwstr>
  </property>
  <property fmtid="{D5CDD505-2E9C-101B-9397-08002B2CF9AE}" pid="4" name="ICV">
    <vt:lpwstr>8EC2B6BE716C4E97B55DC0D9FA9DD4ED_12</vt:lpwstr>
  </property>
</Properties>
</file>