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05BA8">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14:paraId="3AEAAB6D">
      <w:pPr>
        <w:keepNext w:val="0"/>
        <w:keepLines w:val="0"/>
        <w:pageBreakBefore w:val="0"/>
        <w:widowControl w:val="0"/>
        <w:kinsoku/>
        <w:wordWrap/>
        <w:overflowPunct/>
        <w:topLinePunct w:val="0"/>
        <w:autoSpaceDE/>
        <w:autoSpaceDN/>
        <w:bidi w:val="0"/>
        <w:adjustRightInd/>
        <w:snapToGrid/>
        <w:spacing w:after="0" w:line="560" w:lineRule="exact"/>
        <w:ind w:left="0" w:right="0" w:firstLine="880" w:firstLineChars="200"/>
        <w:jc w:val="both"/>
        <w:textAlignment w:val="auto"/>
        <w:rPr>
          <w:rFonts w:hint="eastAsia" w:ascii="方正小标宋简体" w:hAnsi="方正小标宋简体" w:eastAsia="方正小标宋简体" w:cs="方正小标宋简体"/>
          <w:color w:val="auto"/>
          <w:sz w:val="44"/>
          <w:szCs w:val="44"/>
        </w:rPr>
      </w:pPr>
    </w:p>
    <w:p w14:paraId="0C69DFFA">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color w:val="auto"/>
          <w:sz w:val="30"/>
          <w:szCs w:val="30"/>
        </w:rPr>
      </w:pPr>
      <w:r>
        <w:rPr>
          <w:rFonts w:hint="eastAsia" w:ascii="方正小标宋简体" w:hAnsi="方正小标宋简体" w:eastAsia="方正小标宋简体" w:cs="方正小标宋简体"/>
          <w:color w:val="auto"/>
          <w:sz w:val="44"/>
          <w:szCs w:val="44"/>
        </w:rPr>
        <w:t>项目支出绩效评价报告</w:t>
      </w:r>
    </w:p>
    <w:p w14:paraId="61190081">
      <w:pPr>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jc w:val="both"/>
        <w:textAlignment w:val="auto"/>
        <w:rPr>
          <w:rFonts w:hint="eastAsia" w:ascii="仿宋_GB2312" w:hAnsi="仿宋_GB2312" w:eastAsia="仿宋_GB2312" w:cs="仿宋_GB2312"/>
          <w:color w:val="auto"/>
          <w:sz w:val="30"/>
          <w:szCs w:val="30"/>
          <w:lang w:val="en-US" w:eastAsia="zh-CN"/>
        </w:rPr>
      </w:pPr>
    </w:p>
    <w:p w14:paraId="446002CF">
      <w:pPr>
        <w:pStyle w:val="2"/>
        <w:rPr>
          <w:rFonts w:hint="eastAsia"/>
          <w:lang w:val="en-US" w:eastAsia="zh-CN"/>
        </w:rPr>
      </w:pPr>
    </w:p>
    <w:p w14:paraId="4992CF68">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14:paraId="16E1997A">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（一）项目概况</w:t>
      </w:r>
    </w:p>
    <w:p w14:paraId="02CD6FC3">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项目背景及内容。</w:t>
      </w:r>
      <w:r>
        <w:rPr>
          <w:rFonts w:hint="eastAsia" w:ascii="仿宋" w:hAnsi="仿宋" w:eastAsia="仿宋" w:cs="仿宋"/>
          <w:sz w:val="32"/>
          <w:szCs w:val="32"/>
          <w:lang w:val="en-US" w:eastAsia="zh-CN"/>
        </w:rPr>
        <w:t>根据《昆明市城镇绿化条例》、《关于印发昆明市重要城市道路绿化养护长效管理机制配套文件的通知》（昆政办文〔2012〕100号）、《园林绿化养护规范》（DG5301/T 24-2017）、昆明市绿美城市建设工作领导小组办公室关于印发昆明市绿美城市建设三年行动实施方案（2022—2024年）等政策法规相关标准，保障国有资产防止流失，规化各苗木基地功能，整合现有苗木基地，提高苗木养护质量，储备城市建设所需苗木，为城市改建提供苗木周转。</w:t>
      </w:r>
      <w:r>
        <w:rPr>
          <w:rFonts w:hint="eastAsia" w:ascii="仿宋_GB2312" w:eastAsia="仿宋_GB2312" w:cstheme="minorBidi"/>
          <w:b w:val="0"/>
          <w:bCs/>
          <w:color w:val="auto"/>
          <w:kern w:val="2"/>
          <w:sz w:val="32"/>
          <w:szCs w:val="32"/>
          <w:lang w:val="en-US" w:eastAsia="zh-CN" w:bidi="ar-SA"/>
        </w:rPr>
        <w:t>五华区绿化处针对6个苗木储备基地的苗木管养工作进行招投标工作，并签订管养合同。</w:t>
      </w:r>
    </w:p>
    <w:p w14:paraId="27EB99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kern w:val="0"/>
          <w:sz w:val="32"/>
          <w:szCs w:val="32"/>
          <w:highlight w:val="none"/>
          <w:lang w:val="en-US" w:eastAsia="zh-CN" w:bidi="ar"/>
        </w:rPr>
        <w:t>项目实施情况。</w:t>
      </w:r>
      <w:r>
        <w:rPr>
          <w:rFonts w:hint="eastAsia" w:ascii="仿宋_GB2312" w:hAnsi="仿宋_GB2312" w:eastAsia="仿宋_GB2312" w:cs="仿宋_GB2312"/>
          <w:b w:val="0"/>
          <w:bCs w:val="0"/>
          <w:color w:val="auto"/>
          <w:sz w:val="32"/>
          <w:szCs w:val="32"/>
          <w:highlight w:val="none"/>
          <w:lang w:val="en-US" w:eastAsia="zh-CN"/>
        </w:rPr>
        <w:t>通过努力，2024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年五华区绿化处</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已按计划完成该项目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年度目标，</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产出指标、效益指标、满意度指标等年度绩效指标值，</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做好项目管养工作，为五华区园林绿化事业做出积极贡献。</w:t>
      </w:r>
    </w:p>
    <w:p w14:paraId="08BBFA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bCs w:val="0"/>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auto"/>
          <w:sz w:val="32"/>
          <w:szCs w:val="32"/>
          <w:highlight w:val="none"/>
          <w:shd w:val="clear" w:color="auto" w:fill="auto"/>
          <w:lang w:val="en-US" w:eastAsia="zh-CN"/>
        </w:rPr>
        <w:t>项目资金投入和使用情况。</w:t>
      </w:r>
      <w:r>
        <w:rPr>
          <w:rFonts w:hint="eastAsia" w:ascii="仿宋_GB2312" w:hAnsi="仿宋_GB2312" w:eastAsia="仿宋_GB2312" w:cs="仿宋_GB2312"/>
          <w:color w:val="auto"/>
          <w:kern w:val="2"/>
          <w:sz w:val="32"/>
          <w:szCs w:val="32"/>
          <w:highlight w:val="none"/>
          <w:shd w:val="clear" w:color="auto" w:fill="auto"/>
          <w:lang w:val="en-US" w:eastAsia="zh-CN" w:bidi="ar-SA"/>
        </w:rPr>
        <w:t>项目资金由区级财政统筹解决。项目分为公开招投标4个包件及1个内控招投标。大富山苗木基地管养项目合同价为：249736.00元。昆明市五华区绿化处苗木周转、储备基地管养服务合同价共计为：4693111.6元，其中，A包合同价为：388800.00元；B包合同价为：962042.40元；C包合同价为：757152.00元；D包合同价为：2335381.20元。截止2024年底，已支付费用共计：600000.00元，其中，A包已支付45000.00 元；B包已支付106000.00 元；C包已支付 88000.00元；D包已支付273000.00 元。大富山苗木基地管养项目已支付 88000.00元。</w:t>
      </w:r>
    </w:p>
    <w:p w14:paraId="332B0117">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（二）项目绩效目标</w:t>
      </w:r>
    </w:p>
    <w:p w14:paraId="76902C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 xml:space="preserve">1.总体绩效目标 </w:t>
      </w:r>
    </w:p>
    <w:p w14:paraId="0A95EA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委托第三方机构完成5个苗木储备基地的苗木管养工作。一是苗木储备基地管养的苗木面积共计不少于165476平方米；二是每年不少于2次对苗木进行修剪，调整苗木的形状和姿态，使其适合要求；三是苗木管养质量达标，病虫害防治及时，管养合格率≥95%；四是按季度对管养公司进行考核，及时发现管养中存在的问题和不足，督促管养公司及时整改，不断提高管养水平。</w:t>
      </w:r>
    </w:p>
    <w:p w14:paraId="3A70D3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五是保障城市绿化苗木供给，移交苗木保存率≥95%。</w:t>
      </w:r>
    </w:p>
    <w:p w14:paraId="0699FCE1">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2.年度绩效目标</w:t>
      </w:r>
    </w:p>
    <w:p w14:paraId="44B9E2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按照五华区绿化处2024年苗木基地管养要求，目标主要为管养面积达标，修剪工作落实。管养质量达标，季度考核与整改，苗木供给保障，满足城市绿化建设需求。  </w:t>
      </w:r>
    </w:p>
    <w:p w14:paraId="2FE67C73">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（三）项目组织管理情况</w:t>
      </w:r>
    </w:p>
    <w:p w14:paraId="66EFED1A">
      <w:pPr>
        <w:pStyle w:val="2"/>
        <w:rPr>
          <w:rFonts w:hint="eastAsia"/>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为切实加强领导，做好管养项目的准备工作，确保管养工作顺利进行，在</w:t>
      </w:r>
      <w:r>
        <w:rPr>
          <w:rFonts w:hint="eastAsia" w:ascii="仿宋_GB2312" w:eastAsia="仿宋_GB2312" w:cstheme="minorBidi"/>
          <w:b w:val="0"/>
          <w:bCs/>
          <w:color w:val="auto"/>
          <w:kern w:val="2"/>
          <w:sz w:val="32"/>
          <w:szCs w:val="32"/>
          <w:lang w:val="en-US" w:eastAsia="zh-CN" w:bidi="ar-SA"/>
        </w:rPr>
        <w:t>五华区绿化处</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的领导下，组长由处长及分管领导负责，组员由处办公室、综合科、绿化科、财务科、指挥中心部门人员参加，成立苗木基地考核领导小组</w:t>
      </w:r>
      <w:r>
        <w:rPr>
          <w:rFonts w:hint="eastAsia" w:ascii="仿宋_GB2312" w:eastAsia="仿宋_GB2312" w:cstheme="minorBidi"/>
          <w:b w:val="0"/>
          <w:bCs/>
          <w:color w:val="auto"/>
          <w:kern w:val="2"/>
          <w:sz w:val="32"/>
          <w:szCs w:val="32"/>
          <w:lang w:val="en-US" w:eastAsia="zh-CN" w:bidi="ar-SA"/>
        </w:rPr>
        <w:t>共同</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负责项目的全面管理、检查、监督、验收等工作。财务工作单独设立帐户，专款专用。明确项目目标，制定工作方案，本着坚持依规设立、科学分配、讲求绩效、公开透明、强化监督的原则，标准化财政资金的规范、安全和高效使用。加强项目资金的管理，严格执行《五华区绿化处内部财务制度》、《五华区绿化处“三重一大”集体决策制度（试行）》等制度规定。</w:t>
      </w:r>
    </w:p>
    <w:p w14:paraId="3B36091B">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为加强项目管理，特成立领导小组如下：</w:t>
      </w:r>
    </w:p>
    <w:p w14:paraId="690097AE">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组长：王旭</w:t>
      </w:r>
      <w:r>
        <w:rPr>
          <w:rFonts w:hint="eastAsia" w:ascii="仿宋_GB2312" w:hAnsi="仿宋_GB2312" w:eastAsia="仿宋_GB2312" w:cs="仿宋_GB2312"/>
          <w:color w:val="auto"/>
          <w:sz w:val="32"/>
          <w:szCs w:val="32"/>
          <w:lang w:val="en-US" w:eastAsia="zh-CN"/>
        </w:rPr>
        <w:t xml:space="preserve"> 处长</w:t>
      </w:r>
    </w:p>
    <w:p w14:paraId="268796D9">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副组长：孟瑞东 副处长</w:t>
      </w:r>
    </w:p>
    <w:p w14:paraId="4DD3C21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成员：黄进松、王珺、代明、巨云燕、史锡久</w:t>
      </w:r>
    </w:p>
    <w:p w14:paraId="08EAA459">
      <w:pPr>
        <w:ind w:firstLine="640" w:firstLineChars="200"/>
        <w:rPr>
          <w:rFonts w:hint="eastAsia" w:ascii="仿宋" w:hAnsi="仿宋" w:eastAsia="仿宋" w:cs="仿宋"/>
          <w:sz w:val="32"/>
          <w:szCs w:val="32"/>
        </w:rPr>
      </w:pPr>
      <w:r>
        <w:rPr>
          <w:rFonts w:hint="eastAsia" w:ascii="仿宋" w:hAnsi="仿宋" w:eastAsia="仿宋" w:cs="仿宋"/>
          <w:sz w:val="32"/>
          <w:szCs w:val="32"/>
        </w:rPr>
        <w:t>领导小组下设巡查考核办公室，负责日常巡查检查及组织考核工作的实施。</w:t>
      </w:r>
      <w:r>
        <w:rPr>
          <w:rFonts w:hint="eastAsia" w:ascii="仿宋" w:hAnsi="仿宋" w:eastAsia="仿宋" w:cs="仿宋"/>
          <w:sz w:val="32"/>
          <w:szCs w:val="32"/>
          <w:lang w:eastAsia="zh-CN"/>
        </w:rPr>
        <w:t>应用</w:t>
      </w:r>
      <w:r>
        <w:rPr>
          <w:rFonts w:hint="eastAsia" w:ascii="仿宋" w:hAnsi="仿宋" w:eastAsia="仿宋" w:cs="仿宋"/>
          <w:sz w:val="32"/>
          <w:szCs w:val="32"/>
        </w:rPr>
        <w:t>巡查人员日巡查，考核办公室日常监督，领导小组季度考核的三级管理模式。主要对基地的苗木养护质量、台帐、卫生及安全生产管理的巡查检查、督促和考核工作。</w:t>
      </w:r>
    </w:p>
    <w:p w14:paraId="4EB1563D">
      <w:pPr>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14:paraId="7B63EB0F">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(一)绩效评价目的、对象和范围</w:t>
      </w:r>
    </w:p>
    <w:p w14:paraId="2421D304">
      <w:pPr>
        <w:keepNext w:val="0"/>
        <w:keepLines w:val="0"/>
        <w:pageBreakBefore w:val="0"/>
        <w:kinsoku/>
        <w:wordWrap/>
        <w:overflowPunct/>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结合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五华区绿化处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主要工作目标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及工作完成情况，对该</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项目</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实施</w:t>
      </w:r>
      <w:r>
        <w:rPr>
          <w:rFonts w:hint="eastAsia" w:ascii="仿宋_GB2312" w:hAnsi="仿宋_GB2312" w:eastAsia="仿宋_GB2312" w:cs="仿宋_GB2312"/>
          <w:color w:val="000000" w:themeColor="text1"/>
          <w:sz w:val="32"/>
          <w:szCs w:val="32"/>
          <w:highlight w:val="none"/>
          <w14:textFill>
            <w14:solidFill>
              <w14:schemeClr w14:val="tx1"/>
            </w14:solidFill>
          </w14:textFill>
        </w:rPr>
        <w:t>情况进行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部门评价</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。通过收集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基本情况、预算制定与明细、部门中长期规划目标及组织架构等信息，分析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的合理性及中长期规划目标完成与履职情况，总结经验做法，找出预算绩效管理中的薄弱环节，提出改进建议，提高财政资金的使用效益。</w:t>
      </w:r>
    </w:p>
    <w:p w14:paraId="0F173206">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(二)绩效评价原则及方法</w:t>
      </w:r>
    </w:p>
    <w:p w14:paraId="2605E95A">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根据《五华区预算绩效自评管理暂行办法》要求，以相关性、重要性、系统性、科学规范、公正公开、结果导向为原则，通过成本效益及因素分析法对昆明市五华区绿化处苗木周转、储备基地管养服务各项绩效指标完成情况进行综合评价。</w:t>
      </w:r>
    </w:p>
    <w:p w14:paraId="0D42F421">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（三）绩效评价工作过程</w:t>
      </w:r>
    </w:p>
    <w:p w14:paraId="59DF3E70">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结合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五华区绿化处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工作重心分析确定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14:textFill>
            <w14:solidFill>
              <w14:schemeClr w14:val="tx1"/>
            </w14:solidFill>
          </w14:textFill>
        </w:rPr>
        <w:t>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该</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项目</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绩效</w:t>
      </w:r>
      <w:r>
        <w:rPr>
          <w:rFonts w:hint="eastAsia" w:ascii="仿宋_GB2312" w:hAnsi="仿宋_GB2312" w:eastAsia="仿宋_GB2312" w:cs="仿宋_GB2312"/>
          <w:color w:val="000000" w:themeColor="text1"/>
          <w:sz w:val="32"/>
          <w:szCs w:val="32"/>
          <w:highlight w:val="none"/>
          <w14:textFill>
            <w14:solidFill>
              <w14:schemeClr w14:val="tx1"/>
            </w14:solidFill>
          </w14:textFill>
        </w:rPr>
        <w:t>的评价重点，构建适合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开展实施的绩效评价指标体系。为确保此次绩效评价工作能全面体现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项目实施情况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，五华区绿化处</w:t>
      </w:r>
      <w:r>
        <w:rPr>
          <w:rFonts w:hint="eastAsia" w:ascii="仿宋_GB2312" w:hAnsi="仿宋_GB2312" w:eastAsia="仿宋_GB2312" w:cs="仿宋_GB2312"/>
          <w:color w:val="000000" w:themeColor="text1"/>
          <w:sz w:val="32"/>
          <w:szCs w:val="32"/>
          <w:highlight w:val="none"/>
          <w14:textFill>
            <w14:solidFill>
              <w14:schemeClr w14:val="tx1"/>
            </w14:solidFill>
          </w14:textFill>
        </w:rPr>
        <w:t>以《昆明市五华区绿化处202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年工作计划和总结》、《昆明市五华区绿化处202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年项目支出绩效自评表》、《昆明市五华区绿化处202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年预算明细表》、《昆明市五华区绿化处202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年项目支出绩效汇总表》、《昆明市五华区绿化处202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年度部门决算报表》、《昆明市五华区绿化处机构编制方案》为评价依据，结合单位中心工作，客观的对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情况进行评价。</w:t>
      </w:r>
    </w:p>
    <w:p w14:paraId="434CEECC">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三、综合评价情况及评价结论（附相关评分表）</w:t>
      </w:r>
    </w:p>
    <w:p w14:paraId="42E84B7B">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(一)绩效评价综合结论</w:t>
      </w:r>
    </w:p>
    <w:p w14:paraId="2B59D0D4">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评价结果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管养经费</w:t>
      </w: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评价</w:t>
      </w:r>
      <w:r>
        <w:rPr>
          <w:rFonts w:hint="eastAsia" w:ascii="仿宋_GB2312" w:hAnsi="仿宋_GB2312" w:eastAsia="仿宋_GB2312" w:cs="仿宋_GB2312"/>
          <w:color w:val="000000" w:themeColor="text1"/>
          <w:sz w:val="32"/>
          <w:szCs w:val="32"/>
          <w:highlight w:val="none"/>
          <w14:textFill>
            <w14:solidFill>
              <w14:schemeClr w14:val="tx1"/>
            </w14:solidFill>
          </w14:textFill>
        </w:rPr>
        <w:t>得分：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03557C1A">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(二)绩效目标实现情况</w:t>
      </w:r>
    </w:p>
    <w:p w14:paraId="35B2AE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shd w:val="clear" w:color="auto" w:fill="FFFFFF"/>
          <w:lang w:eastAsia="zh-CN"/>
          <w14:textFill>
            <w14:solidFill>
              <w14:schemeClr w14:val="tx1"/>
            </w14:solidFill>
          </w14:textFill>
        </w:rPr>
        <w:t>管养经费已全部支付完成。</w:t>
      </w:r>
    </w:p>
    <w:p w14:paraId="689E3349">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0126E48C">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(一)项目决策情况分析</w:t>
      </w:r>
    </w:p>
    <w:p w14:paraId="4EA9182C">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 w:hAnsi="仿宋" w:eastAsia="仿宋" w:cs="仿宋"/>
          <w:sz w:val="32"/>
          <w:szCs w:val="32"/>
          <w:lang w:val="en-US" w:eastAsia="zh-CN"/>
        </w:rPr>
        <w:t>为保障国有资产防止流失，规化各苗木基地功能，整合现有苗木基地，提高苗木养护质量，储备城市建设所需苗木，为城市改建提供苗木周转。</w:t>
      </w:r>
      <w:r>
        <w:rPr>
          <w:rFonts w:hint="eastAsia" w:ascii="仿宋_GB2312" w:eastAsia="仿宋_GB2312" w:cstheme="minorBidi"/>
          <w:b w:val="0"/>
          <w:bCs/>
          <w:color w:val="auto"/>
          <w:kern w:val="2"/>
          <w:sz w:val="32"/>
          <w:szCs w:val="32"/>
          <w:lang w:val="en-US" w:eastAsia="zh-CN" w:bidi="ar-SA"/>
        </w:rPr>
        <w:t>五华区绿化处针对5个苗木储备基地的苗木管养工作进行公开招投标工作，并签订管养合同。</w:t>
      </w:r>
    </w:p>
    <w:p w14:paraId="7EC2B8B6">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(二)项目过程情况分析</w:t>
      </w:r>
    </w:p>
    <w:p w14:paraId="3CA8D86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0"/>
          <w:sz w:val="32"/>
          <w:szCs w:val="32"/>
          <w:highlight w:val="red"/>
          <w:lang w:val="en-US" w:eastAsia="zh-CN" w:bidi="ar"/>
        </w:rPr>
      </w:pPr>
      <w:r>
        <w:rPr>
          <w:rFonts w:hint="eastAsia" w:ascii="仿宋_GB2312" w:hAnsi="仿宋_GB2312" w:eastAsia="仿宋_GB2312" w:cs="仿宋_GB2312"/>
          <w:color w:val="auto"/>
          <w:kern w:val="2"/>
          <w:sz w:val="32"/>
          <w:szCs w:val="32"/>
          <w:highlight w:val="none"/>
          <w:lang w:val="en-US" w:eastAsia="zh-CN" w:bidi="ar-SA"/>
        </w:rPr>
        <w:t>昆明市五华区绿化处苗木周转、储备基地管养服务</w:t>
      </w:r>
      <w:r>
        <w:rPr>
          <w:rFonts w:hint="eastAsia" w:ascii="仿宋_GB2312" w:hAnsi="仿宋_GB2312" w:eastAsia="仿宋_GB2312" w:cs="仿宋_GB2312"/>
          <w:b w:val="0"/>
          <w:bCs w:val="0"/>
          <w:color w:val="auto"/>
          <w:kern w:val="0"/>
          <w:sz w:val="32"/>
          <w:szCs w:val="32"/>
          <w:highlight w:val="none"/>
          <w:lang w:val="en-US" w:eastAsia="zh-CN" w:bidi="ar"/>
        </w:rPr>
        <w:t>按照公开招投标工作程序，于2022年6月21日完成公开招标工作。2022年6月21日签订合同后进场管养，管养期限为2022年7月19日-2025年7月18日，大富山管养期限为2023年8月11日-2024年8月10日，大富山补充协议管养期限为2024年8月10日-2024年10月10日。</w:t>
      </w:r>
      <w:bookmarkStart w:id="0" w:name="_GoBack"/>
      <w:bookmarkEnd w:id="0"/>
    </w:p>
    <w:p w14:paraId="163A6EF4">
      <w:pPr>
        <w:keepNext w:val="0"/>
        <w:keepLines w:val="0"/>
        <w:pageBreakBefore w:val="0"/>
        <w:widowControl/>
        <w:numPr>
          <w:ilvl w:val="0"/>
          <w:numId w:val="1"/>
        </w:numPr>
        <w:suppressLineNumbers w:val="0"/>
        <w:kinsoku/>
        <w:wordWrap/>
        <w:overflowPunct/>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项目产出情况分析</w:t>
      </w:r>
    </w:p>
    <w:p w14:paraId="1BC4A676">
      <w:pPr>
        <w:pStyle w:val="2"/>
        <w:numPr>
          <w:ilvl w:val="0"/>
          <w:numId w:val="0"/>
        </w:numPr>
        <w:ind w:firstLine="640" w:firstLineChars="200"/>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养面积达标：5个苗木储备基地实际管养面积达165,500平方米，超额完成合同要求的165,476平方米。修剪工作落实：严格按标准执行苗木修剪，全年完成2次全面修剪，确保苗木形态整齐、姿态优美，符合景观要求。管养质量达标：病虫害防治及时，管养合格率达95%，苗木存活率高，长势良好。季度考核与整改：按季度开展管养质量考核，共出具4份考核报告，发现并整改问题。苗木供给保障：移交苗木保存率达95%，满足城市绿化建设需求。</w:t>
      </w:r>
    </w:p>
    <w:p w14:paraId="5C05CE99">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（五）项目效益情况分析</w:t>
      </w:r>
    </w:p>
    <w:p w14:paraId="534F2469">
      <w:pPr>
        <w:keepNext w:val="0"/>
        <w:keepLines w:val="0"/>
        <w:pageBreakBefore w:val="0"/>
        <w:widowControl/>
        <w:numPr>
          <w:ilvl w:val="0"/>
          <w:numId w:val="0"/>
        </w:numPr>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通过该项目的实施，</w:t>
      </w:r>
      <w:r>
        <w:rPr>
          <w:rFonts w:hint="eastAsia" w:ascii="仿宋" w:hAnsi="仿宋" w:eastAsia="仿宋" w:cs="仿宋"/>
          <w:sz w:val="32"/>
          <w:szCs w:val="32"/>
          <w:lang w:val="en-US" w:eastAsia="zh-CN"/>
        </w:rPr>
        <w:t>保障国有资产防止流失，规化各苗木基地功能，整合现有苗木基地，提高苗木养护质量，储备城市建设所需苗木，为城市改建提供苗木周转。</w:t>
      </w:r>
    </w:p>
    <w:p w14:paraId="5871791E">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五、主要经验及做法</w:t>
      </w:r>
    </w:p>
    <w:p w14:paraId="28A8043B">
      <w:pPr>
        <w:keepNext w:val="0"/>
        <w:keepLines w:val="0"/>
        <w:pageBreakBefore w:val="0"/>
        <w:widowControl/>
        <w:numPr>
          <w:ilvl w:val="0"/>
          <w:numId w:val="0"/>
        </w:numPr>
        <w:suppressLineNumbers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本着坚持依规设立、科学分配、讲求绩效、公开透明、强化监督的原则，确保标准化财政资金的规范、安全和高效使用。项目实施前明确项目目标，制定工作方案、确定部门主要领导负总责，项目组成人员共同抓落实的组织保障，加强项目监督管理，对项目实施过程进行事前、事中、事后严格的跟踪考评和检查，保证资金的安全性和完整性，同时建立详尽的绩效考核指标，不断提高财务管理水平。</w:t>
      </w:r>
    </w:p>
    <w:p w14:paraId="781A42DA">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t>六、存在的问题及原因分析</w:t>
      </w:r>
    </w:p>
    <w:p w14:paraId="651F0847">
      <w:pPr>
        <w:keepNext w:val="0"/>
        <w:keepLines w:val="0"/>
        <w:pageBreakBefore w:val="0"/>
        <w:widowControl/>
        <w:numPr>
          <w:ilvl w:val="0"/>
          <w:numId w:val="0"/>
        </w:numPr>
        <w:suppressLineNumbers w:val="0"/>
        <w:kinsoku/>
        <w:wordWrap/>
        <w:overflowPunct/>
        <w:autoSpaceDE/>
        <w:autoSpaceDN/>
        <w:bidi w:val="0"/>
        <w:spacing w:line="560" w:lineRule="exact"/>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 xml:space="preserve">    预算指标为70万元，区财政实际拨款为60万元，且已全部支付，受外部环境影响，五华区财政压力较大，项目资金及时拨付存在较大困难，对项目后期保障有一定影响。</w:t>
      </w:r>
    </w:p>
    <w:p w14:paraId="6AAD1682">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t>七、有关建议</w:t>
      </w:r>
    </w:p>
    <w:p w14:paraId="41C3F1F4">
      <w:pPr>
        <w:keepNext w:val="0"/>
        <w:keepLines w:val="0"/>
        <w:pageBreakBefore w:val="0"/>
        <w:widowControl/>
        <w:numPr>
          <w:ilvl w:val="0"/>
          <w:numId w:val="0"/>
        </w:numPr>
        <w:suppressLineNumbers w:val="0"/>
        <w:kinsoku/>
        <w:wordWrap/>
        <w:overflowPunct/>
        <w:autoSpaceDE/>
        <w:autoSpaceDN/>
        <w:bidi w:val="0"/>
        <w:spacing w:line="560" w:lineRule="exact"/>
        <w:ind w:leftChars="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一是财政继续加强对昆明市五华区绿化处苗木周转、储备基地管养服务工作的支持，多方面筹措资金，保障项目实施。二是建设单位做好项目管理，优化管养及考核方案，同时加强日常监督管理，力争用最少的资金，获得最大的社会效益。</w:t>
      </w:r>
    </w:p>
    <w:p w14:paraId="4C69CE3D">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t>八、其他需要说明的问题</w:t>
      </w:r>
    </w:p>
    <w:p w14:paraId="41B3D305">
      <w:pPr>
        <w:keepNext w:val="0"/>
        <w:keepLines w:val="0"/>
        <w:pageBreakBefore w:val="0"/>
        <w:widowControl/>
        <w:numPr>
          <w:ilvl w:val="0"/>
          <w:numId w:val="0"/>
        </w:numPr>
        <w:suppressLineNumbers w:val="0"/>
        <w:kinsoku/>
        <w:wordWrap/>
        <w:overflowPunct/>
        <w:autoSpaceDE/>
        <w:autoSpaceDN/>
        <w:bidi w:val="0"/>
        <w:spacing w:line="560" w:lineRule="exact"/>
        <w:ind w:firstLine="640" w:firstLineChars="200"/>
        <w:jc w:val="both"/>
        <w:textAlignment w:val="auto"/>
        <w:rPr>
          <w:rFonts w:hint="eastAsia"/>
          <w:lang w:eastAsia="zh-CN"/>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无</w:t>
      </w:r>
    </w:p>
    <w:p w14:paraId="5F52A4D0"/>
    <w:sectPr>
      <w:headerReference r:id="rId3" w:type="default"/>
      <w:footerReference r:id="rId4" w:type="default"/>
      <w:footerReference r:id="rId5"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68428">
    <w:pPr>
      <w:pStyle w:val="3"/>
      <w:wordWrap w:val="0"/>
      <w:jc w:val="right"/>
      <w:rPr>
        <w:rFonts w:hint="default" w:ascii="仿宋_GB2312" w:eastAsia="仿宋_GB2312"/>
        <w:sz w:val="28"/>
        <w:szCs w:val="28"/>
        <w:lang w:val="en-US" w:eastAsia="zh-CN"/>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r>
      <w:rPr>
        <w:rFonts w:hint="eastAsia" w:ascii="仿宋_GB2312" w:eastAsia="仿宋_GB2312"/>
        <w:sz w:val="28"/>
        <w:szCs w:val="28"/>
        <w:lang w:val="en-US" w:eastAsia="zh-CN"/>
      </w:rPr>
      <w:t xml:space="preserve">  </w:t>
    </w:r>
  </w:p>
  <w:p w14:paraId="74FC038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A359">
    <w:pPr>
      <w:pStyle w:val="3"/>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14:paraId="2476364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401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C469C"/>
    <w:multiLevelType w:val="singleLevel"/>
    <w:tmpl w:val="AC3C46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84D39"/>
    <w:rsid w:val="0DEC7DF8"/>
    <w:rsid w:val="1C9A0C60"/>
    <w:rsid w:val="2E3A6633"/>
    <w:rsid w:val="2FC01FE3"/>
    <w:rsid w:val="365E28A7"/>
    <w:rsid w:val="391159AF"/>
    <w:rsid w:val="43466AD4"/>
    <w:rsid w:val="4A2D1CE6"/>
    <w:rsid w:val="59BD23E1"/>
    <w:rsid w:val="5B12588A"/>
    <w:rsid w:val="5ED660A5"/>
    <w:rsid w:val="5FF0411F"/>
    <w:rsid w:val="71CD79BE"/>
    <w:rsid w:val="72BB3CBA"/>
    <w:rsid w:val="78F4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2707</Words>
  <Characters>2811</Characters>
  <Lines>0</Lines>
  <Paragraphs>0</Paragraphs>
  <TotalTime>37</TotalTime>
  <ScaleCrop>false</ScaleCrop>
  <LinksUpToDate>false</LinksUpToDate>
  <CharactersWithSpaces>2825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2025-05-13T02:55:00Z</dcterms:created>
  <dc:creator>Administrator</dc:creator>
  <cp:lastModifiedBy>New Beginningw</cp:lastModifiedBy>
  <cp:lastPrinted>2025-05-14T03:33:00Z</cp:lastPrinted>
  <dcterms:modified xsi:type="dcterms:W3CDTF">2025-05-14T09:44:58Z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eyJoZGlkIjoiOGRmZGFlODJiYjE4MmE1NDI0NjY5MTk2MjAxM2I4NmYiLCJ1c2VySWQiOiI2Nzc0NTc1MTEifQ==</vt:lpwstr>
  </property>
  <property fmtid="{D5CDD505-2E9C-101B-9397-08002B2CF9AE}" pid="4" name="ICV">
    <vt:lpwstr>BA590A24CB03466EA849FCD3C739F17F_13</vt:lpwstr>
  </property>
</Properties>
</file>