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3A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eastAsia="方正小标宋简体"/>
          <w:color w:val="auto"/>
          <w:sz w:val="44"/>
          <w:szCs w:val="44"/>
          <w:lang w:eastAsia="zh-CN"/>
        </w:rPr>
      </w:pPr>
      <w:r>
        <w:rPr>
          <w:rFonts w:hint="eastAsia" w:eastAsia="方正小标宋简体"/>
          <w:color w:val="auto"/>
          <w:sz w:val="44"/>
          <w:szCs w:val="44"/>
        </w:rPr>
        <w:t>五华区政务服务中心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2025年1</w:t>
      </w:r>
      <w:r>
        <w:rPr>
          <w:rFonts w:hint="eastAsia" w:eastAsia="方正小标宋简体"/>
          <w:color w:val="auto"/>
          <w:sz w:val="44"/>
          <w:szCs w:val="44"/>
          <w:lang w:val="en-US" w:eastAsia="zh-CN"/>
        </w:rPr>
        <w:t>月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办件情况</w:t>
      </w:r>
    </w:p>
    <w:p w14:paraId="0F519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方正小标宋简体"/>
          <w:color w:val="FF0000"/>
          <w:sz w:val="32"/>
          <w:szCs w:val="44"/>
        </w:rPr>
      </w:pPr>
    </w:p>
    <w:p w14:paraId="765D2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2025年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，五华区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政务服务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中心办件情况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通报如下：</w:t>
      </w:r>
    </w:p>
    <w:p w14:paraId="34238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color w:val="auto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1月份，各窗口共受理各类事项86235件，办结86226件，办结率99.99%，按时办结率100%。其中：六类依申请政务服务事项34399件，公共服务事项51836件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（详见附件1）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 w14:paraId="74D9B9A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cs="仿宋_GB2312"/>
          <w:color w:val="auto"/>
          <w:sz w:val="32"/>
          <w:szCs w:val="32"/>
          <w:shd w:val="clear" w:color="auto" w:fill="FFFFFF"/>
          <w:lang w:val="en-US" w:eastAsia="zh-CN"/>
        </w:rPr>
        <w:t>1月份，各街道便民服务中心、社区便民服务站共办理各项业务21567件。其中：区社会保险中心602件，区医疗保险中心534件，区公共就业和人才服务中心13335件（就业登记6781件，失业登记6554件），区城乡居民社会养老保险中心1444件，区退役军人事务局59件，区残联5270件，区卫生健康局生育服务登记323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详见附件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2）</w:t>
      </w:r>
      <w:r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 w14:paraId="077981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eastAsia="仿宋_GB2312"/>
          <w:color w:val="FF0000"/>
          <w:sz w:val="32"/>
          <w:szCs w:val="32"/>
          <w:shd w:val="clear" w:color="auto" w:fill="FFFFFF"/>
          <w:lang w:val="en-US" w:eastAsia="zh-CN"/>
        </w:rPr>
      </w:pPr>
    </w:p>
    <w:p w14:paraId="31126E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eastAsia="仿宋_GB2312"/>
          <w:color w:val="FF0000"/>
          <w:sz w:val="32"/>
          <w:szCs w:val="32"/>
          <w:shd w:val="clear" w:color="auto" w:fill="FFFFFF"/>
          <w:lang w:val="en-US" w:eastAsia="zh-CN"/>
        </w:rPr>
      </w:pPr>
    </w:p>
    <w:p w14:paraId="5DE00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FF0000"/>
          <w:sz w:val="32"/>
          <w:szCs w:val="32"/>
          <w:shd w:val="clear" w:color="auto" w:fill="FFFFFF"/>
          <w:lang w:val="en-US" w:eastAsia="zh-CN"/>
        </w:rPr>
      </w:pPr>
    </w:p>
    <w:p w14:paraId="79C2E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010" w:leftChars="304" w:hanging="1280" w:hangingChars="4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附件：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五华区政务服务中心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2025年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1月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接办件情况同期比对表</w:t>
      </w:r>
    </w:p>
    <w:p w14:paraId="0A0E1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007" w:leftChars="703" w:hanging="320" w:hangingChars="1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五华区各街道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、</w:t>
      </w:r>
      <w:bookmarkStart w:id="0" w:name="_GoBack"/>
      <w:bookmarkEnd w:id="0"/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社区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便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民服务中心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（站）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2025年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业务系统办件量统计表</w:t>
      </w:r>
    </w:p>
    <w:p w14:paraId="06CB4EA5">
      <w:pPr>
        <w:rPr>
          <w:rFonts w:eastAsia="黑体"/>
          <w:color w:val="FF0000"/>
          <w:sz w:val="32"/>
          <w:szCs w:val="32"/>
        </w:rPr>
      </w:pPr>
    </w:p>
    <w:p w14:paraId="04DB7AE7">
      <w:pPr>
        <w:rPr>
          <w:rFonts w:eastAsia="黑体"/>
          <w:color w:val="FF0000"/>
          <w:sz w:val="32"/>
          <w:szCs w:val="32"/>
        </w:rPr>
      </w:pPr>
    </w:p>
    <w:p w14:paraId="016415CF">
      <w:pPr>
        <w:rPr>
          <w:rFonts w:eastAsia="黑体"/>
          <w:color w:val="FF0000"/>
          <w:sz w:val="32"/>
          <w:szCs w:val="32"/>
        </w:rPr>
      </w:pPr>
    </w:p>
    <w:p w14:paraId="19CC9602">
      <w:pPr>
        <w:rPr>
          <w:rFonts w:eastAsia="黑体"/>
          <w:color w:val="FF0000"/>
          <w:sz w:val="32"/>
          <w:szCs w:val="32"/>
        </w:rPr>
      </w:pPr>
    </w:p>
    <w:p w14:paraId="7DC82148">
      <w:pPr>
        <w:pStyle w:val="2"/>
        <w:rPr>
          <w:color w:val="FF0000"/>
        </w:rPr>
      </w:pPr>
    </w:p>
    <w:p w14:paraId="06370A28">
      <w:pPr>
        <w:rPr>
          <w:rFonts w:ascii="黑体" w:hAnsi="黑体" w:eastAsia="黑体" w:cs="仿宋_GB2312"/>
          <w:color w:val="auto"/>
          <w:sz w:val="32"/>
          <w:szCs w:val="32"/>
          <w:lang w:val="zh-CN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ascii="Times New Roman" w:hAnsi="Times New Roman" w:eastAsia="黑体"/>
          <w:color w:val="auto"/>
          <w:sz w:val="32"/>
          <w:szCs w:val="32"/>
        </w:rPr>
        <w:t>1</w:t>
      </w:r>
      <w:r>
        <w:rPr>
          <w:rFonts w:eastAsia="黑体"/>
          <w:color w:val="auto"/>
          <w:sz w:val="32"/>
          <w:szCs w:val="32"/>
        </w:rPr>
        <w:t>：</w:t>
      </w:r>
    </w:p>
    <w:p w14:paraId="24C9472D">
      <w:pPr>
        <w:spacing w:line="560" w:lineRule="exact"/>
        <w:jc w:val="center"/>
        <w:rPr>
          <w:rFonts w:ascii="黑体" w:hAnsi="黑体" w:eastAsia="黑体" w:cs="仿宋_GB2312"/>
          <w:color w:val="auto"/>
          <w:sz w:val="32"/>
          <w:szCs w:val="32"/>
          <w:lang w:val="zh-CN"/>
        </w:rPr>
      </w:pPr>
      <w:r>
        <w:rPr>
          <w:rFonts w:ascii="黑体" w:hAnsi="黑体" w:eastAsia="黑体" w:cs="仿宋_GB2312"/>
          <w:color w:val="auto"/>
          <w:sz w:val="32"/>
          <w:szCs w:val="32"/>
          <w:lang w:val="zh-CN"/>
        </w:rPr>
        <w:t>五华区政务服务中心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zh-CN"/>
        </w:rPr>
        <w:t>2025年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1月</w:t>
      </w:r>
      <w:r>
        <w:rPr>
          <w:rFonts w:ascii="黑体" w:hAnsi="黑体" w:eastAsia="黑体" w:cs="仿宋_GB2312"/>
          <w:color w:val="auto"/>
          <w:sz w:val="32"/>
          <w:szCs w:val="32"/>
          <w:lang w:val="zh-CN"/>
        </w:rPr>
        <w:t>接办件情况同期比对表</w:t>
      </w:r>
    </w:p>
    <w:tbl>
      <w:tblPr>
        <w:tblStyle w:val="12"/>
        <w:tblpPr w:leftFromText="180" w:rightFromText="180" w:vertAnchor="text" w:horzAnchor="page" w:tblpX="1089" w:tblpY="74"/>
        <w:tblOverlap w:val="never"/>
        <w:tblW w:w="99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951"/>
        <w:gridCol w:w="1021"/>
        <w:gridCol w:w="1026"/>
        <w:gridCol w:w="1060"/>
        <w:gridCol w:w="996"/>
        <w:gridCol w:w="869"/>
        <w:gridCol w:w="1060"/>
        <w:gridCol w:w="777"/>
        <w:gridCol w:w="893"/>
      </w:tblGrid>
      <w:tr w14:paraId="7504E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restart"/>
            <w:tcBorders>
              <w:tl2br w:val="single" w:color="auto" w:sz="4" w:space="0"/>
            </w:tcBorders>
            <w:vAlign w:val="center"/>
          </w:tcPr>
          <w:p w14:paraId="1A38CC0B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133985</wp:posOffset>
                      </wp:positionV>
                      <wp:extent cx="593725" cy="536575"/>
                      <wp:effectExtent l="0" t="0" r="0" b="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93725" cy="536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CD2F2E5">
                                  <w:pPr>
                                    <w:jc w:val="center"/>
                                    <w:rPr>
                                      <w:rFonts w:asciiTheme="majorEastAsia" w:hAnsiTheme="majorEastAsia" w:eastAsiaTheme="majorEastAsia" w:cstheme="major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pt;margin-top:10.55pt;height:42.25pt;width:46.75pt;rotation:11796480f;z-index:251659264;mso-width-relative:page;mso-height-relative:page;" filled="f" stroked="f" coordsize="21600,21600" o:gfxdata="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c/R6fWAAAACQEAAA8AAAAAAAAAAQAgAAAAIgAAAGRycy9kb3ducmV2LnhtbFBLAQIU&#10;ABQAAAAIAIdO4kB3Ikq9vAEAAGwDAAAOAAAAAAAAAAEAIAAAACU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6CD2F2E5">
                            <w:pPr>
                              <w:jc w:val="center"/>
                              <w:rPr>
                                <w:rFonts w:asciiTheme="majorEastAsia" w:hAnsiTheme="majorEastAsia" w:eastAsiaTheme="majorEastAsia" w:cstheme="majorEastAsia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  <w:t>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737235</wp:posOffset>
                      </wp:positionV>
                      <wp:extent cx="591185" cy="272415"/>
                      <wp:effectExtent l="0" t="0" r="0" b="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1185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720BF92">
                                  <w:pPr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  <w:t>时间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.8pt;margin-top:58.05pt;height:21.45pt;width:46.55pt;z-index:251660288;mso-width-relative:page;mso-height-relative:page;" filled="f" stroked="f" coordsize="21600,21600" o:gfxdata="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GUhv&#10;fdYAAAAKAQAADwAAAAAAAAABACAAAAAiAAAAZHJzL2Rvd25yZXYueG1sUEsBAhQAFAAAAAgAh07i&#10;QGUjAqGyAQAAXQMAAA4AAAAAAAAAAQAgAAAAJQEAAGRycy9lMm9Eb2MueG1sUEsFBgAAAAAGAAYA&#10;WQEAAEk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0720BF92"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  <w:t>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1" w:type="dxa"/>
            <w:vMerge w:val="restart"/>
            <w:vAlign w:val="center"/>
          </w:tcPr>
          <w:p w14:paraId="23D3FFB4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接件</w:t>
            </w:r>
          </w:p>
          <w:p w14:paraId="23232DE4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总数</w:t>
            </w:r>
          </w:p>
        </w:tc>
        <w:tc>
          <w:tcPr>
            <w:tcW w:w="2047" w:type="dxa"/>
            <w:gridSpan w:val="2"/>
            <w:vAlign w:val="center"/>
          </w:tcPr>
          <w:p w14:paraId="6C122BE2">
            <w:pPr>
              <w:widowControl/>
              <w:tabs>
                <w:tab w:val="left" w:pos="445"/>
              </w:tabs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4"/>
              </w:rPr>
              <w:t>六类依申请行政权力事项</w:t>
            </w:r>
          </w:p>
        </w:tc>
        <w:tc>
          <w:tcPr>
            <w:tcW w:w="2056" w:type="dxa"/>
            <w:gridSpan w:val="2"/>
            <w:vAlign w:val="center"/>
          </w:tcPr>
          <w:p w14:paraId="1970E426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公共服务事项</w:t>
            </w:r>
          </w:p>
        </w:tc>
        <w:tc>
          <w:tcPr>
            <w:tcW w:w="869" w:type="dxa"/>
            <w:vMerge w:val="restart"/>
            <w:vAlign w:val="center"/>
          </w:tcPr>
          <w:p w14:paraId="0D148070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即办件占比（%）</w:t>
            </w:r>
          </w:p>
        </w:tc>
        <w:tc>
          <w:tcPr>
            <w:tcW w:w="1060" w:type="dxa"/>
            <w:vMerge w:val="restart"/>
            <w:vAlign w:val="center"/>
          </w:tcPr>
          <w:p w14:paraId="175571E6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承诺件占比（%）</w:t>
            </w:r>
          </w:p>
        </w:tc>
        <w:tc>
          <w:tcPr>
            <w:tcW w:w="777" w:type="dxa"/>
            <w:vMerge w:val="restart"/>
            <w:vAlign w:val="center"/>
          </w:tcPr>
          <w:p w14:paraId="450A53C9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办结率</w:t>
            </w:r>
          </w:p>
          <w:p w14:paraId="4240281B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（%）</w:t>
            </w:r>
          </w:p>
        </w:tc>
        <w:tc>
          <w:tcPr>
            <w:tcW w:w="893" w:type="dxa"/>
            <w:vMerge w:val="restart"/>
            <w:vAlign w:val="center"/>
          </w:tcPr>
          <w:p w14:paraId="3CA4600F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咨询数</w:t>
            </w:r>
          </w:p>
        </w:tc>
      </w:tr>
      <w:tr w14:paraId="2A345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continue"/>
            <w:tcBorders>
              <w:tl2br w:val="single" w:color="auto" w:sz="4" w:space="0"/>
            </w:tcBorders>
            <w:vAlign w:val="center"/>
          </w:tcPr>
          <w:p w14:paraId="213F843F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51" w:type="dxa"/>
            <w:vMerge w:val="continue"/>
            <w:vAlign w:val="center"/>
          </w:tcPr>
          <w:p w14:paraId="4860789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7CCFEFFD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</w:t>
            </w:r>
          </w:p>
        </w:tc>
        <w:tc>
          <w:tcPr>
            <w:tcW w:w="1026" w:type="dxa"/>
            <w:vAlign w:val="center"/>
          </w:tcPr>
          <w:p w14:paraId="0BBBDD94"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</w:t>
            </w:r>
          </w:p>
        </w:tc>
        <w:tc>
          <w:tcPr>
            <w:tcW w:w="1060" w:type="dxa"/>
            <w:vAlign w:val="center"/>
          </w:tcPr>
          <w:p w14:paraId="56D6D48E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</w:t>
            </w:r>
          </w:p>
        </w:tc>
        <w:tc>
          <w:tcPr>
            <w:tcW w:w="996" w:type="dxa"/>
            <w:vAlign w:val="center"/>
          </w:tcPr>
          <w:p w14:paraId="43C82B6C">
            <w:pPr>
              <w:jc w:val="center"/>
              <w:rPr>
                <w:rFonts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</w:t>
            </w:r>
          </w:p>
        </w:tc>
        <w:tc>
          <w:tcPr>
            <w:tcW w:w="869" w:type="dxa"/>
            <w:vMerge w:val="continue"/>
            <w:vAlign w:val="center"/>
          </w:tcPr>
          <w:p w14:paraId="7C32942B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1060" w:type="dxa"/>
            <w:vMerge w:val="continue"/>
            <w:vAlign w:val="center"/>
          </w:tcPr>
          <w:p w14:paraId="5BB12C85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777" w:type="dxa"/>
            <w:vMerge w:val="continue"/>
            <w:vAlign w:val="center"/>
          </w:tcPr>
          <w:p w14:paraId="05C94A07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893" w:type="dxa"/>
            <w:vMerge w:val="continue"/>
            <w:vAlign w:val="center"/>
          </w:tcPr>
          <w:p w14:paraId="2416A11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4"/>
              </w:rPr>
            </w:pPr>
          </w:p>
        </w:tc>
      </w:tr>
      <w:tr w14:paraId="7DB3A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63" w:type="dxa"/>
            <w:vAlign w:val="center"/>
          </w:tcPr>
          <w:p w14:paraId="3A48A49A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20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24</w:t>
            </w:r>
            <w:r>
              <w:rPr>
                <w:rFonts w:ascii="Times New Roman" w:hAnsi="Times New Roman"/>
                <w:color w:val="auto"/>
                <w:kern w:val="0"/>
                <w:szCs w:val="24"/>
              </w:rPr>
              <w:t>年</w:t>
            </w:r>
          </w:p>
          <w:p w14:paraId="5639B0F7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1月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71AC963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114221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F01BB1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24272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99079A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26575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8D468C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62232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DA0429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1142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8DE1FC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75.73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D6BDE2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24.27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124284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99.96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3281FF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74161</w:t>
            </w:r>
          </w:p>
        </w:tc>
      </w:tr>
      <w:tr w14:paraId="5C1FB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263" w:type="dxa"/>
            <w:vAlign w:val="center"/>
          </w:tcPr>
          <w:p w14:paraId="0BA53243"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eastAsia="zh-CN"/>
              </w:rPr>
              <w:t>2025年</w:t>
            </w:r>
          </w:p>
          <w:p w14:paraId="44AD3BBB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1月</w:t>
            </w:r>
          </w:p>
        </w:tc>
        <w:tc>
          <w:tcPr>
            <w:tcW w:w="951" w:type="dxa"/>
            <w:vAlign w:val="center"/>
          </w:tcPr>
          <w:p w14:paraId="6CA195A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86235</w:t>
            </w:r>
          </w:p>
        </w:tc>
        <w:tc>
          <w:tcPr>
            <w:tcW w:w="1021" w:type="dxa"/>
            <w:vAlign w:val="center"/>
          </w:tcPr>
          <w:p w14:paraId="5BE8AE6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21525</w:t>
            </w:r>
          </w:p>
        </w:tc>
        <w:tc>
          <w:tcPr>
            <w:tcW w:w="1026" w:type="dxa"/>
            <w:vAlign w:val="center"/>
          </w:tcPr>
          <w:p w14:paraId="04B6D2E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12874</w:t>
            </w:r>
          </w:p>
        </w:tc>
        <w:tc>
          <w:tcPr>
            <w:tcW w:w="1060" w:type="dxa"/>
            <w:vAlign w:val="center"/>
          </w:tcPr>
          <w:p w14:paraId="0213ED3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50674</w:t>
            </w:r>
          </w:p>
        </w:tc>
        <w:tc>
          <w:tcPr>
            <w:tcW w:w="996" w:type="dxa"/>
            <w:vAlign w:val="center"/>
          </w:tcPr>
          <w:p w14:paraId="46C1BE9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1162</w:t>
            </w:r>
          </w:p>
        </w:tc>
        <w:tc>
          <w:tcPr>
            <w:tcW w:w="869" w:type="dxa"/>
            <w:vAlign w:val="center"/>
          </w:tcPr>
          <w:p w14:paraId="5DC67D1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83.72</w:t>
            </w:r>
          </w:p>
        </w:tc>
        <w:tc>
          <w:tcPr>
            <w:tcW w:w="1060" w:type="dxa"/>
            <w:vAlign w:val="center"/>
          </w:tcPr>
          <w:p w14:paraId="7FBBC2F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16.28</w:t>
            </w:r>
          </w:p>
        </w:tc>
        <w:tc>
          <w:tcPr>
            <w:tcW w:w="777" w:type="dxa"/>
            <w:vAlign w:val="center"/>
          </w:tcPr>
          <w:p w14:paraId="1CEE547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99.99</w:t>
            </w:r>
          </w:p>
        </w:tc>
        <w:tc>
          <w:tcPr>
            <w:tcW w:w="893" w:type="dxa"/>
            <w:vAlign w:val="center"/>
          </w:tcPr>
          <w:p w14:paraId="52C18B7C">
            <w:pPr>
              <w:widowControl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64437</w:t>
            </w:r>
          </w:p>
        </w:tc>
      </w:tr>
      <w:tr w14:paraId="77219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263" w:type="dxa"/>
            <w:vAlign w:val="center"/>
          </w:tcPr>
          <w:p w14:paraId="2B224F27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同比（%）</w:t>
            </w:r>
          </w:p>
        </w:tc>
        <w:tc>
          <w:tcPr>
            <w:tcW w:w="951" w:type="dxa"/>
            <w:vAlign w:val="center"/>
          </w:tcPr>
          <w:p w14:paraId="5E0791F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-24.50</w:t>
            </w:r>
          </w:p>
        </w:tc>
        <w:tc>
          <w:tcPr>
            <w:tcW w:w="1021" w:type="dxa"/>
            <w:vAlign w:val="center"/>
          </w:tcPr>
          <w:p w14:paraId="3CF4068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-11.32</w:t>
            </w:r>
          </w:p>
        </w:tc>
        <w:tc>
          <w:tcPr>
            <w:tcW w:w="1026" w:type="dxa"/>
            <w:vAlign w:val="center"/>
          </w:tcPr>
          <w:p w14:paraId="66C1EC8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-51.56</w:t>
            </w:r>
          </w:p>
        </w:tc>
        <w:tc>
          <w:tcPr>
            <w:tcW w:w="1060" w:type="dxa"/>
            <w:vAlign w:val="center"/>
          </w:tcPr>
          <w:p w14:paraId="1AC93B6B">
            <w:pPr>
              <w:widowControl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-18.57</w:t>
            </w:r>
          </w:p>
        </w:tc>
        <w:tc>
          <w:tcPr>
            <w:tcW w:w="996" w:type="dxa"/>
            <w:vAlign w:val="center"/>
          </w:tcPr>
          <w:p w14:paraId="1E8E098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+1.75</w:t>
            </w:r>
          </w:p>
        </w:tc>
        <w:tc>
          <w:tcPr>
            <w:tcW w:w="869" w:type="dxa"/>
            <w:vAlign w:val="center"/>
          </w:tcPr>
          <w:p w14:paraId="4328504F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 w14:paraId="12DE8AF8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 w14:paraId="114684BD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 w14:paraId="12688AE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-13.11</w:t>
            </w:r>
          </w:p>
        </w:tc>
      </w:tr>
    </w:tbl>
    <w:p w14:paraId="45C3A4E2">
      <w:pPr>
        <w:rPr>
          <w:rFonts w:hint="default" w:eastAsia="黑体"/>
          <w:color w:val="FF0000"/>
          <w:sz w:val="32"/>
          <w:szCs w:val="32"/>
          <w:lang w:val="en-US" w:eastAsia="zh-CN"/>
        </w:rPr>
      </w:pPr>
    </w:p>
    <w:p w14:paraId="4920567E">
      <w:pPr>
        <w:rPr>
          <w:rFonts w:eastAsia="黑体"/>
          <w:color w:val="FF0000"/>
          <w:sz w:val="32"/>
          <w:szCs w:val="32"/>
        </w:rPr>
      </w:pPr>
    </w:p>
    <w:p w14:paraId="3ACE2D29">
      <w:pPr>
        <w:rPr>
          <w:rFonts w:eastAsia="黑体"/>
          <w:color w:val="FF0000"/>
          <w:sz w:val="32"/>
          <w:szCs w:val="32"/>
        </w:rPr>
      </w:pPr>
    </w:p>
    <w:p w14:paraId="646BEE8C">
      <w:pPr>
        <w:rPr>
          <w:rFonts w:eastAsia="黑体"/>
          <w:color w:val="FF0000"/>
          <w:sz w:val="32"/>
          <w:szCs w:val="32"/>
        </w:rPr>
      </w:pPr>
    </w:p>
    <w:p w14:paraId="633058F6">
      <w:pPr>
        <w:rPr>
          <w:rFonts w:eastAsia="黑体"/>
          <w:color w:val="FF0000"/>
          <w:sz w:val="32"/>
          <w:szCs w:val="32"/>
        </w:rPr>
      </w:pPr>
    </w:p>
    <w:p w14:paraId="2480D912">
      <w:pPr>
        <w:rPr>
          <w:rFonts w:eastAsia="黑体"/>
          <w:color w:val="FF0000"/>
          <w:sz w:val="32"/>
          <w:szCs w:val="32"/>
        </w:rPr>
      </w:pPr>
    </w:p>
    <w:p w14:paraId="32891D3F">
      <w:pPr>
        <w:rPr>
          <w:rFonts w:eastAsia="黑体"/>
          <w:color w:val="FF0000"/>
          <w:sz w:val="32"/>
          <w:szCs w:val="32"/>
        </w:rPr>
      </w:pPr>
    </w:p>
    <w:p w14:paraId="421F1243">
      <w:pPr>
        <w:rPr>
          <w:rFonts w:eastAsia="黑体"/>
          <w:color w:val="FF0000"/>
          <w:sz w:val="32"/>
          <w:szCs w:val="32"/>
        </w:rPr>
      </w:pPr>
    </w:p>
    <w:p w14:paraId="2BF711E4">
      <w:pPr>
        <w:rPr>
          <w:rFonts w:eastAsia="黑体"/>
          <w:color w:val="FF0000"/>
          <w:sz w:val="32"/>
          <w:szCs w:val="32"/>
        </w:rPr>
      </w:pPr>
    </w:p>
    <w:p w14:paraId="6F5399B1">
      <w:pPr>
        <w:rPr>
          <w:rFonts w:eastAsia="黑体"/>
          <w:color w:val="FF0000"/>
          <w:sz w:val="32"/>
          <w:szCs w:val="32"/>
        </w:rPr>
      </w:pPr>
    </w:p>
    <w:p w14:paraId="5E1EA92E">
      <w:pPr>
        <w:rPr>
          <w:rFonts w:eastAsia="黑体"/>
          <w:color w:val="FF0000"/>
          <w:sz w:val="32"/>
          <w:szCs w:val="32"/>
        </w:rPr>
      </w:pPr>
    </w:p>
    <w:p w14:paraId="1428E13D">
      <w:pPr>
        <w:rPr>
          <w:rFonts w:eastAsia="黑体"/>
          <w:color w:val="FF0000"/>
          <w:sz w:val="32"/>
          <w:szCs w:val="32"/>
        </w:rPr>
      </w:pPr>
    </w:p>
    <w:p w14:paraId="548B22CA">
      <w:pP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eastAsia="黑体"/>
          <w:color w:val="auto"/>
          <w:sz w:val="32"/>
          <w:szCs w:val="32"/>
        </w:rPr>
        <w:t>：</w:t>
      </w:r>
    </w:p>
    <w:p w14:paraId="1E61B6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五华区各街道、社区便民服务中心（站）</w:t>
      </w:r>
    </w:p>
    <w:p w14:paraId="0AA15F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color w:val="auto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2025年1月业务系统办件量统计表</w:t>
      </w:r>
    </w:p>
    <w:p w14:paraId="1101FD64">
      <w:pPr>
        <w:pStyle w:val="2"/>
        <w:ind w:left="0" w:leftChars="0" w:firstLine="0" w:firstLineChars="0"/>
        <w:rPr>
          <w:rFonts w:hint="default" w:eastAsia="仿宋_GB2312"/>
          <w:color w:val="FF0000"/>
          <w:lang w:val="en-US" w:eastAsia="zh-CN"/>
        </w:rPr>
      </w:pPr>
      <w:r>
        <w:rPr>
          <w:color w:val="auto"/>
        </w:rPr>
        <w:drawing>
          <wp:inline distT="0" distB="0" distL="114300" distR="114300">
            <wp:extent cx="5273675" cy="6352540"/>
            <wp:effectExtent l="0" t="0" r="3175" b="1016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35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97BD0A9B-E404-483E-9E9E-D65BDB5B142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0F067AA-7E01-4FAA-937D-C890BD1C1355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E95660C-7BF0-493E-91C0-846B801D1A9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7590B">
    <w:pPr>
      <w:pStyle w:val="8"/>
      <w:ind w:right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201682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4075D9FE">
                              <w:pPr>
                                <w:pStyle w:val="8"/>
                                <w:ind w:right="360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2D6AEDE"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Vg54cgBAACZ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FtQ5eUOG5x4OefP86/Hs8P38nb&#10;LE8foMasu4B5aXjvB1ya2Q/ozKwHFW3+Ih+CcRT3dBFXDomI/Gi1XK0qDAmMzRfEZ0/PQ4T0QXpL&#10;stHQiNMrovLjJ0hj6pySqzl/q40pEzTuLwdiZg/LvY89ZisNu2EitPPtCfn0OPiGOtxzSsxHh7rm&#10;HZmNOBu72TiEqPddWaJcD8K7Q8ImSm+5wgg7FcaJFXbTduWV+PNesp7+qM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YOeH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2016827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 w14:paraId="4075D9FE">
                        <w:pPr>
                          <w:pStyle w:val="8"/>
                          <w:ind w:right="360"/>
                          <w:jc w:val="right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32D6AEDE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  <w:p w14:paraId="24D3D5D6">
    <w:pPr>
      <w:pStyle w:val="8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46789">
    <w:pPr>
      <w:pStyle w:val="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252095</wp:posOffset>
              </wp:positionH>
              <wp:positionV relativeFrom="paragraph">
                <wp:posOffset>-7620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7D1018E">
                          <w:pPr>
                            <w:pStyle w:val="8"/>
                            <w:rPr>
                              <w:rStyle w:val="1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9.85pt;margin-top:-0.6pt;height:144pt;width:144pt;mso-position-horizontal-relative:margin;mso-wrap-style:none;z-index:251661312;mso-width-relative:page;mso-height-relative:page;" filled="f" stroked="f" coordsize="21600,21600" o:gfxdata="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b3r5RNYAAAAJAQAADwAAAAAAAAABACAAAAAiAAAAZHJz&#10;L2Rvd25yZXYueG1sUEsBAhQAFAAAAAgAh07iQEsoIUnNAQAApwMAAA4AAAAAAAAAAQAgAAAAJQ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D1018E">
                    <w:pPr>
                      <w:pStyle w:val="8"/>
                      <w:rPr>
                        <w:rStyle w:val="1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A9C88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7588F"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NTE0OWIwY2YwZmMzZWI3YjczY2UyMmU0YWNjNzcifQ=="/>
  </w:docVars>
  <w:rsids>
    <w:rsidRoot w:val="00172A27"/>
    <w:rsid w:val="00172A27"/>
    <w:rsid w:val="002E09A1"/>
    <w:rsid w:val="005957F4"/>
    <w:rsid w:val="005F07D5"/>
    <w:rsid w:val="00635180"/>
    <w:rsid w:val="0065373E"/>
    <w:rsid w:val="008D7A42"/>
    <w:rsid w:val="00966E47"/>
    <w:rsid w:val="00A713E3"/>
    <w:rsid w:val="00AD4508"/>
    <w:rsid w:val="00BE1545"/>
    <w:rsid w:val="00C15D49"/>
    <w:rsid w:val="00C36C6E"/>
    <w:rsid w:val="00C6268E"/>
    <w:rsid w:val="00D174FC"/>
    <w:rsid w:val="00D25E56"/>
    <w:rsid w:val="00D61ACB"/>
    <w:rsid w:val="00EB1C0E"/>
    <w:rsid w:val="01001B5E"/>
    <w:rsid w:val="01417A80"/>
    <w:rsid w:val="01527EDF"/>
    <w:rsid w:val="01606681"/>
    <w:rsid w:val="016733EE"/>
    <w:rsid w:val="016C50FC"/>
    <w:rsid w:val="021A27AB"/>
    <w:rsid w:val="02287640"/>
    <w:rsid w:val="022D22A4"/>
    <w:rsid w:val="02646578"/>
    <w:rsid w:val="027834D4"/>
    <w:rsid w:val="02946FFA"/>
    <w:rsid w:val="029E162E"/>
    <w:rsid w:val="02A852B0"/>
    <w:rsid w:val="02CE1395"/>
    <w:rsid w:val="02F23728"/>
    <w:rsid w:val="036C7100"/>
    <w:rsid w:val="03774AD0"/>
    <w:rsid w:val="03FD0D2C"/>
    <w:rsid w:val="041641C3"/>
    <w:rsid w:val="04333FF8"/>
    <w:rsid w:val="04583ED4"/>
    <w:rsid w:val="045D115A"/>
    <w:rsid w:val="0462444B"/>
    <w:rsid w:val="047E76D0"/>
    <w:rsid w:val="048117A6"/>
    <w:rsid w:val="04AE7013"/>
    <w:rsid w:val="04D250D2"/>
    <w:rsid w:val="04D726DA"/>
    <w:rsid w:val="04DE5E2D"/>
    <w:rsid w:val="0516054D"/>
    <w:rsid w:val="05165758"/>
    <w:rsid w:val="05247740"/>
    <w:rsid w:val="056C23CC"/>
    <w:rsid w:val="059E7B97"/>
    <w:rsid w:val="05D438A4"/>
    <w:rsid w:val="05E72699"/>
    <w:rsid w:val="060864D5"/>
    <w:rsid w:val="063616F8"/>
    <w:rsid w:val="06396302"/>
    <w:rsid w:val="063969B5"/>
    <w:rsid w:val="0651629F"/>
    <w:rsid w:val="06966A2B"/>
    <w:rsid w:val="06DA4CEB"/>
    <w:rsid w:val="06E4006B"/>
    <w:rsid w:val="06ED67F3"/>
    <w:rsid w:val="07153256"/>
    <w:rsid w:val="072249AC"/>
    <w:rsid w:val="07300CC3"/>
    <w:rsid w:val="073C60C8"/>
    <w:rsid w:val="07777024"/>
    <w:rsid w:val="07927268"/>
    <w:rsid w:val="07AC79FE"/>
    <w:rsid w:val="07AE757B"/>
    <w:rsid w:val="07CB57B6"/>
    <w:rsid w:val="07DD473F"/>
    <w:rsid w:val="07ED36EA"/>
    <w:rsid w:val="080745D8"/>
    <w:rsid w:val="081F4ED6"/>
    <w:rsid w:val="088F34B4"/>
    <w:rsid w:val="08E858AD"/>
    <w:rsid w:val="08EE4C7E"/>
    <w:rsid w:val="08FB130C"/>
    <w:rsid w:val="090C5AB4"/>
    <w:rsid w:val="091F4B4B"/>
    <w:rsid w:val="092B7994"/>
    <w:rsid w:val="094B76EE"/>
    <w:rsid w:val="094E3DC8"/>
    <w:rsid w:val="09930736"/>
    <w:rsid w:val="099743B3"/>
    <w:rsid w:val="09A973DC"/>
    <w:rsid w:val="09D90390"/>
    <w:rsid w:val="09FA4720"/>
    <w:rsid w:val="0A06167F"/>
    <w:rsid w:val="0A1102E2"/>
    <w:rsid w:val="0A120483"/>
    <w:rsid w:val="0A2F1883"/>
    <w:rsid w:val="0A4721DA"/>
    <w:rsid w:val="0A4B6A57"/>
    <w:rsid w:val="0A4B6AB9"/>
    <w:rsid w:val="0A577F61"/>
    <w:rsid w:val="0A796128"/>
    <w:rsid w:val="0AB338A2"/>
    <w:rsid w:val="0AF02ACA"/>
    <w:rsid w:val="0AF923C0"/>
    <w:rsid w:val="0AFA13CC"/>
    <w:rsid w:val="0B2E482D"/>
    <w:rsid w:val="0B462863"/>
    <w:rsid w:val="0B536124"/>
    <w:rsid w:val="0B5B006B"/>
    <w:rsid w:val="0B9D7743"/>
    <w:rsid w:val="0BA31A63"/>
    <w:rsid w:val="0BA94026"/>
    <w:rsid w:val="0BC432CD"/>
    <w:rsid w:val="0BD0532B"/>
    <w:rsid w:val="0BE70187"/>
    <w:rsid w:val="0C453B6F"/>
    <w:rsid w:val="0C4C6014"/>
    <w:rsid w:val="0C584441"/>
    <w:rsid w:val="0C60355A"/>
    <w:rsid w:val="0C932B21"/>
    <w:rsid w:val="0CA76E44"/>
    <w:rsid w:val="0CD73B7D"/>
    <w:rsid w:val="0CF208CB"/>
    <w:rsid w:val="0D435377"/>
    <w:rsid w:val="0D8E2EC2"/>
    <w:rsid w:val="0DDC1F39"/>
    <w:rsid w:val="0DDE5F9F"/>
    <w:rsid w:val="0DE862A6"/>
    <w:rsid w:val="0E1A4250"/>
    <w:rsid w:val="0E4F2088"/>
    <w:rsid w:val="0E617D7C"/>
    <w:rsid w:val="0EAC0F21"/>
    <w:rsid w:val="0ECD2801"/>
    <w:rsid w:val="0ED12CE7"/>
    <w:rsid w:val="0ED4462A"/>
    <w:rsid w:val="0ED72748"/>
    <w:rsid w:val="0EF4001F"/>
    <w:rsid w:val="0EF45F7B"/>
    <w:rsid w:val="0EF75BB2"/>
    <w:rsid w:val="0F1C5924"/>
    <w:rsid w:val="0F397B47"/>
    <w:rsid w:val="0F3F4FD9"/>
    <w:rsid w:val="0FAC25CA"/>
    <w:rsid w:val="0FB3237E"/>
    <w:rsid w:val="0FE1351C"/>
    <w:rsid w:val="0FF418AA"/>
    <w:rsid w:val="10170AED"/>
    <w:rsid w:val="10313CEA"/>
    <w:rsid w:val="103819AC"/>
    <w:rsid w:val="104F7180"/>
    <w:rsid w:val="105B7A67"/>
    <w:rsid w:val="1088429D"/>
    <w:rsid w:val="10987CF4"/>
    <w:rsid w:val="10B44742"/>
    <w:rsid w:val="10BE4C49"/>
    <w:rsid w:val="10D87E72"/>
    <w:rsid w:val="10DF46A8"/>
    <w:rsid w:val="10EF7E56"/>
    <w:rsid w:val="10F66AD9"/>
    <w:rsid w:val="10FB258A"/>
    <w:rsid w:val="112A4EA6"/>
    <w:rsid w:val="113F05DA"/>
    <w:rsid w:val="11461D30"/>
    <w:rsid w:val="11830F1B"/>
    <w:rsid w:val="11B806FD"/>
    <w:rsid w:val="11DB20C7"/>
    <w:rsid w:val="11EB1F13"/>
    <w:rsid w:val="11EB7E14"/>
    <w:rsid w:val="125C6991"/>
    <w:rsid w:val="12733976"/>
    <w:rsid w:val="12A96483"/>
    <w:rsid w:val="130762C7"/>
    <w:rsid w:val="130F61A8"/>
    <w:rsid w:val="13941C69"/>
    <w:rsid w:val="139708A7"/>
    <w:rsid w:val="13B02C1E"/>
    <w:rsid w:val="13C77278"/>
    <w:rsid w:val="13E96F2A"/>
    <w:rsid w:val="13F1162C"/>
    <w:rsid w:val="13F66832"/>
    <w:rsid w:val="140F636A"/>
    <w:rsid w:val="143846D4"/>
    <w:rsid w:val="1440107A"/>
    <w:rsid w:val="145C46DF"/>
    <w:rsid w:val="14D728AA"/>
    <w:rsid w:val="14EB7A8E"/>
    <w:rsid w:val="150D120C"/>
    <w:rsid w:val="1515417C"/>
    <w:rsid w:val="15447F18"/>
    <w:rsid w:val="155A6677"/>
    <w:rsid w:val="155F49F6"/>
    <w:rsid w:val="156264EB"/>
    <w:rsid w:val="15D31752"/>
    <w:rsid w:val="15EA028F"/>
    <w:rsid w:val="160C66DB"/>
    <w:rsid w:val="161B5065"/>
    <w:rsid w:val="1643060E"/>
    <w:rsid w:val="165A3438"/>
    <w:rsid w:val="166718DF"/>
    <w:rsid w:val="16E3540A"/>
    <w:rsid w:val="16E42190"/>
    <w:rsid w:val="172B4CAE"/>
    <w:rsid w:val="173376B3"/>
    <w:rsid w:val="178420A7"/>
    <w:rsid w:val="17BA3C4E"/>
    <w:rsid w:val="17D60936"/>
    <w:rsid w:val="18406FE1"/>
    <w:rsid w:val="184B1F67"/>
    <w:rsid w:val="186774F8"/>
    <w:rsid w:val="18745CFC"/>
    <w:rsid w:val="18B255D2"/>
    <w:rsid w:val="18E27FF5"/>
    <w:rsid w:val="19186A85"/>
    <w:rsid w:val="19334EB3"/>
    <w:rsid w:val="194052D2"/>
    <w:rsid w:val="194B1F03"/>
    <w:rsid w:val="194E67C9"/>
    <w:rsid w:val="19686B61"/>
    <w:rsid w:val="197312F7"/>
    <w:rsid w:val="1974288C"/>
    <w:rsid w:val="19884EE9"/>
    <w:rsid w:val="19A11808"/>
    <w:rsid w:val="19C3210F"/>
    <w:rsid w:val="19D761F5"/>
    <w:rsid w:val="1A440C91"/>
    <w:rsid w:val="1A625C1D"/>
    <w:rsid w:val="1A850BA8"/>
    <w:rsid w:val="1A8E315B"/>
    <w:rsid w:val="1A9C5D62"/>
    <w:rsid w:val="1AB8083A"/>
    <w:rsid w:val="1B222B5C"/>
    <w:rsid w:val="1B365E39"/>
    <w:rsid w:val="1B4C3F58"/>
    <w:rsid w:val="1B644B05"/>
    <w:rsid w:val="1BC709D8"/>
    <w:rsid w:val="1BE7014F"/>
    <w:rsid w:val="1C164F14"/>
    <w:rsid w:val="1C363E30"/>
    <w:rsid w:val="1C3B7A0D"/>
    <w:rsid w:val="1C6A403B"/>
    <w:rsid w:val="1C7D48CD"/>
    <w:rsid w:val="1C8A734A"/>
    <w:rsid w:val="1CB338D9"/>
    <w:rsid w:val="1CBF3B73"/>
    <w:rsid w:val="1D653675"/>
    <w:rsid w:val="1DB25E37"/>
    <w:rsid w:val="1DBF5676"/>
    <w:rsid w:val="1DCB4E4A"/>
    <w:rsid w:val="1DCD0143"/>
    <w:rsid w:val="1DD44E24"/>
    <w:rsid w:val="1DD86686"/>
    <w:rsid w:val="1DEC17D1"/>
    <w:rsid w:val="1E2A665A"/>
    <w:rsid w:val="1E2C41DF"/>
    <w:rsid w:val="1E4E6AB0"/>
    <w:rsid w:val="1E567A0D"/>
    <w:rsid w:val="1E582EF7"/>
    <w:rsid w:val="1E8137A2"/>
    <w:rsid w:val="1EEE7608"/>
    <w:rsid w:val="1EFE03EA"/>
    <w:rsid w:val="1F095F19"/>
    <w:rsid w:val="1F1F7059"/>
    <w:rsid w:val="1F733B7B"/>
    <w:rsid w:val="1FF76276"/>
    <w:rsid w:val="202B036E"/>
    <w:rsid w:val="203719E5"/>
    <w:rsid w:val="204D5471"/>
    <w:rsid w:val="2053525E"/>
    <w:rsid w:val="21267751"/>
    <w:rsid w:val="2142225F"/>
    <w:rsid w:val="215A717A"/>
    <w:rsid w:val="21C74648"/>
    <w:rsid w:val="21E83C16"/>
    <w:rsid w:val="224E6146"/>
    <w:rsid w:val="22574B29"/>
    <w:rsid w:val="22AC602E"/>
    <w:rsid w:val="22B7325F"/>
    <w:rsid w:val="22C069A1"/>
    <w:rsid w:val="22E500CF"/>
    <w:rsid w:val="22F34C27"/>
    <w:rsid w:val="2306139A"/>
    <w:rsid w:val="231F747A"/>
    <w:rsid w:val="232446D8"/>
    <w:rsid w:val="23454EF0"/>
    <w:rsid w:val="23825FAA"/>
    <w:rsid w:val="23B06421"/>
    <w:rsid w:val="23B116FA"/>
    <w:rsid w:val="23CD2887"/>
    <w:rsid w:val="23EB3FEC"/>
    <w:rsid w:val="23FD485A"/>
    <w:rsid w:val="240D1963"/>
    <w:rsid w:val="24115228"/>
    <w:rsid w:val="241C16AA"/>
    <w:rsid w:val="243E0123"/>
    <w:rsid w:val="24B61BF1"/>
    <w:rsid w:val="24CC3C42"/>
    <w:rsid w:val="24D84792"/>
    <w:rsid w:val="24F46A34"/>
    <w:rsid w:val="24F772F2"/>
    <w:rsid w:val="258022B7"/>
    <w:rsid w:val="2580570A"/>
    <w:rsid w:val="25836EB8"/>
    <w:rsid w:val="258D1FDA"/>
    <w:rsid w:val="258E6162"/>
    <w:rsid w:val="259F1949"/>
    <w:rsid w:val="25BB6D2B"/>
    <w:rsid w:val="25BC6397"/>
    <w:rsid w:val="25DE2E2D"/>
    <w:rsid w:val="25F7708A"/>
    <w:rsid w:val="26183B7E"/>
    <w:rsid w:val="263F0378"/>
    <w:rsid w:val="26517048"/>
    <w:rsid w:val="26520C28"/>
    <w:rsid w:val="26E85EF6"/>
    <w:rsid w:val="26FA7642"/>
    <w:rsid w:val="270F4527"/>
    <w:rsid w:val="27556BA0"/>
    <w:rsid w:val="27E724BA"/>
    <w:rsid w:val="28224A7F"/>
    <w:rsid w:val="28AF339E"/>
    <w:rsid w:val="28FE60D3"/>
    <w:rsid w:val="29080929"/>
    <w:rsid w:val="292B7BB0"/>
    <w:rsid w:val="29410EBB"/>
    <w:rsid w:val="29A22FC4"/>
    <w:rsid w:val="29B834C0"/>
    <w:rsid w:val="29C3789A"/>
    <w:rsid w:val="29D60DFE"/>
    <w:rsid w:val="29F239C6"/>
    <w:rsid w:val="2A353D77"/>
    <w:rsid w:val="2A3A1445"/>
    <w:rsid w:val="2A4D18CE"/>
    <w:rsid w:val="2A530F0F"/>
    <w:rsid w:val="2A6D3D68"/>
    <w:rsid w:val="2A6E7289"/>
    <w:rsid w:val="2A97233B"/>
    <w:rsid w:val="2AD25A69"/>
    <w:rsid w:val="2AD86C74"/>
    <w:rsid w:val="2AEC45EB"/>
    <w:rsid w:val="2AF46B24"/>
    <w:rsid w:val="2B0F3F1D"/>
    <w:rsid w:val="2B17347C"/>
    <w:rsid w:val="2B2A7AEE"/>
    <w:rsid w:val="2B607323"/>
    <w:rsid w:val="2B6853C6"/>
    <w:rsid w:val="2B824D9A"/>
    <w:rsid w:val="2B9B3F1D"/>
    <w:rsid w:val="2BA464D4"/>
    <w:rsid w:val="2C087E8A"/>
    <w:rsid w:val="2C121897"/>
    <w:rsid w:val="2C160672"/>
    <w:rsid w:val="2C294280"/>
    <w:rsid w:val="2C5F5A8D"/>
    <w:rsid w:val="2C604777"/>
    <w:rsid w:val="2C9F3B84"/>
    <w:rsid w:val="2CB6308A"/>
    <w:rsid w:val="2CCE693C"/>
    <w:rsid w:val="2CE8601B"/>
    <w:rsid w:val="2D3B3C4A"/>
    <w:rsid w:val="2D49671B"/>
    <w:rsid w:val="2D597BC9"/>
    <w:rsid w:val="2DA04A84"/>
    <w:rsid w:val="2DB21BAC"/>
    <w:rsid w:val="2DF11CE7"/>
    <w:rsid w:val="2E1422C6"/>
    <w:rsid w:val="2E192781"/>
    <w:rsid w:val="2E1C3998"/>
    <w:rsid w:val="2E2255B3"/>
    <w:rsid w:val="2E466797"/>
    <w:rsid w:val="2E601203"/>
    <w:rsid w:val="2E7B0EC8"/>
    <w:rsid w:val="2E93106C"/>
    <w:rsid w:val="2EAD65D1"/>
    <w:rsid w:val="2ECC3B3D"/>
    <w:rsid w:val="2ECE0A6F"/>
    <w:rsid w:val="2ED81F72"/>
    <w:rsid w:val="2EF10A6E"/>
    <w:rsid w:val="2EF47418"/>
    <w:rsid w:val="2F06074C"/>
    <w:rsid w:val="2F240817"/>
    <w:rsid w:val="2F414F6C"/>
    <w:rsid w:val="2F4E6951"/>
    <w:rsid w:val="2F760361"/>
    <w:rsid w:val="2F9C0D47"/>
    <w:rsid w:val="2FA15A0A"/>
    <w:rsid w:val="2FD14693"/>
    <w:rsid w:val="30270533"/>
    <w:rsid w:val="302C7815"/>
    <w:rsid w:val="303A1CAD"/>
    <w:rsid w:val="305863B0"/>
    <w:rsid w:val="305C58BB"/>
    <w:rsid w:val="30827F81"/>
    <w:rsid w:val="30CD6BD1"/>
    <w:rsid w:val="30F80F03"/>
    <w:rsid w:val="31056DF8"/>
    <w:rsid w:val="3106646D"/>
    <w:rsid w:val="316B1D26"/>
    <w:rsid w:val="31A019D5"/>
    <w:rsid w:val="31A227DE"/>
    <w:rsid w:val="31B93261"/>
    <w:rsid w:val="31C37099"/>
    <w:rsid w:val="31E12C24"/>
    <w:rsid w:val="31EA7059"/>
    <w:rsid w:val="321746DF"/>
    <w:rsid w:val="326251FC"/>
    <w:rsid w:val="32674B13"/>
    <w:rsid w:val="326A2EFF"/>
    <w:rsid w:val="327E753C"/>
    <w:rsid w:val="32912316"/>
    <w:rsid w:val="32955569"/>
    <w:rsid w:val="32C920E8"/>
    <w:rsid w:val="32D1023E"/>
    <w:rsid w:val="335D3B68"/>
    <w:rsid w:val="336447C7"/>
    <w:rsid w:val="33716D16"/>
    <w:rsid w:val="338B15FA"/>
    <w:rsid w:val="33A04363"/>
    <w:rsid w:val="33A8380B"/>
    <w:rsid w:val="33E04D53"/>
    <w:rsid w:val="33FD2D58"/>
    <w:rsid w:val="341174F3"/>
    <w:rsid w:val="344867CB"/>
    <w:rsid w:val="345430E4"/>
    <w:rsid w:val="34795569"/>
    <w:rsid w:val="348F257E"/>
    <w:rsid w:val="34B7576A"/>
    <w:rsid w:val="34BC41C0"/>
    <w:rsid w:val="34F2334A"/>
    <w:rsid w:val="350B4BD9"/>
    <w:rsid w:val="353C7327"/>
    <w:rsid w:val="354400F1"/>
    <w:rsid w:val="35447E07"/>
    <w:rsid w:val="35654D72"/>
    <w:rsid w:val="35902FA2"/>
    <w:rsid w:val="35B05685"/>
    <w:rsid w:val="35BD3AEE"/>
    <w:rsid w:val="35CF2452"/>
    <w:rsid w:val="35DD109D"/>
    <w:rsid w:val="35FA4D10"/>
    <w:rsid w:val="368D30C1"/>
    <w:rsid w:val="36BF1CD7"/>
    <w:rsid w:val="36CC10C2"/>
    <w:rsid w:val="36FA7DAE"/>
    <w:rsid w:val="371B3AB6"/>
    <w:rsid w:val="375839D7"/>
    <w:rsid w:val="379E4ED1"/>
    <w:rsid w:val="37AB3C9E"/>
    <w:rsid w:val="37AE2832"/>
    <w:rsid w:val="37C2255C"/>
    <w:rsid w:val="37F17B0B"/>
    <w:rsid w:val="37F96977"/>
    <w:rsid w:val="37FF4D4A"/>
    <w:rsid w:val="3814321D"/>
    <w:rsid w:val="382B67B9"/>
    <w:rsid w:val="38585084"/>
    <w:rsid w:val="38AC5B4C"/>
    <w:rsid w:val="38D73850"/>
    <w:rsid w:val="38E703AD"/>
    <w:rsid w:val="390E4C64"/>
    <w:rsid w:val="39171844"/>
    <w:rsid w:val="39244389"/>
    <w:rsid w:val="39352EBF"/>
    <w:rsid w:val="395064D7"/>
    <w:rsid w:val="39735E2D"/>
    <w:rsid w:val="39AC5B74"/>
    <w:rsid w:val="39D6234E"/>
    <w:rsid w:val="39DF785B"/>
    <w:rsid w:val="39E14B94"/>
    <w:rsid w:val="3A0E27DB"/>
    <w:rsid w:val="3A3B7579"/>
    <w:rsid w:val="3A3E75B0"/>
    <w:rsid w:val="3A411A77"/>
    <w:rsid w:val="3A47652E"/>
    <w:rsid w:val="3A5C691B"/>
    <w:rsid w:val="3A873D08"/>
    <w:rsid w:val="3AD220D8"/>
    <w:rsid w:val="3AFD1784"/>
    <w:rsid w:val="3B156FEB"/>
    <w:rsid w:val="3B471B5C"/>
    <w:rsid w:val="3BB16FD5"/>
    <w:rsid w:val="3BC25DE6"/>
    <w:rsid w:val="3BC64E1D"/>
    <w:rsid w:val="3BF47289"/>
    <w:rsid w:val="3BFB373B"/>
    <w:rsid w:val="3C621382"/>
    <w:rsid w:val="3C666012"/>
    <w:rsid w:val="3C8432CC"/>
    <w:rsid w:val="3C8B055F"/>
    <w:rsid w:val="3C92331C"/>
    <w:rsid w:val="3CD56615"/>
    <w:rsid w:val="3CDC571B"/>
    <w:rsid w:val="3CEF4A8F"/>
    <w:rsid w:val="3D445855"/>
    <w:rsid w:val="3D4A0CA0"/>
    <w:rsid w:val="3D504D32"/>
    <w:rsid w:val="3D5D7FA7"/>
    <w:rsid w:val="3D896878"/>
    <w:rsid w:val="3DAC38AA"/>
    <w:rsid w:val="3E39424A"/>
    <w:rsid w:val="3E575B06"/>
    <w:rsid w:val="3E690D94"/>
    <w:rsid w:val="3EAA05A7"/>
    <w:rsid w:val="3F16348A"/>
    <w:rsid w:val="3F1B2897"/>
    <w:rsid w:val="3F224C57"/>
    <w:rsid w:val="3F415DDF"/>
    <w:rsid w:val="3FAC2BB4"/>
    <w:rsid w:val="3FC24268"/>
    <w:rsid w:val="40111499"/>
    <w:rsid w:val="40112A37"/>
    <w:rsid w:val="401C41CF"/>
    <w:rsid w:val="401F30A7"/>
    <w:rsid w:val="402335BC"/>
    <w:rsid w:val="405732B3"/>
    <w:rsid w:val="40864ED4"/>
    <w:rsid w:val="40B27A77"/>
    <w:rsid w:val="40BB38B2"/>
    <w:rsid w:val="40BC33BF"/>
    <w:rsid w:val="40CE5334"/>
    <w:rsid w:val="410E3E35"/>
    <w:rsid w:val="411D5673"/>
    <w:rsid w:val="414C7A83"/>
    <w:rsid w:val="418C7217"/>
    <w:rsid w:val="419B1A30"/>
    <w:rsid w:val="419E1DAA"/>
    <w:rsid w:val="41B33230"/>
    <w:rsid w:val="41E46EB0"/>
    <w:rsid w:val="42046348"/>
    <w:rsid w:val="42254434"/>
    <w:rsid w:val="422624D5"/>
    <w:rsid w:val="423064FA"/>
    <w:rsid w:val="42A85B70"/>
    <w:rsid w:val="42FF6E51"/>
    <w:rsid w:val="430A7B89"/>
    <w:rsid w:val="430B21CD"/>
    <w:rsid w:val="43346E69"/>
    <w:rsid w:val="433903A9"/>
    <w:rsid w:val="436821E4"/>
    <w:rsid w:val="43985FF2"/>
    <w:rsid w:val="43F622C7"/>
    <w:rsid w:val="44231564"/>
    <w:rsid w:val="44403538"/>
    <w:rsid w:val="44A77320"/>
    <w:rsid w:val="44F8530B"/>
    <w:rsid w:val="451911D9"/>
    <w:rsid w:val="45513D03"/>
    <w:rsid w:val="45986A36"/>
    <w:rsid w:val="45E67791"/>
    <w:rsid w:val="45FB0A7C"/>
    <w:rsid w:val="460F115E"/>
    <w:rsid w:val="46474B58"/>
    <w:rsid w:val="466C5B89"/>
    <w:rsid w:val="467801DA"/>
    <w:rsid w:val="46887549"/>
    <w:rsid w:val="46A65EB8"/>
    <w:rsid w:val="46AE3650"/>
    <w:rsid w:val="46C062A0"/>
    <w:rsid w:val="474A246F"/>
    <w:rsid w:val="476040C7"/>
    <w:rsid w:val="4774270F"/>
    <w:rsid w:val="47775577"/>
    <w:rsid w:val="478E3A54"/>
    <w:rsid w:val="47913987"/>
    <w:rsid w:val="47942044"/>
    <w:rsid w:val="47B148DE"/>
    <w:rsid w:val="47B439E7"/>
    <w:rsid w:val="482F46EF"/>
    <w:rsid w:val="487007CF"/>
    <w:rsid w:val="489A1D00"/>
    <w:rsid w:val="48BE1C4E"/>
    <w:rsid w:val="48C30FFA"/>
    <w:rsid w:val="48DE25B4"/>
    <w:rsid w:val="48ED3621"/>
    <w:rsid w:val="490A4796"/>
    <w:rsid w:val="49155047"/>
    <w:rsid w:val="491C3598"/>
    <w:rsid w:val="498044D7"/>
    <w:rsid w:val="499D7C4A"/>
    <w:rsid w:val="49F81BF2"/>
    <w:rsid w:val="4A061A52"/>
    <w:rsid w:val="4A0967C5"/>
    <w:rsid w:val="4A181217"/>
    <w:rsid w:val="4A3A775E"/>
    <w:rsid w:val="4A6D5FB3"/>
    <w:rsid w:val="4A7139C1"/>
    <w:rsid w:val="4A732F06"/>
    <w:rsid w:val="4A8C2457"/>
    <w:rsid w:val="4A8D1E31"/>
    <w:rsid w:val="4AA5064D"/>
    <w:rsid w:val="4AB8522C"/>
    <w:rsid w:val="4AE52E43"/>
    <w:rsid w:val="4B4463DD"/>
    <w:rsid w:val="4B491E60"/>
    <w:rsid w:val="4BB656F0"/>
    <w:rsid w:val="4BB72B49"/>
    <w:rsid w:val="4BB753B5"/>
    <w:rsid w:val="4BEE4A3F"/>
    <w:rsid w:val="4C274F6D"/>
    <w:rsid w:val="4C320620"/>
    <w:rsid w:val="4C326C11"/>
    <w:rsid w:val="4C393494"/>
    <w:rsid w:val="4C3B1EB7"/>
    <w:rsid w:val="4C446BC8"/>
    <w:rsid w:val="4C562CF2"/>
    <w:rsid w:val="4C9B42AF"/>
    <w:rsid w:val="4C9E0280"/>
    <w:rsid w:val="4CC66A72"/>
    <w:rsid w:val="4CF74DF1"/>
    <w:rsid w:val="4D161017"/>
    <w:rsid w:val="4D240104"/>
    <w:rsid w:val="4D394FEA"/>
    <w:rsid w:val="4D3D7B89"/>
    <w:rsid w:val="4D594854"/>
    <w:rsid w:val="4D9650B4"/>
    <w:rsid w:val="4DA5346C"/>
    <w:rsid w:val="4DA6022A"/>
    <w:rsid w:val="4DAE030A"/>
    <w:rsid w:val="4DC66BE6"/>
    <w:rsid w:val="4DFB79CA"/>
    <w:rsid w:val="4E1B78BF"/>
    <w:rsid w:val="4E287020"/>
    <w:rsid w:val="4E4412E8"/>
    <w:rsid w:val="4E6D4FAF"/>
    <w:rsid w:val="4E853C5A"/>
    <w:rsid w:val="4E954414"/>
    <w:rsid w:val="4E9B6F62"/>
    <w:rsid w:val="4EBFD55B"/>
    <w:rsid w:val="4EC2129C"/>
    <w:rsid w:val="4ED51768"/>
    <w:rsid w:val="4EFD01C3"/>
    <w:rsid w:val="4F2E69C1"/>
    <w:rsid w:val="4F361873"/>
    <w:rsid w:val="4F4C2C9B"/>
    <w:rsid w:val="4F824953"/>
    <w:rsid w:val="4FA9532F"/>
    <w:rsid w:val="4FF7B32D"/>
    <w:rsid w:val="50170E9A"/>
    <w:rsid w:val="50273148"/>
    <w:rsid w:val="50913DD5"/>
    <w:rsid w:val="50A54119"/>
    <w:rsid w:val="50D47596"/>
    <w:rsid w:val="50DD2CFF"/>
    <w:rsid w:val="51131DDA"/>
    <w:rsid w:val="51731135"/>
    <w:rsid w:val="5176689F"/>
    <w:rsid w:val="519B1B95"/>
    <w:rsid w:val="519E7A88"/>
    <w:rsid w:val="51D814B1"/>
    <w:rsid w:val="51F55A16"/>
    <w:rsid w:val="51FE3FA0"/>
    <w:rsid w:val="5218467E"/>
    <w:rsid w:val="52196613"/>
    <w:rsid w:val="524E55B7"/>
    <w:rsid w:val="52526393"/>
    <w:rsid w:val="528E6F80"/>
    <w:rsid w:val="52955854"/>
    <w:rsid w:val="52C33D66"/>
    <w:rsid w:val="52DD2248"/>
    <w:rsid w:val="52F34A8A"/>
    <w:rsid w:val="5311687F"/>
    <w:rsid w:val="53682217"/>
    <w:rsid w:val="53AC58FC"/>
    <w:rsid w:val="53C214D3"/>
    <w:rsid w:val="53EA0E7E"/>
    <w:rsid w:val="53EC77EF"/>
    <w:rsid w:val="540325C9"/>
    <w:rsid w:val="541049D4"/>
    <w:rsid w:val="54365B31"/>
    <w:rsid w:val="54835B03"/>
    <w:rsid w:val="552F07AF"/>
    <w:rsid w:val="5548362B"/>
    <w:rsid w:val="555D36D3"/>
    <w:rsid w:val="558E065B"/>
    <w:rsid w:val="55930D0A"/>
    <w:rsid w:val="55A4620D"/>
    <w:rsid w:val="55DA66E7"/>
    <w:rsid w:val="560D3CEE"/>
    <w:rsid w:val="56101068"/>
    <w:rsid w:val="5643185A"/>
    <w:rsid w:val="567649A8"/>
    <w:rsid w:val="569F46AE"/>
    <w:rsid w:val="56AF3F23"/>
    <w:rsid w:val="56B55774"/>
    <w:rsid w:val="56BE3B26"/>
    <w:rsid w:val="56D213B4"/>
    <w:rsid w:val="56E7A7C8"/>
    <w:rsid w:val="56F858BD"/>
    <w:rsid w:val="5700714C"/>
    <w:rsid w:val="57370BA2"/>
    <w:rsid w:val="574E7918"/>
    <w:rsid w:val="57914287"/>
    <w:rsid w:val="579E601C"/>
    <w:rsid w:val="57F501DA"/>
    <w:rsid w:val="57F847C7"/>
    <w:rsid w:val="57FC6F9A"/>
    <w:rsid w:val="582901C7"/>
    <w:rsid w:val="583249F9"/>
    <w:rsid w:val="58552E19"/>
    <w:rsid w:val="588103FB"/>
    <w:rsid w:val="58966C2D"/>
    <w:rsid w:val="58DD011A"/>
    <w:rsid w:val="58DE239B"/>
    <w:rsid w:val="58FC29EF"/>
    <w:rsid w:val="59086DF0"/>
    <w:rsid w:val="590E62C0"/>
    <w:rsid w:val="5915329F"/>
    <w:rsid w:val="592D5E93"/>
    <w:rsid w:val="592F60F7"/>
    <w:rsid w:val="59362AB9"/>
    <w:rsid w:val="595A7797"/>
    <w:rsid w:val="596C73B9"/>
    <w:rsid w:val="5974452F"/>
    <w:rsid w:val="59793FFC"/>
    <w:rsid w:val="597D11A5"/>
    <w:rsid w:val="59A24B83"/>
    <w:rsid w:val="59CF4D3B"/>
    <w:rsid w:val="59EA64DC"/>
    <w:rsid w:val="5A091F14"/>
    <w:rsid w:val="5A5B4AED"/>
    <w:rsid w:val="5A5F6105"/>
    <w:rsid w:val="5A644CC6"/>
    <w:rsid w:val="5A66053A"/>
    <w:rsid w:val="5A6E353E"/>
    <w:rsid w:val="5AA761C6"/>
    <w:rsid w:val="5AD56892"/>
    <w:rsid w:val="5AEC5EA3"/>
    <w:rsid w:val="5B1812C3"/>
    <w:rsid w:val="5B8C1E41"/>
    <w:rsid w:val="5BDB3ECE"/>
    <w:rsid w:val="5C2E04A2"/>
    <w:rsid w:val="5C7F4AC9"/>
    <w:rsid w:val="5C8E4AB2"/>
    <w:rsid w:val="5CDF6672"/>
    <w:rsid w:val="5CF14F7F"/>
    <w:rsid w:val="5D523540"/>
    <w:rsid w:val="5D526AB9"/>
    <w:rsid w:val="5D7540F4"/>
    <w:rsid w:val="5D8A3742"/>
    <w:rsid w:val="5D8D2142"/>
    <w:rsid w:val="5DD76917"/>
    <w:rsid w:val="5DDA7A48"/>
    <w:rsid w:val="5DEE1CE5"/>
    <w:rsid w:val="5E2647CE"/>
    <w:rsid w:val="5E38305C"/>
    <w:rsid w:val="5E57025B"/>
    <w:rsid w:val="5E5765AB"/>
    <w:rsid w:val="5E5D2E7D"/>
    <w:rsid w:val="5E6379C1"/>
    <w:rsid w:val="5E756949"/>
    <w:rsid w:val="5E9C3C3A"/>
    <w:rsid w:val="5ED40BBA"/>
    <w:rsid w:val="5EDB41E5"/>
    <w:rsid w:val="5EEA2BB4"/>
    <w:rsid w:val="5F106D42"/>
    <w:rsid w:val="5F216618"/>
    <w:rsid w:val="5F217350"/>
    <w:rsid w:val="5F2905BF"/>
    <w:rsid w:val="5F584712"/>
    <w:rsid w:val="5F611611"/>
    <w:rsid w:val="5F6C3EFC"/>
    <w:rsid w:val="5F7C229F"/>
    <w:rsid w:val="5FD7A230"/>
    <w:rsid w:val="5FFB7D38"/>
    <w:rsid w:val="5FFE0E4C"/>
    <w:rsid w:val="60056797"/>
    <w:rsid w:val="600A2251"/>
    <w:rsid w:val="600B0911"/>
    <w:rsid w:val="60475CC3"/>
    <w:rsid w:val="6054503E"/>
    <w:rsid w:val="60900F8A"/>
    <w:rsid w:val="60C62AE2"/>
    <w:rsid w:val="60C80BB3"/>
    <w:rsid w:val="60FF56B6"/>
    <w:rsid w:val="61384123"/>
    <w:rsid w:val="613F789A"/>
    <w:rsid w:val="615E33ED"/>
    <w:rsid w:val="6175681E"/>
    <w:rsid w:val="61776F39"/>
    <w:rsid w:val="61C04A3C"/>
    <w:rsid w:val="61F476EE"/>
    <w:rsid w:val="61F950AE"/>
    <w:rsid w:val="621F3D26"/>
    <w:rsid w:val="622D25AA"/>
    <w:rsid w:val="62455984"/>
    <w:rsid w:val="627464D9"/>
    <w:rsid w:val="627C301C"/>
    <w:rsid w:val="632D0466"/>
    <w:rsid w:val="633902A7"/>
    <w:rsid w:val="633F1BB9"/>
    <w:rsid w:val="636D0D6E"/>
    <w:rsid w:val="63F7410E"/>
    <w:rsid w:val="64475B6B"/>
    <w:rsid w:val="649624B3"/>
    <w:rsid w:val="64C14281"/>
    <w:rsid w:val="64EA6DFA"/>
    <w:rsid w:val="64EB7184"/>
    <w:rsid w:val="651B135B"/>
    <w:rsid w:val="653D2AF8"/>
    <w:rsid w:val="65621256"/>
    <w:rsid w:val="659200E8"/>
    <w:rsid w:val="65A42B89"/>
    <w:rsid w:val="660A11F6"/>
    <w:rsid w:val="660B7F25"/>
    <w:rsid w:val="66207DC9"/>
    <w:rsid w:val="664D5F2C"/>
    <w:rsid w:val="66882987"/>
    <w:rsid w:val="66A722DC"/>
    <w:rsid w:val="67063D26"/>
    <w:rsid w:val="673470F8"/>
    <w:rsid w:val="676905E0"/>
    <w:rsid w:val="67796A82"/>
    <w:rsid w:val="67C37FDC"/>
    <w:rsid w:val="67D40C74"/>
    <w:rsid w:val="67DB6DB5"/>
    <w:rsid w:val="67FA0DB7"/>
    <w:rsid w:val="680A5860"/>
    <w:rsid w:val="68290B26"/>
    <w:rsid w:val="682D4918"/>
    <w:rsid w:val="682D7121"/>
    <w:rsid w:val="688447AC"/>
    <w:rsid w:val="688D26A6"/>
    <w:rsid w:val="68914086"/>
    <w:rsid w:val="68932CAD"/>
    <w:rsid w:val="689D427E"/>
    <w:rsid w:val="68A35648"/>
    <w:rsid w:val="68C63810"/>
    <w:rsid w:val="68CA4769"/>
    <w:rsid w:val="68CB009C"/>
    <w:rsid w:val="690F0ADD"/>
    <w:rsid w:val="69103171"/>
    <w:rsid w:val="691745BC"/>
    <w:rsid w:val="69183FC0"/>
    <w:rsid w:val="694B4C0D"/>
    <w:rsid w:val="69617F7B"/>
    <w:rsid w:val="696F4CF3"/>
    <w:rsid w:val="69902A96"/>
    <w:rsid w:val="6992596B"/>
    <w:rsid w:val="69967356"/>
    <w:rsid w:val="69EF45C3"/>
    <w:rsid w:val="6A010FA4"/>
    <w:rsid w:val="6A2A1FE8"/>
    <w:rsid w:val="6A34551D"/>
    <w:rsid w:val="6A3D7B02"/>
    <w:rsid w:val="6A41286E"/>
    <w:rsid w:val="6A532366"/>
    <w:rsid w:val="6A711045"/>
    <w:rsid w:val="6A8E1628"/>
    <w:rsid w:val="6A9A65F5"/>
    <w:rsid w:val="6AB44A88"/>
    <w:rsid w:val="6B262FE1"/>
    <w:rsid w:val="6B3F348B"/>
    <w:rsid w:val="6B715FBF"/>
    <w:rsid w:val="6B80746E"/>
    <w:rsid w:val="6BA36D35"/>
    <w:rsid w:val="6BC9782A"/>
    <w:rsid w:val="6BDFB562"/>
    <w:rsid w:val="6C42605C"/>
    <w:rsid w:val="6C6B7D14"/>
    <w:rsid w:val="6C7D5740"/>
    <w:rsid w:val="6CA16276"/>
    <w:rsid w:val="6CBA14D5"/>
    <w:rsid w:val="6CBC4DAE"/>
    <w:rsid w:val="6CBD5B73"/>
    <w:rsid w:val="6CEF3424"/>
    <w:rsid w:val="6CFF0838"/>
    <w:rsid w:val="6D0B5154"/>
    <w:rsid w:val="6D275220"/>
    <w:rsid w:val="6D776B00"/>
    <w:rsid w:val="6DDE732B"/>
    <w:rsid w:val="6DEB42AE"/>
    <w:rsid w:val="6E044771"/>
    <w:rsid w:val="6E2B46D6"/>
    <w:rsid w:val="6E5A3E2A"/>
    <w:rsid w:val="6E6F014A"/>
    <w:rsid w:val="6ECC732E"/>
    <w:rsid w:val="6F0439A9"/>
    <w:rsid w:val="6F077B4E"/>
    <w:rsid w:val="6F3C747F"/>
    <w:rsid w:val="6F6C6F5B"/>
    <w:rsid w:val="6F71298D"/>
    <w:rsid w:val="6FC66CDD"/>
    <w:rsid w:val="70453BB5"/>
    <w:rsid w:val="706D3445"/>
    <w:rsid w:val="70776647"/>
    <w:rsid w:val="70891492"/>
    <w:rsid w:val="70AF65A6"/>
    <w:rsid w:val="70B0232F"/>
    <w:rsid w:val="70C607C8"/>
    <w:rsid w:val="70D96CB3"/>
    <w:rsid w:val="70E1438C"/>
    <w:rsid w:val="710E74B1"/>
    <w:rsid w:val="711943BD"/>
    <w:rsid w:val="718946C2"/>
    <w:rsid w:val="719725AF"/>
    <w:rsid w:val="71A212BE"/>
    <w:rsid w:val="71ED0A26"/>
    <w:rsid w:val="7259194C"/>
    <w:rsid w:val="72660D03"/>
    <w:rsid w:val="729A3A19"/>
    <w:rsid w:val="729D012F"/>
    <w:rsid w:val="72B27B68"/>
    <w:rsid w:val="72B70254"/>
    <w:rsid w:val="72E131DE"/>
    <w:rsid w:val="72E328E5"/>
    <w:rsid w:val="72EA3A76"/>
    <w:rsid w:val="73005DFF"/>
    <w:rsid w:val="73107FB9"/>
    <w:rsid w:val="73156F5A"/>
    <w:rsid w:val="732B2982"/>
    <w:rsid w:val="73314B7A"/>
    <w:rsid w:val="737230F7"/>
    <w:rsid w:val="73AA6208"/>
    <w:rsid w:val="73BD5E16"/>
    <w:rsid w:val="73D54FE3"/>
    <w:rsid w:val="73DC6F48"/>
    <w:rsid w:val="744D5EE9"/>
    <w:rsid w:val="745B7F63"/>
    <w:rsid w:val="747A7AB9"/>
    <w:rsid w:val="748D3E4E"/>
    <w:rsid w:val="74C61AA4"/>
    <w:rsid w:val="74D8263E"/>
    <w:rsid w:val="74DE1648"/>
    <w:rsid w:val="74E53DAA"/>
    <w:rsid w:val="75025B3D"/>
    <w:rsid w:val="7512610D"/>
    <w:rsid w:val="75385A7C"/>
    <w:rsid w:val="75444449"/>
    <w:rsid w:val="75446F46"/>
    <w:rsid w:val="75572DE0"/>
    <w:rsid w:val="75662603"/>
    <w:rsid w:val="756932A9"/>
    <w:rsid w:val="75AD3A57"/>
    <w:rsid w:val="75C677CB"/>
    <w:rsid w:val="76254CB2"/>
    <w:rsid w:val="766162EC"/>
    <w:rsid w:val="76804B14"/>
    <w:rsid w:val="76DA32A9"/>
    <w:rsid w:val="76FC4F60"/>
    <w:rsid w:val="76FF107D"/>
    <w:rsid w:val="77115E85"/>
    <w:rsid w:val="771B2074"/>
    <w:rsid w:val="771F3DD6"/>
    <w:rsid w:val="774C3AE5"/>
    <w:rsid w:val="77DC1A96"/>
    <w:rsid w:val="77E72966"/>
    <w:rsid w:val="77EC75A3"/>
    <w:rsid w:val="77F69918"/>
    <w:rsid w:val="782E0736"/>
    <w:rsid w:val="787B030C"/>
    <w:rsid w:val="78A71E76"/>
    <w:rsid w:val="78DE6088"/>
    <w:rsid w:val="78F22501"/>
    <w:rsid w:val="796233EC"/>
    <w:rsid w:val="79773031"/>
    <w:rsid w:val="7998397B"/>
    <w:rsid w:val="79E82F02"/>
    <w:rsid w:val="79F857F4"/>
    <w:rsid w:val="7A1D33D4"/>
    <w:rsid w:val="7A3D108A"/>
    <w:rsid w:val="7A444219"/>
    <w:rsid w:val="7A4B1D5D"/>
    <w:rsid w:val="7A505630"/>
    <w:rsid w:val="7A5E5209"/>
    <w:rsid w:val="7A6535D9"/>
    <w:rsid w:val="7A695796"/>
    <w:rsid w:val="7A6D3CCA"/>
    <w:rsid w:val="7A886B78"/>
    <w:rsid w:val="7AA42536"/>
    <w:rsid w:val="7AFD3D88"/>
    <w:rsid w:val="7B255EE6"/>
    <w:rsid w:val="7B650392"/>
    <w:rsid w:val="7B7823AA"/>
    <w:rsid w:val="7B7F6F1B"/>
    <w:rsid w:val="7BDFB2D6"/>
    <w:rsid w:val="7BFC5109"/>
    <w:rsid w:val="7BFF670F"/>
    <w:rsid w:val="7C191EBC"/>
    <w:rsid w:val="7C357E93"/>
    <w:rsid w:val="7C370855"/>
    <w:rsid w:val="7C4B4A06"/>
    <w:rsid w:val="7C7D0E39"/>
    <w:rsid w:val="7C9C4FAD"/>
    <w:rsid w:val="7D1044E7"/>
    <w:rsid w:val="7D7FADE2"/>
    <w:rsid w:val="7D7FE81B"/>
    <w:rsid w:val="7D951EFA"/>
    <w:rsid w:val="7DE043B3"/>
    <w:rsid w:val="7E026C41"/>
    <w:rsid w:val="7E1B0F0C"/>
    <w:rsid w:val="7E4333AF"/>
    <w:rsid w:val="7E570419"/>
    <w:rsid w:val="7E5F7647"/>
    <w:rsid w:val="7E835FD4"/>
    <w:rsid w:val="7E862869"/>
    <w:rsid w:val="7E9575C0"/>
    <w:rsid w:val="7E9758A9"/>
    <w:rsid w:val="7EAD7081"/>
    <w:rsid w:val="7EB63C9D"/>
    <w:rsid w:val="7EC11C74"/>
    <w:rsid w:val="7EF36717"/>
    <w:rsid w:val="7F0709B3"/>
    <w:rsid w:val="7F5D42CB"/>
    <w:rsid w:val="7F7750B6"/>
    <w:rsid w:val="7F777ADC"/>
    <w:rsid w:val="7F872E4C"/>
    <w:rsid w:val="7F99178E"/>
    <w:rsid w:val="7FA94B5A"/>
    <w:rsid w:val="7FAC155A"/>
    <w:rsid w:val="7FBA70B5"/>
    <w:rsid w:val="7FFF2945"/>
    <w:rsid w:val="8DFF6E70"/>
    <w:rsid w:val="9D3F1DF4"/>
    <w:rsid w:val="B7F56F4B"/>
    <w:rsid w:val="BBB70960"/>
    <w:rsid w:val="BE7F7A3E"/>
    <w:rsid w:val="CB764E02"/>
    <w:rsid w:val="DCEF6397"/>
    <w:rsid w:val="DE5F8FFA"/>
    <w:rsid w:val="E1E270AE"/>
    <w:rsid w:val="EEF6BCB1"/>
    <w:rsid w:val="EFDBADD9"/>
    <w:rsid w:val="F5FFC3D5"/>
    <w:rsid w:val="FEBE79CA"/>
    <w:rsid w:val="FFBEFEA8"/>
    <w:rsid w:val="FFBF8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spacing w:beforeLines="50"/>
      <w:outlineLvl w:val="1"/>
    </w:pPr>
    <w:rPr>
      <w:rFonts w:eastAsia="楷体_GB2312" w:cs="楷体_GB2312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Cambria" w:hAnsi="Cambria" w:cs="Cambria"/>
    </w:rPr>
  </w:style>
  <w:style w:type="paragraph" w:styleId="6">
    <w:name w:val="Body Text Indent"/>
    <w:basedOn w:val="1"/>
    <w:qFormat/>
    <w:uiPriority w:val="99"/>
    <w:pPr>
      <w:adjustRightInd w:val="0"/>
      <w:spacing w:after="120" w:line="312" w:lineRule="atLeast"/>
      <w:ind w:left="420"/>
      <w:textAlignment w:val="baseline"/>
    </w:pPr>
    <w:rPr>
      <w:kern w:val="0"/>
      <w:sz w:val="20"/>
      <w:szCs w:val="20"/>
    </w:r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unhideWhenUsed/>
    <w:qFormat/>
    <w:uiPriority w:val="99"/>
    <w:pPr>
      <w:ind w:firstLine="420"/>
    </w:pPr>
  </w:style>
  <w:style w:type="character" w:styleId="14">
    <w:name w:val="page number"/>
    <w:basedOn w:val="13"/>
    <w:qFormat/>
    <w:uiPriority w:val="0"/>
  </w:style>
  <w:style w:type="character" w:customStyle="1" w:styleId="15">
    <w:name w:val="批注框文本 Char"/>
    <w:basedOn w:val="13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font4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8">
    <w:name w:val="font3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9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公文标题"/>
    <w:qFormat/>
    <w:uiPriority w:val="0"/>
    <w:rPr>
      <w:rFonts w:eastAsia="金山简标宋"/>
      <w:sz w:val="44"/>
    </w:rPr>
  </w:style>
  <w:style w:type="character" w:customStyle="1" w:styleId="21">
    <w:name w:val="font1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2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429</Words>
  <Characters>603</Characters>
  <Lines>25</Lines>
  <Paragraphs>7</Paragraphs>
  <TotalTime>13</TotalTime>
  <ScaleCrop>false</ScaleCrop>
  <LinksUpToDate>false</LinksUpToDate>
  <CharactersWithSpaces>603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2021-11-14T05:18:00Z</dcterms:created>
  <dc:creator>HOP</dc:creator>
  <cp:lastModifiedBy>Amen</cp:lastModifiedBy>
  <dcterms:modified xsi:type="dcterms:W3CDTF">2025-02-19T07:44:43Z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6BD9735D152E459BA576207FD3C6774E</vt:lpwstr>
  </property>
  <property fmtid="{D5CDD505-2E9C-101B-9397-08002B2CF9AE}" pid="4" name="KSOTemplateDocerSaveRecord">
    <vt:lpwstr>eyJoZGlkIjoiYjI1YWE5ZjJiZDkxOTVhOGI3MzQ2OTAxZjA5ZjkyZTkiLCJ1c2VySWQiOiI0NzM5NTE2NjgifQ==</vt:lpwstr>
  </property>
</Properties>
</file>