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left"/>
        <w:outlineLvl w:val="0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附件三：</w:t>
      </w:r>
      <w:r>
        <w:rPr>
          <w:rFonts w:hint="eastAsia" w:ascii="仿宋" w:hAnsi="仿宋" w:cs="仿宋"/>
          <w:b/>
          <w:bCs/>
          <w:sz w:val="28"/>
          <w:szCs w:val="28"/>
          <w:lang w:val="zh-CN"/>
        </w:rPr>
        <w:t>响应文件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/>
        </w:rPr>
        <w:t>申请格式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19685</wp:posOffset>
                </wp:positionV>
                <wp:extent cx="1692910" cy="437515"/>
                <wp:effectExtent l="7620" t="7620" r="13970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910" cy="4375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 w:leftChars="0" w:firstLine="0" w:firstLineChars="0"/>
                              <w:jc w:val="both"/>
                              <w:rPr>
                                <w:rFonts w:ascii="黑体" w:hAnsi="黑体" w:eastAsia="黑体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44"/>
                                <w:szCs w:val="44"/>
                              </w:rPr>
                              <w:t>正本或副本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9.25pt;margin-top:1.55pt;height:34.45pt;width:133.3pt;z-index:251659264;mso-width-relative:page;mso-height-relative:page;" fillcolor="#FFFFFF" filled="t" stroked="t" coordsize="21600,21600" o:gfxdata="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nfNx/XAAAACAEAAA8AAAAAAAAAAQAgAAAA&#10;IgAAAGRycy9kb3ducmV2LnhtbFBLAQIUABQAAAAIAIdO4kA93nW0RQIAAL4EAAAOAAAAAAAAAAEA&#10;IAAAACYBAABkcnMvZTJvRG9jLnhtbFBLBQYAAAAABgAGAFkBAADd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jc w:val="both"/>
                        <w:rPr>
                          <w:rFonts w:ascii="黑体" w:hAnsi="黑体" w:eastAsia="黑体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44"/>
                          <w:szCs w:val="44"/>
                        </w:rPr>
                        <w:t>正本或副本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1"/>
        <w:spacing w:line="360" w:lineRule="auto"/>
        <w:ind w:left="4" w:right="6" w:hanging="4"/>
        <w:jc w:val="right"/>
        <w:rPr>
          <w:rFonts w:hint="eastAsia"/>
          <w:b/>
          <w:sz w:val="48"/>
          <w:szCs w:val="44"/>
        </w:rPr>
      </w:pPr>
    </w:p>
    <w:p>
      <w:pPr>
        <w:pStyle w:val="11"/>
        <w:spacing w:line="360" w:lineRule="auto"/>
        <w:ind w:left="4" w:right="6" w:hanging="4"/>
        <w:jc w:val="center"/>
        <w:rPr>
          <w:rFonts w:hint="eastAsia"/>
          <w:b/>
          <w:sz w:val="28"/>
          <w:lang w:val="zh-CN"/>
        </w:rPr>
      </w:pPr>
      <w:r>
        <w:rPr>
          <w:rFonts w:hint="eastAsia"/>
          <w:b/>
          <w:sz w:val="52"/>
          <w:szCs w:val="44"/>
          <w:lang w:val="en-US" w:eastAsia="zh-CN"/>
        </w:rPr>
        <w:t>五华区护国街道委托第三方机构开展“第五次全国经济普查”第一阶段（企业清查）项目</w:t>
      </w:r>
      <w:r>
        <w:rPr>
          <w:rFonts w:hint="eastAsia"/>
          <w:b/>
          <w:sz w:val="52"/>
          <w:szCs w:val="44"/>
        </w:rPr>
        <w:t xml:space="preserve">    </w:t>
      </w:r>
    </w:p>
    <w:p>
      <w:pPr>
        <w:pStyle w:val="11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1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1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1"/>
        <w:spacing w:line="360" w:lineRule="auto"/>
        <w:ind w:left="4" w:right="6" w:hanging="4"/>
        <w:rPr>
          <w:rFonts w:hint="eastAsia"/>
          <w:b/>
          <w:lang w:val="zh-CN"/>
        </w:rPr>
      </w:pPr>
    </w:p>
    <w:p>
      <w:pPr>
        <w:pStyle w:val="11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1"/>
        <w:spacing w:line="360" w:lineRule="auto"/>
        <w:ind w:left="4" w:right="6" w:hanging="4"/>
        <w:jc w:val="center"/>
        <w:rPr>
          <w:rFonts w:hint="eastAsia"/>
          <w:b/>
          <w:sz w:val="84"/>
          <w:szCs w:val="100"/>
          <w:lang w:val="zh-CN"/>
        </w:rPr>
      </w:pPr>
      <w:r>
        <w:rPr>
          <w:rFonts w:hint="eastAsia"/>
          <w:b/>
          <w:sz w:val="84"/>
          <w:szCs w:val="100"/>
          <w:lang w:val="zh-CN"/>
        </w:rPr>
        <w:t>比选申请文件</w:t>
      </w:r>
    </w:p>
    <w:p>
      <w:pPr>
        <w:pStyle w:val="11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1"/>
        <w:spacing w:line="360" w:lineRule="auto"/>
        <w:ind w:left="4" w:right="6" w:hanging="4"/>
        <w:rPr>
          <w:rFonts w:hint="eastAsia"/>
          <w:b/>
          <w:lang w:val="zh-CN"/>
        </w:rPr>
      </w:pPr>
    </w:p>
    <w:p>
      <w:pPr>
        <w:pStyle w:val="11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1"/>
        <w:spacing w:line="360" w:lineRule="auto"/>
        <w:ind w:left="4" w:right="6" w:hanging="4"/>
        <w:rPr>
          <w:rFonts w:hint="eastAsia"/>
          <w:b/>
          <w:lang w:val="zh-CN"/>
        </w:rPr>
      </w:pPr>
    </w:p>
    <w:p>
      <w:pPr>
        <w:pStyle w:val="11"/>
        <w:spacing w:line="360" w:lineRule="auto"/>
        <w:ind w:left="4" w:right="6" w:hanging="4"/>
        <w:rPr>
          <w:rFonts w:hint="eastAsia"/>
          <w:b/>
          <w:sz w:val="32"/>
          <w:szCs w:val="32"/>
          <w:lang w:val="zh-CN"/>
        </w:rPr>
      </w:pPr>
      <w:r>
        <w:rPr>
          <w:rFonts w:hint="eastAsia"/>
          <w:b/>
          <w:sz w:val="32"/>
          <w:szCs w:val="32"/>
          <w:lang w:val="zh-CN"/>
        </w:rPr>
        <w:t>比选申请人名称：</w:t>
      </w:r>
      <w:r>
        <w:rPr>
          <w:rFonts w:hint="eastAsia"/>
          <w:b/>
          <w:sz w:val="32"/>
          <w:szCs w:val="32"/>
          <w:u w:val="single"/>
          <w:lang w:val="zh-CN"/>
        </w:rPr>
        <w:t xml:space="preserve">                           </w:t>
      </w:r>
      <w:r>
        <w:rPr>
          <w:rFonts w:hint="eastAsia"/>
          <w:b/>
          <w:sz w:val="32"/>
          <w:szCs w:val="32"/>
          <w:lang w:val="zh-CN"/>
        </w:rPr>
        <w:t>（盖单位章）</w:t>
      </w:r>
    </w:p>
    <w:p>
      <w:pPr>
        <w:pStyle w:val="11"/>
        <w:spacing w:line="360" w:lineRule="auto"/>
        <w:ind w:left="4" w:right="6" w:hanging="4"/>
        <w:rPr>
          <w:rFonts w:hint="eastAsia"/>
          <w:b/>
          <w:sz w:val="32"/>
          <w:szCs w:val="32"/>
          <w:lang w:val="zh-CN"/>
        </w:rPr>
      </w:pPr>
      <w:r>
        <w:rPr>
          <w:rFonts w:hint="eastAsia"/>
          <w:b/>
          <w:sz w:val="32"/>
          <w:szCs w:val="32"/>
          <w:lang w:val="zh-CN"/>
        </w:rPr>
        <w:t>法定代表人或其委托代理人：</w:t>
      </w:r>
      <w:r>
        <w:rPr>
          <w:rFonts w:hint="eastAsia"/>
          <w:b/>
          <w:sz w:val="32"/>
          <w:szCs w:val="32"/>
          <w:u w:val="single"/>
          <w:lang w:val="zh-CN"/>
        </w:rPr>
        <w:t xml:space="preserve">                 </w:t>
      </w:r>
      <w:r>
        <w:rPr>
          <w:rFonts w:hint="eastAsia"/>
          <w:b/>
          <w:sz w:val="32"/>
          <w:szCs w:val="32"/>
          <w:lang w:val="zh-CN"/>
        </w:rPr>
        <w:t>（签字）</w:t>
      </w:r>
    </w:p>
    <w:p>
      <w:pPr>
        <w:pStyle w:val="11"/>
        <w:spacing w:line="360" w:lineRule="auto"/>
        <w:ind w:left="4" w:right="6" w:hanging="4"/>
        <w:jc w:val="center"/>
        <w:rPr>
          <w:b/>
          <w:sz w:val="44"/>
          <w:szCs w:val="44"/>
        </w:rPr>
      </w:pPr>
      <w:r>
        <w:rPr>
          <w:rFonts w:hint="eastAsia"/>
          <w:b/>
          <w:sz w:val="32"/>
          <w:szCs w:val="32"/>
          <w:lang w:val="zh-CN"/>
        </w:rPr>
        <w:t>日  期：</w:t>
      </w:r>
      <w:r>
        <w:rPr>
          <w:rFonts w:hint="eastAsia"/>
          <w:b/>
          <w:sz w:val="32"/>
          <w:szCs w:val="32"/>
          <w:u w:val="single"/>
          <w:lang w:val="zh-CN"/>
        </w:rPr>
        <w:t xml:space="preserve">       </w:t>
      </w:r>
      <w:r>
        <w:rPr>
          <w:rFonts w:hint="eastAsia"/>
          <w:b/>
          <w:sz w:val="32"/>
          <w:szCs w:val="32"/>
          <w:lang w:val="zh-CN"/>
        </w:rPr>
        <w:t>年</w:t>
      </w:r>
      <w:r>
        <w:rPr>
          <w:rFonts w:hint="eastAsia"/>
          <w:b/>
          <w:sz w:val="32"/>
          <w:szCs w:val="32"/>
          <w:u w:val="single"/>
          <w:lang w:val="zh-CN"/>
        </w:rPr>
        <w:t xml:space="preserve">       </w:t>
      </w:r>
      <w:r>
        <w:rPr>
          <w:rFonts w:hint="eastAsia"/>
          <w:b/>
          <w:sz w:val="32"/>
          <w:szCs w:val="32"/>
          <w:lang w:val="zh-CN"/>
        </w:rPr>
        <w:t>月</w:t>
      </w:r>
      <w:r>
        <w:rPr>
          <w:rFonts w:hint="eastAsia"/>
          <w:b/>
          <w:sz w:val="32"/>
          <w:szCs w:val="32"/>
          <w:u w:val="single"/>
          <w:lang w:val="zh-CN"/>
        </w:rPr>
        <w:t xml:space="preserve">     </w:t>
      </w:r>
      <w:r>
        <w:rPr>
          <w:rFonts w:hint="eastAsia"/>
          <w:b/>
          <w:sz w:val="32"/>
          <w:szCs w:val="32"/>
          <w:lang w:val="zh-CN"/>
        </w:rPr>
        <w:t>日</w:t>
      </w:r>
      <w:bookmarkStart w:id="0" w:name="_Toc1994"/>
      <w:r>
        <w:rPr>
          <w:sz w:val="44"/>
          <w:szCs w:val="44"/>
        </w:rPr>
        <w:br w:type="page"/>
      </w:r>
      <w:bookmarkStart w:id="1" w:name="_Toc72416337"/>
      <w:r>
        <w:rPr>
          <w:rFonts w:hint="eastAsia"/>
          <w:b/>
          <w:sz w:val="44"/>
          <w:szCs w:val="44"/>
        </w:rPr>
        <w:t>比选报价一览表</w:t>
      </w:r>
      <w:bookmarkEnd w:id="0"/>
      <w:bookmarkEnd w:id="1"/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ind w:left="994" w:hanging="994" w:hangingChars="450"/>
        <w:rPr>
          <w:rFonts w:ascii="宋体" w:hAnsi="宋体"/>
          <w:b/>
          <w:bCs/>
          <w:sz w:val="22"/>
        </w:rPr>
      </w:pPr>
      <w:r>
        <w:rPr>
          <w:rFonts w:hint="eastAsia" w:ascii="宋体" w:hAnsi="宋体"/>
          <w:b/>
          <w:bCs/>
          <w:sz w:val="22"/>
        </w:rPr>
        <w:t>项目</w:t>
      </w:r>
      <w:r>
        <w:rPr>
          <w:rFonts w:ascii="宋体" w:hAnsi="宋体"/>
          <w:b/>
          <w:bCs/>
          <w:sz w:val="22"/>
        </w:rPr>
        <w:t>名称：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613"/>
        <w:gridCol w:w="6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内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投标</w:t>
            </w:r>
            <w:r>
              <w:rPr>
                <w:rFonts w:hint="eastAsia" w:ascii="宋体" w:hAnsi="宋体"/>
              </w:rPr>
              <w:t>报价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服务周期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</w:rPr>
              <w:t>质量承诺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7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16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说   明</w:t>
            </w:r>
          </w:p>
        </w:tc>
        <w:tc>
          <w:tcPr>
            <w:tcW w:w="67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</w:rPr>
            </w:pPr>
          </w:p>
        </w:tc>
      </w:tr>
    </w:tbl>
    <w:p>
      <w:pPr>
        <w:ind w:left="-410" w:leftChars="-171"/>
        <w:rPr>
          <w:rFonts w:hint="eastAsia" w:ascii="宋体" w:hAnsi="宋体"/>
          <w:b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b/>
          <w:sz w:val="24"/>
        </w:rPr>
        <w:t>本表应放在</w:t>
      </w:r>
      <w:r>
        <w:rPr>
          <w:rFonts w:hint="eastAsia" w:ascii="宋体" w:hAnsi="宋体"/>
          <w:b/>
          <w:sz w:val="24"/>
          <w:lang w:val="en-US" w:eastAsia="zh-CN"/>
        </w:rPr>
        <w:t>比选</w:t>
      </w:r>
      <w:r>
        <w:rPr>
          <w:rFonts w:hint="eastAsia" w:ascii="宋体" w:hAnsi="宋体"/>
          <w:b/>
          <w:sz w:val="24"/>
        </w:rPr>
        <w:t>文件封面后一页</w:t>
      </w:r>
      <w:r>
        <w:rPr>
          <w:rFonts w:hint="eastAsia" w:ascii="宋体" w:hAnsi="宋体"/>
          <w:b/>
          <w:bCs/>
          <w:sz w:val="24"/>
        </w:rPr>
        <w:t>。</w:t>
      </w: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  <w:r>
        <w:rPr>
          <w:rFonts w:hint="eastAsia"/>
          <w:sz w:val="22"/>
          <w:szCs w:val="22"/>
          <w:lang w:val="zh-CN"/>
        </w:rPr>
        <w:t xml:space="preserve"> </w:t>
      </w:r>
    </w:p>
    <w:p>
      <w:pPr>
        <w:pStyle w:val="2"/>
        <w:spacing w:before="120" w:after="120" w:line="360" w:lineRule="auto"/>
        <w:jc w:val="center"/>
        <w:rPr>
          <w:rFonts w:hint="eastAsia"/>
          <w:sz w:val="32"/>
          <w:szCs w:val="32"/>
        </w:rPr>
      </w:pPr>
      <w:bookmarkStart w:id="2" w:name="_Toc519633868"/>
      <w:bookmarkStart w:id="3" w:name="_Toc5439"/>
      <w:bookmarkStart w:id="4" w:name="_Toc519634021"/>
      <w:bookmarkStart w:id="5" w:name="_Toc64649119"/>
      <w:r>
        <w:rPr>
          <w:rFonts w:hint="eastAsia"/>
          <w:sz w:val="32"/>
          <w:szCs w:val="32"/>
          <w:lang w:val="en-US" w:eastAsia="zh-CN"/>
        </w:rPr>
        <w:t>比选</w:t>
      </w:r>
      <w:r>
        <w:rPr>
          <w:rFonts w:hint="eastAsia"/>
          <w:sz w:val="32"/>
          <w:szCs w:val="32"/>
        </w:rPr>
        <w:t>文件资格审查部分</w:t>
      </w:r>
      <w:bookmarkEnd w:id="2"/>
      <w:bookmarkEnd w:id="3"/>
      <w:bookmarkEnd w:id="4"/>
      <w:bookmarkEnd w:id="5"/>
    </w:p>
    <w:p>
      <w:pPr>
        <w:pStyle w:val="4"/>
        <w:widowControl/>
        <w:spacing w:before="120" w:after="120" w:line="360" w:lineRule="auto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bookmarkStart w:id="6" w:name="_Toc519634022"/>
      <w:bookmarkStart w:id="7" w:name="_Toc64649120"/>
      <w:bookmarkStart w:id="8" w:name="_Toc23787"/>
      <w:r>
        <w:rPr>
          <w:rFonts w:hint="eastAsia" w:ascii="宋体" w:hAnsi="宋体"/>
          <w:bCs w:val="0"/>
          <w:kern w:val="0"/>
          <w:sz w:val="28"/>
          <w:szCs w:val="30"/>
        </w:rPr>
        <w:t>一、</w:t>
      </w:r>
      <w:r>
        <w:rPr>
          <w:rFonts w:ascii="宋体" w:hAnsi="宋体"/>
          <w:bCs w:val="0"/>
          <w:kern w:val="0"/>
          <w:sz w:val="28"/>
          <w:szCs w:val="30"/>
        </w:rPr>
        <w:t>比选申请人</w:t>
      </w:r>
      <w:r>
        <w:rPr>
          <w:rFonts w:hint="eastAsia" w:ascii="宋体" w:hAnsi="宋体"/>
          <w:bCs w:val="0"/>
          <w:kern w:val="0"/>
          <w:sz w:val="28"/>
          <w:szCs w:val="30"/>
        </w:rPr>
        <w:t>基本情况表</w:t>
      </w:r>
      <w:bookmarkEnd w:id="6"/>
      <w:bookmarkEnd w:id="7"/>
      <w:bookmarkEnd w:id="8"/>
    </w:p>
    <w:tbl>
      <w:tblPr>
        <w:tblStyle w:val="6"/>
        <w:tblW w:w="8789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064"/>
        <w:gridCol w:w="1545"/>
        <w:gridCol w:w="1123"/>
        <w:gridCol w:w="1130"/>
        <w:gridCol w:w="95"/>
        <w:gridCol w:w="584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比选申请人</w:t>
            </w: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71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注册地址</w:t>
            </w:r>
          </w:p>
        </w:tc>
        <w:tc>
          <w:tcPr>
            <w:tcW w:w="3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传真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网址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组织结构</w:t>
            </w:r>
          </w:p>
        </w:tc>
        <w:tc>
          <w:tcPr>
            <w:tcW w:w="71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技术职称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技术负责人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成立时间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仿宋"/>
                <w:lang w:val="en-US" w:eastAsia="zh-CN"/>
              </w:rPr>
            </w:pPr>
            <w:r>
              <w:rPr>
                <w:rFonts w:hint="eastAsia" w:ascii="宋体" w:hAnsi="宋体"/>
              </w:rPr>
              <w:t>员工总人数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企业资质等级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营业执照号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注册资金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开户银行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账号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仿宋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其他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经营范围备注</w:t>
            </w:r>
          </w:p>
        </w:tc>
        <w:tc>
          <w:tcPr>
            <w:tcW w:w="71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kern w:val="0"/>
          <w:lang w:val="zh-CN"/>
        </w:rPr>
      </w:pPr>
    </w:p>
    <w:p>
      <w:pPr>
        <w:spacing w:line="360" w:lineRule="auto"/>
        <w:rPr>
          <w:rFonts w:hint="eastAsia" w:ascii="宋体" w:hAnsi="宋体"/>
          <w:kern w:val="0"/>
          <w:lang w:val="zh-CN"/>
        </w:rPr>
      </w:pPr>
    </w:p>
    <w:p>
      <w:pPr>
        <w:spacing w:line="360" w:lineRule="auto"/>
        <w:rPr>
          <w:rFonts w:hint="eastAsia" w:ascii="宋体" w:hAnsi="宋体"/>
          <w:kern w:val="0"/>
          <w:lang w:val="zh-CN"/>
        </w:rPr>
      </w:pPr>
    </w:p>
    <w:p>
      <w:pPr>
        <w:spacing w:line="360" w:lineRule="auto"/>
        <w:ind w:left="0" w:leftChars="0" w:firstLine="0" w:firstLineChars="0"/>
        <w:rPr>
          <w:rFonts w:hint="eastAsia" w:ascii="宋体" w:hAnsi="宋体"/>
          <w:kern w:val="0"/>
          <w:lang w:val="zh-CN"/>
        </w:rPr>
      </w:pPr>
    </w:p>
    <w:p>
      <w:pPr>
        <w:pStyle w:val="4"/>
        <w:widowControl/>
        <w:spacing w:before="120" w:after="120" w:line="360" w:lineRule="auto"/>
        <w:ind w:left="420" w:firstLine="420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bookmarkStart w:id="9" w:name="_Toc519634023"/>
      <w:bookmarkStart w:id="10" w:name="_Toc64649121"/>
      <w:bookmarkStart w:id="11" w:name="_Toc7612"/>
      <w:r>
        <w:rPr>
          <w:rFonts w:hint="eastAsia" w:ascii="宋体" w:hAnsi="宋体"/>
          <w:bCs w:val="0"/>
          <w:kern w:val="0"/>
          <w:sz w:val="28"/>
          <w:szCs w:val="30"/>
        </w:rPr>
        <w:t>二、</w:t>
      </w:r>
      <w:bookmarkEnd w:id="9"/>
      <w:r>
        <w:rPr>
          <w:rFonts w:hint="eastAsia" w:ascii="宋体" w:hAnsi="宋体"/>
          <w:bCs w:val="0"/>
          <w:kern w:val="0"/>
          <w:sz w:val="28"/>
          <w:szCs w:val="30"/>
        </w:rPr>
        <w:t>法人或者其他组织的营业执照等证明文件</w:t>
      </w:r>
      <w:bookmarkEnd w:id="10"/>
      <w:bookmarkEnd w:id="11"/>
    </w:p>
    <w:p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kern w:val="0"/>
          <w:lang w:val="zh-CN"/>
        </w:rPr>
        <w:t>附有效的</w:t>
      </w:r>
      <w:r>
        <w:rPr>
          <w:rFonts w:hint="eastAsia" w:ascii="宋体" w:hAnsi="宋体"/>
          <w:bCs/>
        </w:rPr>
        <w:t>法人或者其他组织的营业执照等证明文件原件扫描件。</w:t>
      </w: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 w:ascii="宋体" w:hAnsi="宋体"/>
          <w:kern w:val="0"/>
          <w:sz w:val="28"/>
          <w:szCs w:val="30"/>
        </w:rPr>
      </w:pPr>
      <w:bookmarkStart w:id="12" w:name="_Toc4156"/>
      <w:bookmarkStart w:id="13" w:name="_Toc519634026"/>
      <w:bookmarkStart w:id="14" w:name="_Toc64649123"/>
      <w:r>
        <w:rPr>
          <w:rFonts w:hint="eastAsia" w:ascii="宋体" w:hAnsi="宋体"/>
          <w:kern w:val="0"/>
          <w:sz w:val="28"/>
          <w:szCs w:val="30"/>
        </w:rPr>
        <w:t>三、具有履行合同所必需的设备和专业技术能力证明材料</w:t>
      </w:r>
      <w:bookmarkEnd w:id="12"/>
    </w:p>
    <w:p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附（提供书面声明）。</w:t>
      </w:r>
    </w:p>
    <w:p>
      <w:pPr>
        <w:spacing w:line="276" w:lineRule="auto"/>
        <w:rPr>
          <w:rFonts w:hint="eastAsia" w:ascii="宋体" w:hAnsi="宋体" w:cs="Times New Roman"/>
          <w:b/>
          <w:bCs/>
          <w:kern w:val="0"/>
          <w:sz w:val="28"/>
          <w:szCs w:val="30"/>
        </w:rPr>
      </w:pPr>
    </w:p>
    <w:p>
      <w:pPr>
        <w:pStyle w:val="4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r>
        <w:br w:type="page"/>
      </w:r>
      <w:bookmarkStart w:id="15" w:name="_Toc25747"/>
      <w:r>
        <w:rPr>
          <w:rFonts w:hint="eastAsia" w:ascii="宋体" w:hAnsi="宋体"/>
          <w:bCs w:val="0"/>
          <w:kern w:val="0"/>
          <w:sz w:val="28"/>
          <w:szCs w:val="30"/>
        </w:rPr>
        <w:t>四、</w:t>
      </w:r>
      <w:r>
        <w:rPr>
          <w:rFonts w:hint="eastAsia"/>
          <w:snapToGrid w:val="0"/>
          <w:kern w:val="0"/>
          <w:sz w:val="28"/>
          <w:szCs w:val="28"/>
        </w:rPr>
        <w:t>拟派往本项目</w:t>
      </w:r>
      <w:r>
        <w:rPr>
          <w:rFonts w:hint="eastAsia" w:ascii="宋体" w:hAnsi="宋体"/>
          <w:bCs w:val="0"/>
          <w:kern w:val="0"/>
          <w:sz w:val="28"/>
          <w:szCs w:val="30"/>
        </w:rPr>
        <w:t>项目</w:t>
      </w:r>
      <w:bookmarkEnd w:id="13"/>
      <w:bookmarkEnd w:id="14"/>
      <w:r>
        <w:rPr>
          <w:rFonts w:hint="eastAsia" w:ascii="宋体" w:hAnsi="宋体"/>
          <w:bCs w:val="0"/>
          <w:kern w:val="0"/>
          <w:sz w:val="28"/>
          <w:szCs w:val="30"/>
        </w:rPr>
        <w:t>组人员一览表</w:t>
      </w:r>
      <w:bookmarkEnd w:id="15"/>
    </w:p>
    <w:tbl>
      <w:tblPr>
        <w:tblStyle w:val="6"/>
        <w:tblW w:w="928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75"/>
        <w:gridCol w:w="720"/>
        <w:gridCol w:w="836"/>
        <w:gridCol w:w="715"/>
        <w:gridCol w:w="929"/>
        <w:gridCol w:w="929"/>
        <w:gridCol w:w="1235"/>
        <w:gridCol w:w="929"/>
        <w:gridCol w:w="123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序号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性别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年龄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学历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专业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职称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从事专业年限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tabs>
                <w:tab w:val="center" w:pos="387"/>
              </w:tabs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拟任职务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</w:tbl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注：表后须附项目成员相关证件。</w:t>
      </w:r>
    </w:p>
    <w:p>
      <w:pPr>
        <w:spacing w:line="500" w:lineRule="exact"/>
        <w:rPr>
          <w:rFonts w:hint="eastAsia" w:ascii="宋体" w:hAnsi="宋体"/>
          <w:b/>
          <w:bCs/>
        </w:rPr>
      </w:pPr>
      <w:r>
        <w:rPr>
          <w:rFonts w:ascii="宋体" w:hAnsi="宋体"/>
          <w:sz w:val="24"/>
        </w:rPr>
        <w:br w:type="page"/>
      </w:r>
    </w:p>
    <w:p>
      <w:pPr>
        <w:pStyle w:val="4"/>
        <w:widowControl/>
        <w:spacing w:before="120" w:after="120" w:line="360" w:lineRule="auto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bookmarkStart w:id="16" w:name="_Toc17401"/>
      <w:bookmarkStart w:id="17" w:name="_Toc64649125"/>
      <w:bookmarkStart w:id="18" w:name="_Toc519634030"/>
      <w:r>
        <w:rPr>
          <w:rFonts w:hint="eastAsia" w:ascii="宋体" w:hAnsi="宋体"/>
          <w:bCs w:val="0"/>
          <w:kern w:val="0"/>
          <w:sz w:val="28"/>
          <w:szCs w:val="30"/>
        </w:rPr>
        <w:t>五、</w:t>
      </w:r>
      <w:bookmarkStart w:id="19" w:name="_Toc283983673"/>
      <w:bookmarkStart w:id="20" w:name="_Toc144974471"/>
      <w:bookmarkStart w:id="21" w:name="_Toc152047267"/>
      <w:r>
        <w:rPr>
          <w:rFonts w:hint="eastAsia" w:ascii="宋体" w:hAnsi="宋体"/>
          <w:bCs w:val="0"/>
          <w:kern w:val="0"/>
          <w:sz w:val="28"/>
          <w:szCs w:val="30"/>
        </w:rPr>
        <w:t>近年财务状况表</w:t>
      </w:r>
      <w:bookmarkEnd w:id="16"/>
      <w:bookmarkEnd w:id="17"/>
      <w:bookmarkEnd w:id="18"/>
      <w:bookmarkEnd w:id="19"/>
      <w:bookmarkEnd w:id="20"/>
      <w:bookmarkEnd w:id="21"/>
    </w:p>
    <w:p>
      <w:pPr>
        <w:autoSpaceDE w:val="0"/>
        <w:autoSpaceDN w:val="0"/>
        <w:adjustRightInd w:val="0"/>
        <w:spacing w:line="480" w:lineRule="auto"/>
        <w:jc w:val="center"/>
        <w:rPr>
          <w:rFonts w:hint="eastAsia" w:ascii="宋体" w:hAnsi="宋体"/>
          <w:b/>
          <w:bCs/>
          <w:kern w:val="0"/>
          <w:sz w:val="20"/>
          <w:szCs w:val="20"/>
        </w:rPr>
      </w:pPr>
      <w:r>
        <w:rPr>
          <w:rFonts w:hint="eastAsia" w:ascii="宋体" w:hAnsi="宋体"/>
          <w:b/>
          <w:bCs/>
          <w:kern w:val="0"/>
          <w:lang w:val="zh-CN"/>
        </w:rPr>
        <w:t>近三年（20</w:t>
      </w:r>
      <w:r>
        <w:rPr>
          <w:rFonts w:hint="eastAsia" w:ascii="宋体" w:hAnsi="宋体"/>
          <w:b/>
          <w:bCs/>
          <w:kern w:val="0"/>
        </w:rPr>
        <w:t>20</w:t>
      </w:r>
      <w:r>
        <w:rPr>
          <w:rFonts w:hint="eastAsia" w:ascii="宋体" w:hAnsi="宋体"/>
          <w:b/>
          <w:bCs/>
          <w:kern w:val="0"/>
          <w:lang w:val="zh-CN"/>
        </w:rPr>
        <w:t>年-202</w:t>
      </w:r>
      <w:r>
        <w:rPr>
          <w:rFonts w:hint="eastAsia" w:ascii="宋体" w:hAnsi="宋体"/>
          <w:b/>
          <w:bCs/>
          <w:kern w:val="0"/>
        </w:rPr>
        <w:t>2</w:t>
      </w:r>
      <w:r>
        <w:rPr>
          <w:rFonts w:hint="eastAsia" w:ascii="宋体" w:hAnsi="宋体"/>
          <w:b/>
          <w:bCs/>
          <w:kern w:val="0"/>
          <w:lang w:val="zh-CN"/>
        </w:rPr>
        <w:t>年）经</w:t>
      </w:r>
      <w:r>
        <w:rPr>
          <w:rFonts w:ascii="宋体" w:hAnsi="宋体"/>
          <w:b/>
          <w:bCs/>
          <w:kern w:val="0"/>
          <w:lang w:val="zh-CN"/>
        </w:rPr>
        <w:t>审计的财务报表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0"/>
          <w:szCs w:val="20"/>
        </w:rPr>
        <w:t xml:space="preserve"> </w:t>
      </w: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0"/>
          <w:szCs w:val="21"/>
        </w:rPr>
      </w:pPr>
      <w:bookmarkStart w:id="22" w:name="_Toc64649126"/>
      <w:r>
        <w:rPr>
          <w:rFonts w:ascii="宋体" w:hAnsi="宋体"/>
          <w:bCs w:val="0"/>
          <w:kern w:val="0"/>
          <w:sz w:val="28"/>
          <w:szCs w:val="30"/>
        </w:rPr>
        <w:br w:type="page"/>
      </w:r>
      <w:bookmarkStart w:id="23" w:name="_Toc12471"/>
      <w:r>
        <w:rPr>
          <w:rFonts w:hint="eastAsia" w:ascii="宋体" w:hAnsi="宋体"/>
          <w:bCs w:val="0"/>
          <w:kern w:val="0"/>
          <w:sz w:val="28"/>
          <w:szCs w:val="30"/>
        </w:rPr>
        <w:t>六、信誉情况</w:t>
      </w:r>
      <w:bookmarkEnd w:id="22"/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提供未被中国执行信息公开网（网址</w:t>
      </w:r>
      <w:r>
        <w:rPr>
          <w:rFonts w:hint="eastAsia"/>
          <w:lang w:eastAsia="zh-CN"/>
        </w:rPr>
        <w:t>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"http://zxgk.court.gov.cn/shixin/）列入\“失信被执行人\”；" </w:instrText>
      </w:r>
      <w:r>
        <w:rPr>
          <w:rFonts w:hint="eastAsia"/>
        </w:rPr>
        <w:fldChar w:fldCharType="separate"/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Cs w:val="24"/>
          <w:shd w:val="clear" w:fill="FFFFFF"/>
        </w:rPr>
        <w:t>http://zxgk.court.gov.cn/shixin/）列入“失信被执行人”；</w:t>
      </w:r>
      <w:r>
        <w:rPr>
          <w:rFonts w:hint="eastAsia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未被信用中国（网址：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"https://www.creditchina.gov.cn/xinyongfuwu/?navPage=4）列入\“重大税收违法案件当事人名单\”以及\“政府采购严重违法失信行为记录名单\”；" </w:instrText>
      </w:r>
      <w:r>
        <w:rPr>
          <w:rFonts w:hint="eastAsia"/>
        </w:rPr>
        <w:fldChar w:fldCharType="separate"/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Cs w:val="24"/>
          <w:shd w:val="clear" w:fill="FFFFFF"/>
        </w:rPr>
        <w:t>https://www.creditchina.gov.cn/xinyongfuwu/?navPage=4）列入“重大税收违法案件当事人名单”以及“政府采购严重违法失信行为记录名单”；</w:t>
      </w:r>
      <w:r>
        <w:rPr>
          <w:rFonts w:hint="eastAsia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未被中国政府采购网（网址：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"http://www.ccgp.gov.cn/）列为\“政府采购严重违法失信行为信息记录\”" </w:instrText>
      </w:r>
      <w:r>
        <w:rPr>
          <w:rFonts w:hint="eastAsia"/>
        </w:rPr>
        <w:fldChar w:fldCharType="separate"/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Cs w:val="24"/>
          <w:shd w:val="clear" w:fill="FFFFFF"/>
        </w:rPr>
        <w:t>http://www.ccgp.gov.cn/）列为“政府采购严重违法失信行为信息记录”</w:t>
      </w:r>
      <w:r>
        <w:rPr>
          <w:rFonts w:hint="eastAsia"/>
        </w:rPr>
        <w:fldChar w:fldCharType="end"/>
      </w:r>
    </w:p>
    <w:p>
      <w:pPr>
        <w:spacing w:line="276" w:lineRule="auto"/>
        <w:ind w:firstLine="480" w:firstLineChars="200"/>
        <w:rPr>
          <w:rFonts w:hint="eastAsia" w:ascii="宋体" w:hAnsi="宋体"/>
        </w:rPr>
      </w:pPr>
    </w:p>
    <w:p>
      <w:pPr>
        <w:spacing w:line="276" w:lineRule="auto"/>
        <w:ind w:firstLine="480" w:firstLineChars="200"/>
      </w:pPr>
    </w:p>
    <w:p/>
    <w:p>
      <w:pPr>
        <w:spacing w:line="480" w:lineRule="auto"/>
        <w:rPr>
          <w:rFonts w:hint="eastAsia"/>
          <w:bCs/>
        </w:rPr>
      </w:pPr>
      <w:r>
        <w:rPr>
          <w:bCs/>
        </w:rPr>
        <w:br w:type="page"/>
      </w:r>
    </w:p>
    <w:p>
      <w:pPr>
        <w:pStyle w:val="4"/>
        <w:widowControl/>
        <w:numPr>
          <w:ilvl w:val="0"/>
          <w:numId w:val="1"/>
        </w:numPr>
        <w:spacing w:before="120" w:after="120" w:line="360" w:lineRule="auto"/>
        <w:jc w:val="center"/>
        <w:rPr>
          <w:rFonts w:hint="eastAsia" w:ascii="宋体" w:hAnsi="宋体"/>
          <w:bCs w:val="0"/>
          <w:kern w:val="0"/>
          <w:sz w:val="28"/>
          <w:szCs w:val="30"/>
          <w:lang w:val="en-US" w:eastAsia="zh-CN"/>
        </w:rPr>
      </w:pPr>
      <w:bookmarkStart w:id="24" w:name="_Toc523740428"/>
      <w:bookmarkStart w:id="25" w:name="_Toc437527188"/>
      <w:bookmarkStart w:id="26" w:name="_Toc40706765"/>
      <w:bookmarkStart w:id="27" w:name="_Toc2176142"/>
      <w:bookmarkStart w:id="28" w:name="_Toc64649127"/>
      <w:bookmarkStart w:id="29" w:name="_Toc61611793"/>
      <w:bookmarkStart w:id="30" w:name="_Toc10522"/>
      <w:bookmarkStart w:id="31" w:name="_Toc471744350"/>
      <w:bookmarkStart w:id="32" w:name="_Toc40706361"/>
      <w:r>
        <w:rPr>
          <w:rFonts w:hint="eastAsia" w:ascii="宋体" w:hAnsi="宋体"/>
          <w:bCs w:val="0"/>
          <w:kern w:val="0"/>
          <w:sz w:val="28"/>
          <w:szCs w:val="30"/>
          <w:lang w:val="en-US" w:eastAsia="zh-CN"/>
        </w:rPr>
        <w:t>行贿犯罪查询</w:t>
      </w:r>
    </w:p>
    <w:p>
      <w:pPr>
        <w:numPr>
          <w:ilvl w:val="0"/>
          <w:numId w:val="0"/>
        </w:numPr>
        <w:ind w:firstLine="48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近三年比选申请人企业无行贿犯罪行为。须提供“中国裁判文书网” 比选申请人企业行贿犯罪查询网页截图，并加盖单位公章。</w:t>
      </w: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</w:rPr>
      </w:pPr>
    </w:p>
    <w:p>
      <w:pPr>
        <w:pStyle w:val="4"/>
        <w:widowControl/>
        <w:spacing w:before="120" w:after="120" w:line="360" w:lineRule="auto"/>
        <w:ind w:left="0" w:leftChars="0" w:firstLine="0" w:firstLineChars="0"/>
        <w:jc w:val="both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5"/>
        <w:rPr>
          <w:rFonts w:hint="eastAsia"/>
        </w:rPr>
      </w:pPr>
    </w:p>
    <w:p>
      <w:pPr>
        <w:pStyle w:val="4"/>
        <w:widowControl/>
        <w:spacing w:before="120" w:after="120" w:line="360" w:lineRule="auto"/>
        <w:ind w:firstLine="2530" w:firstLineChars="9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八、具体服务方案</w:t>
      </w: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ind w:left="0" w:leftChars="0" w:firstLine="2249" w:firstLineChars="800"/>
        <w:jc w:val="both"/>
        <w:rPr>
          <w:b w:val="0"/>
          <w:sz w:val="24"/>
        </w:rPr>
      </w:pPr>
      <w:r>
        <w:rPr>
          <w:rFonts w:hint="eastAsia"/>
          <w:sz w:val="28"/>
          <w:szCs w:val="28"/>
          <w:lang w:val="en-US" w:eastAsia="zh-CN"/>
        </w:rPr>
        <w:t>九、</w:t>
      </w:r>
      <w:r>
        <w:rPr>
          <w:rFonts w:hint="eastAsia"/>
          <w:sz w:val="28"/>
          <w:szCs w:val="28"/>
        </w:rPr>
        <w:t>比选申请人</w:t>
      </w:r>
      <w:r>
        <w:rPr>
          <w:rFonts w:hint="eastAsia" w:ascii="宋体" w:hAnsi="宋体"/>
          <w:sz w:val="28"/>
          <w:szCs w:val="28"/>
        </w:rPr>
        <w:t>诚信承诺书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我单位作为 </w:t>
      </w:r>
      <w:r>
        <w:rPr>
          <w:rFonts w:hint="eastAsia" w:ascii="宋体" w:hAnsi="宋体"/>
          <w:u w:val="single"/>
        </w:rPr>
        <w:t>（项目名称）</w:t>
      </w:r>
      <w:r>
        <w:rPr>
          <w:rFonts w:hint="eastAsia" w:ascii="宋体" w:hAnsi="宋体"/>
        </w:rPr>
        <w:t>项目的比选申请人,现作出如下承诺: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1.严格遵守《中华人民共和国招标投标法》等有关法律法规 ，公开、公平、公正和诚实信用参加工程项目投标；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2.不与其他比选申请人相互串通投标或者与招标人、招标代理机构串通投标；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3.不向招标人、招标代理机构或者评标委员会成员行贿谋取中标；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4.不以他人名义投标，挂靠、借用资质投标或者以其他方式弄虚作假，骗取中标；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5.不以暴力手段胁迫其他潜在比选申请人放弃投标，或胁迫中标人放弃中标，强揽工程；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6.不恶意举报投诉中标人或其他潜在比选申请人，干扰招标投标正常秩序；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7.不将中标项目转让给他人，不将中标项目肢解分别转让给他人，不将中标项目违法分包给他人；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8.在投标过程中，秉承诚实、信用、公平、公正的原则开展工作，出具的各类书面文件、证件及资料均真实、有效，不弄虚作假。</w:t>
      </w:r>
    </w:p>
    <w:p>
      <w:pPr>
        <w:spacing w:line="360" w:lineRule="auto"/>
        <w:ind w:firstLine="480" w:firstLineChars="200"/>
        <w:rPr>
          <w:rFonts w:ascii="宋体" w:hAnsi="宋体"/>
        </w:rPr>
      </w:pP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若违反上述行为，本比选申请人自愿承担相关责任，接受招标投标监督管理部门、纪检监察部门或司法机关调查处理。</w:t>
      </w:r>
    </w:p>
    <w:p>
      <w:pPr>
        <w:spacing w:line="360" w:lineRule="auto"/>
        <w:ind w:firstLine="600" w:firstLineChars="250"/>
        <w:rPr>
          <w:rFonts w:ascii="宋体" w:hAnsi="宋体"/>
        </w:rPr>
      </w:pPr>
    </w:p>
    <w:p>
      <w:pPr>
        <w:spacing w:line="360" w:lineRule="auto"/>
        <w:ind w:firstLine="480" w:firstLineChars="200"/>
        <w:jc w:val="right"/>
        <w:rPr>
          <w:rFonts w:hint="eastAsia"/>
        </w:rPr>
      </w:pPr>
      <w:r>
        <w:rPr>
          <w:rFonts w:hint="eastAsia"/>
        </w:rPr>
        <w:t>比选申请人名称：</w:t>
      </w: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>（盖单位章）</w:t>
      </w:r>
    </w:p>
    <w:p>
      <w:pPr>
        <w:spacing w:line="360" w:lineRule="auto"/>
        <w:ind w:firstLine="480" w:firstLineChars="200"/>
        <w:jc w:val="right"/>
        <w:rPr>
          <w:rFonts w:hint="eastAsia"/>
        </w:rPr>
      </w:pPr>
      <w:r>
        <w:rPr>
          <w:rFonts w:hint="eastAsia"/>
        </w:rPr>
        <w:t>法定代表人或其委托代理人：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（签字）</w:t>
      </w:r>
    </w:p>
    <w:p>
      <w:pPr>
        <w:spacing w:line="360" w:lineRule="auto"/>
        <w:ind w:firstLine="480" w:firstLineChars="200"/>
        <w:jc w:val="right"/>
        <w:rPr>
          <w:rFonts w:ascii="宋体" w:hAnsi="宋体"/>
        </w:rPr>
      </w:pPr>
      <w:r>
        <w:rPr>
          <w:rFonts w:hint="eastAsia"/>
        </w:rPr>
        <w:t>日  期：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600" w:lineRule="exact"/>
        <w:ind w:right="480"/>
        <w:rPr>
          <w:rFonts w:ascii="宋体" w:hAnsi="宋体"/>
        </w:rPr>
      </w:pPr>
    </w:p>
    <w:p>
      <w:pPr>
        <w:spacing w:line="600" w:lineRule="exact"/>
        <w:ind w:right="480"/>
        <w:rPr>
          <w:rFonts w:ascii="宋体" w:hAnsi="宋体"/>
        </w:rPr>
      </w:pPr>
    </w:p>
    <w:p>
      <w:pPr>
        <w:spacing w:line="600" w:lineRule="exact"/>
        <w:ind w:right="480"/>
        <w:rPr>
          <w:rFonts w:ascii="宋体" w:hAnsi="宋体"/>
        </w:rPr>
      </w:pPr>
    </w:p>
    <w:p>
      <w:pPr>
        <w:spacing w:line="600" w:lineRule="exact"/>
        <w:ind w:right="480"/>
        <w:rPr>
          <w:rFonts w:hint="eastAsia" w:ascii="宋体" w:hAnsi="宋体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bookmarkStart w:id="33" w:name="_Toc519634037"/>
      <w:bookmarkStart w:id="34" w:name="_Toc64649128"/>
      <w:bookmarkStart w:id="35" w:name="_Toc9674"/>
      <w:r>
        <w:rPr>
          <w:rFonts w:hint="eastAsia" w:ascii="宋体" w:hAnsi="宋体"/>
          <w:bCs w:val="0"/>
          <w:kern w:val="0"/>
          <w:sz w:val="28"/>
          <w:szCs w:val="30"/>
          <w:lang w:val="en-US" w:eastAsia="zh-CN"/>
        </w:rPr>
        <w:t>十</w:t>
      </w:r>
      <w:r>
        <w:rPr>
          <w:rFonts w:hint="eastAsia" w:ascii="宋体" w:hAnsi="宋体"/>
          <w:bCs w:val="0"/>
          <w:kern w:val="0"/>
          <w:sz w:val="28"/>
          <w:szCs w:val="30"/>
        </w:rPr>
        <w:t>、</w:t>
      </w:r>
      <w:bookmarkEnd w:id="33"/>
      <w:r>
        <w:rPr>
          <w:rFonts w:hint="eastAsia" w:ascii="宋体" w:hAnsi="宋体"/>
          <w:bCs w:val="0"/>
          <w:kern w:val="0"/>
          <w:sz w:val="28"/>
          <w:szCs w:val="30"/>
        </w:rPr>
        <w:t>比选申请人认为有必要的其他资料</w:t>
      </w:r>
      <w:bookmarkEnd w:id="34"/>
      <w:bookmarkEnd w:id="35"/>
    </w:p>
    <w:p>
      <w:pPr>
        <w:spacing w:line="360" w:lineRule="auto"/>
        <w:ind w:firstLine="480" w:firstLineChars="200"/>
        <w:rPr>
          <w:rFonts w:hint="eastAsia"/>
        </w:rPr>
      </w:pPr>
      <w:r>
        <w:rPr>
          <w:rFonts w:hint="eastAsia"/>
        </w:rPr>
        <w:t>由比选申请人根据实际情况自行提供。</w:t>
      </w:r>
    </w:p>
    <w:p>
      <w:pPr>
        <w:spacing w:line="360" w:lineRule="auto"/>
        <w:ind w:firstLine="480" w:firstLineChars="200"/>
        <w:rPr>
          <w:rFonts w:hint="eastAsia"/>
        </w:rPr>
      </w:pPr>
    </w:p>
    <w:p>
      <w:pPr>
        <w:spacing w:line="360" w:lineRule="auto"/>
        <w:ind w:firstLine="480" w:firstLineChars="200"/>
        <w:rPr>
          <w:rFonts w:hint="eastAsia"/>
        </w:rPr>
      </w:pPr>
    </w:p>
    <w:p>
      <w:pPr>
        <w:spacing w:line="360" w:lineRule="auto"/>
        <w:ind w:firstLine="480" w:firstLineChars="200"/>
        <w:rPr>
          <w:rFonts w:hint="eastAsia"/>
        </w:rPr>
      </w:pPr>
    </w:p>
    <w:p>
      <w:pPr>
        <w:spacing w:line="360" w:lineRule="auto"/>
        <w:ind w:firstLine="480" w:firstLineChars="200"/>
        <w:rPr>
          <w:rFonts w:hint="eastAsia"/>
        </w:rPr>
      </w:pPr>
    </w:p>
    <w:p>
      <w:pPr>
        <w:pStyle w:val="2"/>
        <w:spacing w:before="120" w:after="120" w:line="360" w:lineRule="auto"/>
        <w:jc w:val="center"/>
        <w:rPr>
          <w:rFonts w:hint="eastAsia"/>
          <w:sz w:val="32"/>
          <w:szCs w:val="32"/>
        </w:rPr>
      </w:pPr>
      <w:bookmarkStart w:id="36" w:name="_Toc64649129"/>
      <w:bookmarkStart w:id="37" w:name="_Toc519634038"/>
      <w:r>
        <w:rPr>
          <w:sz w:val="32"/>
          <w:szCs w:val="32"/>
        </w:rPr>
        <w:br w:type="page"/>
      </w:r>
      <w:bookmarkStart w:id="38" w:name="_Toc22812"/>
      <w:r>
        <w:rPr>
          <w:rFonts w:hint="eastAsia"/>
          <w:sz w:val="32"/>
          <w:szCs w:val="32"/>
          <w:lang w:val="en-US" w:eastAsia="zh-CN"/>
        </w:rPr>
        <w:t>比选</w:t>
      </w:r>
      <w:r>
        <w:rPr>
          <w:rFonts w:hint="eastAsia"/>
          <w:sz w:val="32"/>
          <w:szCs w:val="32"/>
        </w:rPr>
        <w:t>文件</w:t>
      </w:r>
      <w:r>
        <w:rPr>
          <w:rFonts w:hint="eastAsia"/>
          <w:sz w:val="32"/>
          <w:szCs w:val="32"/>
          <w:lang w:val="en-US" w:eastAsia="zh-CN"/>
        </w:rPr>
        <w:t>比选</w:t>
      </w:r>
      <w:r>
        <w:rPr>
          <w:rFonts w:hint="eastAsia"/>
          <w:sz w:val="32"/>
          <w:szCs w:val="32"/>
        </w:rPr>
        <w:t>函部分格式</w:t>
      </w:r>
      <w:bookmarkEnd w:id="36"/>
      <w:bookmarkEnd w:id="37"/>
      <w:bookmarkEnd w:id="38"/>
    </w:p>
    <w:p>
      <w:pPr>
        <w:pStyle w:val="4"/>
        <w:widowControl/>
        <w:spacing w:before="120" w:after="120" w:line="360" w:lineRule="auto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bookmarkStart w:id="39" w:name="_Toc381981978"/>
      <w:bookmarkStart w:id="40" w:name="_Toc519634039"/>
      <w:bookmarkStart w:id="41" w:name="_Toc232393551"/>
      <w:bookmarkStart w:id="42" w:name="_Toc64649130"/>
      <w:bookmarkStart w:id="43" w:name="_Toc416180620"/>
      <w:bookmarkStart w:id="44" w:name="_Toc29232"/>
      <w:bookmarkStart w:id="45" w:name="_Toc144974864"/>
      <w:bookmarkStart w:id="46" w:name="_Toc152045796"/>
      <w:bookmarkStart w:id="47" w:name="_Toc152042585"/>
      <w:r>
        <w:rPr>
          <w:rFonts w:hint="eastAsia" w:ascii="宋体" w:hAnsi="宋体"/>
          <w:bCs w:val="0"/>
          <w:kern w:val="0"/>
          <w:sz w:val="28"/>
          <w:szCs w:val="30"/>
        </w:rPr>
        <w:t>一、法定代表人身份证明书</w:t>
      </w:r>
      <w:bookmarkEnd w:id="39"/>
      <w:bookmarkEnd w:id="40"/>
      <w:bookmarkEnd w:id="41"/>
      <w:bookmarkEnd w:id="42"/>
      <w:bookmarkEnd w:id="43"/>
      <w:bookmarkEnd w:id="44"/>
    </w:p>
    <w:p>
      <w:pPr>
        <w:rPr>
          <w:rFonts w:hint="eastAsia" w:ascii="宋体" w:hAnsi="宋体"/>
        </w:rPr>
      </w:pPr>
    </w:p>
    <w:p>
      <w:pPr>
        <w:spacing w:line="360" w:lineRule="auto"/>
        <w:ind w:firstLine="612"/>
        <w:rPr>
          <w:rFonts w:hint="eastAsia" w:ascii="宋体" w:hAnsi="宋体"/>
        </w:rPr>
      </w:pPr>
      <w:r>
        <w:rPr>
          <w:rFonts w:hint="eastAsia" w:ascii="宋体" w:hAnsi="宋体"/>
        </w:rPr>
        <w:t>单位名称：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</w:p>
    <w:p>
      <w:pPr>
        <w:spacing w:line="360" w:lineRule="auto"/>
        <w:ind w:firstLine="61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</w:p>
    <w:p>
      <w:pPr>
        <w:spacing w:line="360" w:lineRule="auto"/>
        <w:ind w:firstLine="61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地    址：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</w:p>
    <w:p>
      <w:pPr>
        <w:spacing w:line="360" w:lineRule="auto"/>
        <w:ind w:firstLine="610"/>
        <w:rPr>
          <w:rFonts w:hint="eastAsia"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日</w:t>
      </w:r>
    </w:p>
    <w:p>
      <w:pPr>
        <w:spacing w:line="360" w:lineRule="auto"/>
        <w:ind w:firstLine="61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                 </w:t>
      </w:r>
    </w:p>
    <w:p>
      <w:pPr>
        <w:spacing w:line="360" w:lineRule="auto"/>
        <w:ind w:firstLine="61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姓    名：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 xml:space="preserve"> 性别：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</w:t>
      </w:r>
    </w:p>
    <w:p>
      <w:pPr>
        <w:spacing w:line="360" w:lineRule="auto"/>
        <w:ind w:firstLine="610"/>
        <w:rPr>
          <w:rFonts w:hint="eastAsia" w:ascii="宋体" w:hAnsi="宋体"/>
        </w:rPr>
      </w:pPr>
      <w:r>
        <w:rPr>
          <w:rFonts w:hint="eastAsia" w:ascii="宋体" w:hAnsi="宋体"/>
        </w:rPr>
        <w:t>系</w:t>
      </w:r>
      <w:r>
        <w:rPr>
          <w:rFonts w:hint="eastAsia" w:ascii="宋体" w:hAnsi="宋体"/>
          <w:u w:val="single"/>
        </w:rPr>
        <w:t xml:space="preserve">          （</w:t>
      </w:r>
      <w:r>
        <w:rPr>
          <w:rFonts w:ascii="宋体" w:hAnsi="宋体"/>
          <w:u w:val="single"/>
        </w:rPr>
        <w:t>比选申请人</w:t>
      </w:r>
      <w:r>
        <w:rPr>
          <w:rFonts w:hint="eastAsia" w:ascii="宋体" w:hAnsi="宋体"/>
          <w:u w:val="single"/>
        </w:rPr>
        <w:t xml:space="preserve">单位名称）         </w:t>
      </w:r>
      <w:r>
        <w:rPr>
          <w:rFonts w:hint="eastAsia" w:ascii="宋体" w:hAnsi="宋体"/>
        </w:rPr>
        <w:t>的法定代表人。</w:t>
      </w:r>
    </w:p>
    <w:p>
      <w:pPr>
        <w:spacing w:line="360" w:lineRule="auto"/>
        <w:ind w:firstLine="610"/>
        <w:rPr>
          <w:rFonts w:hint="eastAsia" w:ascii="宋体" w:hAnsi="宋体"/>
        </w:rPr>
      </w:pPr>
    </w:p>
    <w:p>
      <w:pPr>
        <w:spacing w:line="360" w:lineRule="auto"/>
        <w:ind w:firstLine="610"/>
        <w:rPr>
          <w:rFonts w:hint="eastAsia" w:ascii="宋体" w:hAnsi="宋体"/>
        </w:rPr>
      </w:pPr>
      <w:r>
        <w:rPr>
          <w:rFonts w:hint="eastAsia" w:ascii="宋体" w:hAnsi="宋体"/>
        </w:rPr>
        <w:t>特此证明。</w:t>
      </w:r>
    </w:p>
    <w:p>
      <w:pPr>
        <w:tabs>
          <w:tab w:val="left" w:pos="720"/>
          <w:tab w:val="left" w:pos="900"/>
        </w:tabs>
        <w:spacing w:line="360" w:lineRule="auto"/>
        <w:ind w:firstLine="480" w:firstLineChars="200"/>
        <w:rPr>
          <w:rFonts w:hint="eastAsia" w:ascii="宋体" w:hAnsi="宋体"/>
        </w:rPr>
      </w:pPr>
    </w:p>
    <w:p>
      <w:pPr>
        <w:tabs>
          <w:tab w:val="left" w:pos="720"/>
          <w:tab w:val="left" w:pos="900"/>
        </w:tabs>
        <w:spacing w:line="360" w:lineRule="auto"/>
        <w:ind w:firstLine="480" w:firstLineChars="200"/>
        <w:rPr>
          <w:rFonts w:hint="eastAsia" w:ascii="宋体" w:hAnsi="宋体"/>
        </w:rPr>
      </w:pPr>
    </w:p>
    <w:p>
      <w:pPr>
        <w:tabs>
          <w:tab w:val="left" w:pos="720"/>
          <w:tab w:val="left" w:pos="900"/>
        </w:tabs>
        <w:spacing w:line="360" w:lineRule="auto"/>
        <w:ind w:firstLine="480" w:firstLineChars="200"/>
        <w:rPr>
          <w:rFonts w:hint="eastAsia" w:ascii="宋体" w:hAnsi="宋体"/>
        </w:rPr>
      </w:pPr>
    </w:p>
    <w:p>
      <w:pPr>
        <w:tabs>
          <w:tab w:val="left" w:pos="720"/>
          <w:tab w:val="left" w:pos="900"/>
        </w:tabs>
        <w:spacing w:line="360" w:lineRule="auto"/>
        <w:ind w:firstLine="4560" w:firstLineChars="1900"/>
        <w:rPr>
          <w:rFonts w:hint="eastAsia" w:ascii="宋体" w:hAnsi="宋体"/>
        </w:rPr>
      </w:pPr>
    </w:p>
    <w:p>
      <w:pPr>
        <w:tabs>
          <w:tab w:val="left" w:pos="720"/>
          <w:tab w:val="left" w:pos="900"/>
        </w:tabs>
        <w:spacing w:line="360" w:lineRule="auto"/>
        <w:ind w:firstLine="4560" w:firstLineChars="1900"/>
        <w:rPr>
          <w:rFonts w:hint="eastAsia" w:ascii="宋体" w:hAnsi="宋体"/>
        </w:rPr>
      </w:pPr>
    </w:p>
    <w:p>
      <w:pPr>
        <w:spacing w:line="360" w:lineRule="auto"/>
        <w:ind w:firstLine="480" w:firstLineChars="200"/>
        <w:jc w:val="right"/>
        <w:rPr>
          <w:rFonts w:hint="eastAsia"/>
        </w:rPr>
      </w:pPr>
      <w:r>
        <w:rPr>
          <w:rFonts w:hint="eastAsia"/>
        </w:rPr>
        <w:t>比选申请人名称：</w:t>
      </w: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>（盖单位章）</w:t>
      </w:r>
    </w:p>
    <w:p>
      <w:pPr>
        <w:spacing w:line="360" w:lineRule="auto"/>
        <w:ind w:firstLine="480" w:firstLineChars="200"/>
        <w:jc w:val="right"/>
        <w:rPr>
          <w:rFonts w:ascii="宋体" w:hAnsi="宋体"/>
        </w:rPr>
      </w:pPr>
      <w:r>
        <w:rPr>
          <w:rFonts w:hint="eastAsia"/>
        </w:rPr>
        <w:t>日  期：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600" w:lineRule="exact"/>
        <w:ind w:right="480"/>
        <w:rPr>
          <w:rFonts w:ascii="宋体" w:hAnsi="宋体"/>
        </w:rPr>
      </w:pPr>
    </w:p>
    <w:p>
      <w:pPr>
        <w:spacing w:line="360" w:lineRule="auto"/>
        <w:ind w:firstLine="2428" w:firstLineChars="1012"/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附：法定代表人身份证原件扫描件</w:t>
      </w:r>
    </w:p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ind w:left="0" w:leftChars="0" w:firstLine="0" w:firstLineChars="0"/>
        <w:rPr>
          <w:rFonts w:hint="eastAsia" w:ascii="宋体" w:hAnsi="宋体"/>
          <w:sz w:val="24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bookmarkStart w:id="48" w:name="_Toc381981979"/>
      <w:bookmarkStart w:id="49" w:name="_Toc232393552"/>
      <w:bookmarkStart w:id="50" w:name="_Toc16456"/>
      <w:bookmarkStart w:id="51" w:name="_Toc416180621"/>
      <w:bookmarkStart w:id="52" w:name="_Toc519634040"/>
      <w:bookmarkStart w:id="53" w:name="_Toc64649131"/>
      <w:r>
        <w:rPr>
          <w:rFonts w:hint="eastAsia" w:ascii="宋体" w:hAnsi="宋体"/>
          <w:bCs w:val="0"/>
          <w:kern w:val="0"/>
          <w:sz w:val="28"/>
          <w:szCs w:val="30"/>
        </w:rPr>
        <w:t>二、</w:t>
      </w:r>
      <w:bookmarkEnd w:id="48"/>
      <w:bookmarkEnd w:id="49"/>
      <w:r>
        <w:rPr>
          <w:rFonts w:hint="eastAsia" w:ascii="宋体" w:hAnsi="宋体"/>
          <w:bCs w:val="0"/>
          <w:kern w:val="0"/>
          <w:sz w:val="28"/>
          <w:szCs w:val="30"/>
        </w:rPr>
        <w:t>授权委托书</w:t>
      </w:r>
      <w:bookmarkEnd w:id="50"/>
      <w:bookmarkEnd w:id="51"/>
      <w:bookmarkEnd w:id="52"/>
      <w:bookmarkEnd w:id="53"/>
    </w:p>
    <w:p>
      <w:pPr>
        <w:rPr>
          <w:rFonts w:hint="eastAsia" w:ascii="宋体" w:hAnsi="宋体"/>
        </w:rPr>
      </w:pP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本授权委托书声明：本人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</w:rPr>
        <w:t>（姓名）系</w:t>
      </w:r>
      <w:r>
        <w:rPr>
          <w:rFonts w:hint="eastAsia" w:ascii="宋体" w:hAnsi="宋体"/>
          <w:u w:val="single"/>
        </w:rPr>
        <w:t xml:space="preserve">                             （投 标 人 名 称）</w:t>
      </w:r>
      <w:r>
        <w:rPr>
          <w:rFonts w:hint="eastAsia" w:ascii="宋体" w:hAnsi="宋体"/>
        </w:rPr>
        <w:t>的法定代表人，现授权委托</w:t>
      </w:r>
      <w:r>
        <w:rPr>
          <w:rFonts w:hint="eastAsia" w:ascii="宋体" w:hAnsi="宋体"/>
          <w:u w:val="single"/>
        </w:rPr>
        <w:t xml:space="preserve">      （单 位 名 称）     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u w:val="single"/>
        </w:rPr>
        <w:t xml:space="preserve">    （姓名）    </w:t>
      </w:r>
      <w:r>
        <w:rPr>
          <w:rFonts w:hint="eastAsia" w:ascii="宋体" w:hAnsi="宋体"/>
        </w:rPr>
        <w:t>为我公司代理人。代理人根据授权，以我方名义签署、澄清、说明、补正、递交、撤回、修改</w:t>
      </w:r>
      <w:r>
        <w:rPr>
          <w:rFonts w:hint="eastAsia" w:ascii="宋体" w:hAnsi="宋体"/>
          <w:u w:val="single"/>
        </w:rPr>
        <w:t xml:space="preserve">                </w:t>
      </w:r>
      <w:r>
        <w:rPr>
          <w:rFonts w:hint="eastAsia" w:ascii="宋体" w:hAnsi="宋体"/>
        </w:rPr>
        <w:t>（项目名称）投标文件、签订合同和处理有关事宜，其法律后果由我方承担。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  <w:r>
        <w:rPr>
          <w:rFonts w:hint="eastAsia" w:ascii="宋体" w:hAnsi="宋体"/>
        </w:rPr>
        <w:t>代理人无转委托权，特此委托。</w:t>
      </w: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spacing w:line="360" w:lineRule="auto"/>
        <w:ind w:left="1259"/>
        <w:rPr>
          <w:rFonts w:hint="eastAsia" w:ascii="宋体" w:hAnsi="宋体"/>
        </w:rPr>
      </w:pPr>
      <w:r>
        <w:rPr>
          <w:rFonts w:hint="eastAsia" w:ascii="宋体" w:hAnsi="宋体"/>
        </w:rPr>
        <w:t>比选申请人：</w:t>
      </w:r>
      <w:r>
        <w:rPr>
          <w:rFonts w:hint="eastAsia" w:ascii="宋体" w:hAnsi="宋体"/>
          <w:u w:val="single"/>
        </w:rPr>
        <w:t xml:space="preserve">                              （盖单位章） </w:t>
      </w:r>
    </w:p>
    <w:p>
      <w:pPr>
        <w:spacing w:line="360" w:lineRule="auto"/>
        <w:ind w:left="1259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法定代表人：</w:t>
      </w:r>
      <w:r>
        <w:rPr>
          <w:rFonts w:hint="eastAsia" w:ascii="宋体" w:hAnsi="宋体"/>
          <w:u w:val="single"/>
        </w:rPr>
        <w:t xml:space="preserve">                           （签字或</w:t>
      </w:r>
      <w:r>
        <w:rPr>
          <w:rFonts w:ascii="宋体" w:hAnsi="宋体"/>
          <w:u w:val="single"/>
        </w:rPr>
        <w:t>盖章</w:t>
      </w:r>
      <w:r>
        <w:rPr>
          <w:rFonts w:hint="eastAsia" w:ascii="宋体" w:hAnsi="宋体"/>
          <w:u w:val="single"/>
        </w:rPr>
        <w:t xml:space="preserve">） </w:t>
      </w:r>
    </w:p>
    <w:p>
      <w:pPr>
        <w:spacing w:line="360" w:lineRule="auto"/>
        <w:ind w:left="1259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身份证号码：</w:t>
      </w:r>
      <w:r>
        <w:rPr>
          <w:rFonts w:hint="eastAsia" w:ascii="宋体" w:hAnsi="宋体"/>
          <w:u w:val="single"/>
        </w:rPr>
        <w:t xml:space="preserve">                                     </w:t>
      </w:r>
    </w:p>
    <w:p>
      <w:pPr>
        <w:spacing w:line="360" w:lineRule="auto"/>
        <w:ind w:left="1259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代理人：</w:t>
      </w:r>
      <w:r>
        <w:rPr>
          <w:rFonts w:hint="eastAsia" w:ascii="宋体" w:hAnsi="宋体"/>
          <w:u w:val="single"/>
        </w:rPr>
        <w:t xml:space="preserve">                  </w:t>
      </w: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 xml:space="preserve"> 年龄：</w:t>
      </w:r>
      <w:r>
        <w:rPr>
          <w:rFonts w:hint="eastAsia" w:ascii="宋体" w:hAnsi="宋体"/>
          <w:u w:val="single"/>
        </w:rPr>
        <w:t xml:space="preserve">      </w:t>
      </w:r>
    </w:p>
    <w:p>
      <w:pPr>
        <w:spacing w:line="360" w:lineRule="auto"/>
        <w:ind w:left="1259"/>
        <w:rPr>
          <w:rFonts w:hint="eastAsia" w:ascii="宋体" w:hAnsi="宋体"/>
        </w:rPr>
      </w:pPr>
      <w:r>
        <w:rPr>
          <w:rFonts w:hint="eastAsia" w:ascii="宋体" w:hAnsi="宋体"/>
        </w:rPr>
        <w:t>身份证号码：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 xml:space="preserve"> 职务：</w:t>
      </w:r>
      <w:r>
        <w:rPr>
          <w:rFonts w:hint="eastAsia" w:ascii="宋体" w:hAnsi="宋体"/>
          <w:u w:val="single"/>
        </w:rPr>
        <w:t xml:space="preserve">                </w:t>
      </w:r>
    </w:p>
    <w:p>
      <w:pPr>
        <w:spacing w:line="360" w:lineRule="auto"/>
        <w:ind w:left="1259"/>
        <w:rPr>
          <w:rFonts w:hint="eastAsia" w:ascii="宋体" w:hAnsi="宋体"/>
        </w:rPr>
      </w:pPr>
      <w:r>
        <w:rPr>
          <w:rFonts w:hint="eastAsia" w:ascii="宋体" w:hAnsi="宋体"/>
        </w:rPr>
        <w:t>授权委托日期：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附：代理人身份证原件扫描件。</w:t>
      </w:r>
    </w:p>
    <w:p>
      <w:pPr>
        <w:spacing w:line="360" w:lineRule="auto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bookmarkEnd w:id="45"/>
    <w:bookmarkEnd w:id="46"/>
    <w:bookmarkEnd w:id="47"/>
    <w:p>
      <w:pPr>
        <w:ind w:left="0" w:leftChars="0" w:firstLine="0" w:firstLineChars="0"/>
        <w:rPr>
          <w:rFonts w:hint="eastAsia"/>
        </w:rPr>
      </w:pPr>
      <w:bookmarkStart w:id="54" w:name="_Toc232393558"/>
    </w:p>
    <w:p>
      <w:pPr>
        <w:pStyle w:val="2"/>
        <w:spacing w:before="120" w:after="120" w:line="360" w:lineRule="auto"/>
        <w:jc w:val="center"/>
        <w:rPr>
          <w:rFonts w:hint="eastAsia"/>
          <w:sz w:val="32"/>
          <w:szCs w:val="32"/>
        </w:rPr>
      </w:pPr>
      <w:bookmarkStart w:id="55" w:name="_Toc2860"/>
      <w:bookmarkStart w:id="56" w:name="_Toc64649134"/>
      <w:bookmarkStart w:id="57" w:name="_Toc519634043"/>
      <w:r>
        <w:rPr>
          <w:rFonts w:hint="eastAsia"/>
          <w:sz w:val="32"/>
          <w:szCs w:val="32"/>
          <w:lang w:val="en-US" w:eastAsia="zh-CN"/>
        </w:rPr>
        <w:t>比选</w:t>
      </w:r>
      <w:r>
        <w:rPr>
          <w:rFonts w:hint="eastAsia"/>
          <w:sz w:val="32"/>
          <w:szCs w:val="32"/>
        </w:rPr>
        <w:t>文件商务部分格式</w:t>
      </w:r>
      <w:bookmarkEnd w:id="54"/>
      <w:bookmarkEnd w:id="55"/>
      <w:bookmarkEnd w:id="56"/>
      <w:bookmarkEnd w:id="57"/>
    </w:p>
    <w:p>
      <w:pPr>
        <w:pStyle w:val="4"/>
        <w:widowControl/>
        <w:spacing w:before="120" w:after="120" w:line="360" w:lineRule="auto"/>
        <w:jc w:val="center"/>
        <w:rPr>
          <w:rFonts w:ascii="宋体" w:hAnsi="宋体"/>
          <w:bCs w:val="0"/>
          <w:kern w:val="0"/>
          <w:sz w:val="28"/>
          <w:szCs w:val="30"/>
        </w:rPr>
      </w:pPr>
      <w:bookmarkStart w:id="58" w:name="_Toc519634044"/>
      <w:bookmarkStart w:id="59" w:name="_Toc64649135"/>
      <w:bookmarkStart w:id="60" w:name="_Toc24752"/>
      <w:bookmarkStart w:id="61" w:name="_Toc381981985"/>
      <w:bookmarkStart w:id="62" w:name="_Toc416180626"/>
      <w:r>
        <w:rPr>
          <w:rFonts w:hint="eastAsia" w:ascii="宋体" w:hAnsi="宋体"/>
          <w:bCs w:val="0"/>
          <w:kern w:val="0"/>
          <w:sz w:val="28"/>
          <w:szCs w:val="30"/>
        </w:rPr>
        <w:t>一、报价说明</w:t>
      </w:r>
      <w:bookmarkEnd w:id="58"/>
      <w:bookmarkEnd w:id="59"/>
      <w:bookmarkEnd w:id="60"/>
    </w:p>
    <w:p>
      <w:pPr>
        <w:spacing w:line="360" w:lineRule="auto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1、本报价依据本项目投标须知的有关条款进行编制。</w:t>
      </w:r>
    </w:p>
    <w:p>
      <w:pPr>
        <w:spacing w:line="360" w:lineRule="auto"/>
        <w:ind w:firstLine="460" w:firstLineChars="192"/>
        <w:rPr>
          <w:rFonts w:ascii="宋体" w:hAnsi="宋体"/>
        </w:rPr>
      </w:pPr>
      <w:r>
        <w:rPr>
          <w:rFonts w:hint="eastAsia" w:ascii="宋体" w:hAnsi="宋体"/>
        </w:rPr>
        <w:t>2、本报价的币种为</w:t>
      </w:r>
      <w:r>
        <w:rPr>
          <w:rFonts w:hint="eastAsia" w:ascii="宋体" w:hAnsi="宋体"/>
          <w:u w:val="single"/>
        </w:rPr>
        <w:t xml:space="preserve">  人民币  </w:t>
      </w:r>
      <w:r>
        <w:rPr>
          <w:rFonts w:hint="eastAsia" w:ascii="宋体" w:hAnsi="宋体"/>
        </w:rPr>
        <w:t>。</w:t>
      </w:r>
    </w:p>
    <w:p>
      <w:pPr>
        <w:spacing w:line="360" w:lineRule="auto"/>
        <w:ind w:firstLine="460" w:firstLineChars="192"/>
        <w:rPr>
          <w:rFonts w:ascii="宋体" w:hAnsi="宋体"/>
        </w:rPr>
      </w:pPr>
      <w:r>
        <w:rPr>
          <w:rFonts w:hint="eastAsia" w:ascii="宋体" w:hAnsi="宋体"/>
        </w:rPr>
        <w:t>3、比选申请人应将投标报价需要说明的事项，用文字书写与投标报价表一并报送。</w:t>
      </w:r>
    </w:p>
    <w:p>
      <w:pPr>
        <w:pStyle w:val="4"/>
        <w:keepNext w:val="0"/>
        <w:keepLines w:val="0"/>
        <w:tabs>
          <w:tab w:val="left" w:pos="720"/>
        </w:tabs>
        <w:spacing w:line="415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/>
        </w:rPr>
        <w:br w:type="page"/>
      </w:r>
      <w:bookmarkStart w:id="63" w:name="_Toc519634045"/>
      <w:bookmarkStart w:id="64" w:name="_Toc14585"/>
      <w:bookmarkStart w:id="65" w:name="_Toc64649136"/>
      <w:r>
        <w:rPr>
          <w:rFonts w:hint="eastAsia" w:ascii="宋体" w:hAnsi="宋体"/>
          <w:sz w:val="28"/>
          <w:szCs w:val="28"/>
        </w:rPr>
        <w:t>二、</w:t>
      </w:r>
      <w:r>
        <w:rPr>
          <w:rFonts w:hint="eastAsia" w:ascii="宋体" w:hAnsi="宋体"/>
          <w:sz w:val="28"/>
          <w:szCs w:val="28"/>
          <w:lang w:eastAsia="zh-CN"/>
        </w:rPr>
        <w:t>响应</w:t>
      </w:r>
      <w:r>
        <w:rPr>
          <w:rFonts w:hint="eastAsia" w:ascii="宋体" w:hAnsi="宋体"/>
          <w:sz w:val="28"/>
          <w:szCs w:val="28"/>
        </w:rPr>
        <w:t>报价一览表</w:t>
      </w:r>
      <w:bookmarkEnd w:id="61"/>
      <w:bookmarkEnd w:id="62"/>
      <w:bookmarkEnd w:id="63"/>
      <w:bookmarkEnd w:id="64"/>
      <w:bookmarkEnd w:id="65"/>
    </w:p>
    <w:p>
      <w:pPr>
        <w:spacing w:line="360" w:lineRule="auto"/>
        <w:ind w:left="994" w:hanging="994" w:hangingChars="450"/>
        <w:rPr>
          <w:rFonts w:ascii="宋体" w:hAnsi="宋体"/>
          <w:b/>
          <w:bCs/>
          <w:sz w:val="22"/>
        </w:rPr>
      </w:pPr>
      <w:r>
        <w:rPr>
          <w:rFonts w:hint="eastAsia" w:ascii="宋体" w:hAnsi="宋体"/>
          <w:b/>
          <w:bCs/>
          <w:sz w:val="22"/>
        </w:rPr>
        <w:t>项目</w:t>
      </w:r>
      <w:r>
        <w:rPr>
          <w:rFonts w:ascii="宋体" w:hAnsi="宋体"/>
          <w:b/>
          <w:bCs/>
          <w:sz w:val="22"/>
        </w:rPr>
        <w:t>名称：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613"/>
        <w:gridCol w:w="6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内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响应</w:t>
            </w:r>
            <w:r>
              <w:rPr>
                <w:rFonts w:hint="eastAsia" w:ascii="宋体" w:hAnsi="宋体"/>
              </w:rPr>
              <w:t>报价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服务周期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</w:rPr>
              <w:t>质量承诺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7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16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说   明</w:t>
            </w:r>
          </w:p>
        </w:tc>
        <w:tc>
          <w:tcPr>
            <w:tcW w:w="67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</w:rPr>
            </w:pPr>
          </w:p>
        </w:tc>
      </w:tr>
    </w:tbl>
    <w:p>
      <w:pPr>
        <w:ind w:left="-410" w:leftChars="-171"/>
        <w:rPr>
          <w:rFonts w:hint="eastAsia" w:ascii="宋体" w:hAnsi="宋体"/>
          <w:b/>
        </w:rPr>
      </w:pPr>
    </w:p>
    <w:p>
      <w:pPr>
        <w:ind w:left="-410" w:leftChars="-171"/>
        <w:rPr>
          <w:rFonts w:hint="eastAsia" w:ascii="宋体" w:hAnsi="宋体"/>
          <w:b/>
        </w:rPr>
      </w:pPr>
    </w:p>
    <w:p>
      <w:pPr>
        <w:spacing w:line="360" w:lineRule="auto"/>
        <w:ind w:firstLine="480" w:firstLineChars="200"/>
        <w:jc w:val="left"/>
        <w:rPr>
          <w:rFonts w:hint="eastAsia"/>
        </w:rPr>
      </w:pPr>
      <w:bookmarkStart w:id="66" w:name="_Toc232393561"/>
      <w:r>
        <w:rPr>
          <w:rFonts w:hint="eastAsia"/>
        </w:rPr>
        <w:t>比选申请人名称：</w:t>
      </w: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>（盖单位章）</w:t>
      </w:r>
    </w:p>
    <w:p>
      <w:pPr>
        <w:spacing w:line="360" w:lineRule="auto"/>
        <w:ind w:firstLine="480" w:firstLineChars="200"/>
        <w:jc w:val="left"/>
        <w:rPr>
          <w:rFonts w:hint="eastAsia"/>
        </w:rPr>
      </w:pPr>
      <w:r>
        <w:rPr>
          <w:rFonts w:hint="eastAsia"/>
        </w:rPr>
        <w:t>法定代表人或其委托代理人：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（签字）</w:t>
      </w:r>
    </w:p>
    <w:p>
      <w:pPr>
        <w:spacing w:line="360" w:lineRule="auto"/>
        <w:ind w:firstLine="480" w:firstLineChars="200"/>
        <w:jc w:val="left"/>
        <w:rPr>
          <w:rFonts w:ascii="宋体" w:hAnsi="宋体"/>
        </w:rPr>
      </w:pPr>
      <w:r>
        <w:rPr>
          <w:rFonts w:hint="eastAsia"/>
        </w:rPr>
        <w:t>日  期：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600" w:lineRule="exact"/>
        <w:ind w:right="480"/>
        <w:rPr>
          <w:rFonts w:ascii="宋体" w:hAnsi="宋体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spacing w:before="120" w:after="120" w:line="360" w:lineRule="auto"/>
        <w:ind w:left="0" w:leftChars="0" w:firstLine="0" w:firstLineChars="0"/>
        <w:jc w:val="center"/>
        <w:rPr>
          <w:rFonts w:hint="eastAsia"/>
          <w:sz w:val="32"/>
          <w:szCs w:val="32"/>
        </w:rPr>
      </w:pPr>
      <w:bookmarkStart w:id="67" w:name="_Toc64649137"/>
      <w:bookmarkStart w:id="68" w:name="_Toc519634046"/>
      <w:bookmarkStart w:id="69" w:name="_Toc1363"/>
      <w:r>
        <w:rPr>
          <w:rFonts w:hint="eastAsia"/>
          <w:sz w:val="32"/>
          <w:szCs w:val="32"/>
          <w:lang w:eastAsia="zh-CN"/>
        </w:rPr>
        <w:t>响应</w:t>
      </w:r>
      <w:bookmarkStart w:id="70" w:name="_GoBack"/>
      <w:bookmarkEnd w:id="70"/>
      <w:r>
        <w:rPr>
          <w:rFonts w:hint="eastAsia"/>
          <w:sz w:val="32"/>
          <w:szCs w:val="32"/>
        </w:rPr>
        <w:t>文件技术部分格式</w:t>
      </w:r>
      <w:bookmarkEnd w:id="66"/>
      <w:bookmarkEnd w:id="67"/>
      <w:bookmarkEnd w:id="68"/>
      <w:bookmarkEnd w:id="69"/>
    </w:p>
    <w:p>
      <w:pPr>
        <w:spacing w:line="360" w:lineRule="auto"/>
        <w:ind w:firstLine="482" w:firstLineChars="200"/>
        <w:jc w:val="left"/>
        <w:rPr>
          <w:rFonts w:hint="eastAsia" w:ascii="宋体" w:hAnsi="宋体"/>
          <w:b/>
        </w:rPr>
      </w:pPr>
      <w:r>
        <w:rPr>
          <w:rFonts w:hint="eastAsia" w:ascii="宋体" w:hAnsi="宋体"/>
          <w:b/>
          <w:snapToGrid w:val="0"/>
          <w:kern w:val="0"/>
        </w:rPr>
        <w:t>1、</w:t>
      </w:r>
      <w:r>
        <w:rPr>
          <w:rFonts w:hint="eastAsia" w:ascii="宋体" w:hAnsi="宋体"/>
          <w:b/>
          <w:snapToGrid w:val="0"/>
          <w:kern w:val="0"/>
          <w:lang w:val="en-US" w:eastAsia="zh-CN"/>
        </w:rPr>
        <w:t>清查</w:t>
      </w:r>
      <w:r>
        <w:rPr>
          <w:rFonts w:hint="eastAsia" w:ascii="宋体" w:hAnsi="宋体"/>
          <w:b/>
          <w:snapToGrid w:val="0"/>
          <w:kern w:val="0"/>
        </w:rPr>
        <w:t>思路、技术路线和方法；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2、重点、难点分析及工作方案；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3、服务周期及保证措施；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/>
          <w:b/>
          <w:snapToGrid w:val="0"/>
          <w:kern w:val="0"/>
        </w:rPr>
      </w:pPr>
      <w:r>
        <w:rPr>
          <w:rFonts w:hint="eastAsia" w:ascii="宋体" w:hAnsi="宋体"/>
          <w:b/>
        </w:rPr>
        <w:t>4、后续服务工作安排及承诺；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/>
          <w:b/>
          <w:snapToGrid w:val="0"/>
          <w:kern w:val="0"/>
        </w:rPr>
      </w:pPr>
      <w:r>
        <w:rPr>
          <w:rFonts w:hint="eastAsia" w:ascii="宋体" w:hAnsi="宋体"/>
          <w:b/>
          <w:snapToGrid w:val="0"/>
          <w:kern w:val="0"/>
        </w:rPr>
        <w:t>5、</w:t>
      </w:r>
      <w:r>
        <w:rPr>
          <w:rFonts w:hint="eastAsia" w:ascii="宋体" w:hAnsi="宋体"/>
          <w:b/>
        </w:rPr>
        <w:t>项目组成员配备情况。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注：比选申请人在以上基础上，可结合实际需要另行增加，充分表达比选申请人构思和意图。比选申请人需根据本项目的实际情况及具体要求，对本项目阐述各自的方案。以上方案编制部分，有格式的按照格式填报，无格式的请比选申请人格式自拟。企业类似业绩已经附在资格审查文件格式中的此处无须重复提供。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spacing w:line="360" w:lineRule="auto"/>
        <w:ind w:firstLine="643" w:firstLineChars="268"/>
        <w:rPr>
          <w:rFonts w:hint="eastAsia" w:ascii="宋体" w:hAnsi="宋体"/>
          <w:sz w:val="24"/>
        </w:rPr>
      </w:pPr>
    </w:p>
    <w:p>
      <w:pPr>
        <w:rPr>
          <w:rFonts w:hint="default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BE783D"/>
    <w:multiLevelType w:val="singleLevel"/>
    <w:tmpl w:val="D8BE783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MjU4MzhmNDNmMTQyNWE5MTMwY2VjZTQ2MGQ5ZGMifQ=="/>
  </w:docVars>
  <w:rsids>
    <w:rsidRoot w:val="72811FE1"/>
    <w:rsid w:val="18233196"/>
    <w:rsid w:val="1C4C28FC"/>
    <w:rsid w:val="20E144FE"/>
    <w:rsid w:val="27005FC6"/>
    <w:rsid w:val="35DF0B77"/>
    <w:rsid w:val="36697F1B"/>
    <w:rsid w:val="548F7932"/>
    <w:rsid w:val="5BA72A44"/>
    <w:rsid w:val="6E246082"/>
    <w:rsid w:val="72811FE1"/>
    <w:rsid w:val="764C2439"/>
    <w:rsid w:val="77C906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640" w:firstLineChars="200"/>
      <w:jc w:val="both"/>
    </w:pPr>
    <w:rPr>
      <w:rFonts w:ascii="Times New Roman" w:hAnsi="Times New Roman" w:eastAsia="仿宋" w:cstheme="minorBidi"/>
      <w:kern w:val="2"/>
      <w:sz w:val="24"/>
      <w:lang w:val="en-US" w:eastAsia="zh-CN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overflowPunct/>
      <w:spacing w:before="340" w:beforeLines="0" w:beforeAutospacing="0" w:after="330" w:afterLines="0" w:afterAutospacing="0" w:line="240" w:lineRule="auto"/>
      <w:outlineLvl w:val="0"/>
    </w:pPr>
    <w:rPr>
      <w:rFonts w:ascii="Times New Roman" w:hAnsi="Times New Roman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仿宋"/>
      <w:b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line="480" w:lineRule="atLeast"/>
      <w:ind w:firstLine="200" w:firstLineChars="200"/>
    </w:pPr>
    <w:rPr>
      <w:rFonts w:ascii="Times New Roman" w:hAnsi="Courier New" w:cs="Times New Roman"/>
      <w:sz w:val="28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1 Char"/>
    <w:basedOn w:val="7"/>
    <w:link w:val="2"/>
    <w:qFormat/>
    <w:uiPriority w:val="0"/>
    <w:rPr>
      <w:rFonts w:ascii="Times New Roman" w:hAnsi="Times New Roman" w:eastAsia="仿宋"/>
      <w:b/>
      <w:kern w:val="44"/>
      <w:sz w:val="32"/>
    </w:rPr>
  </w:style>
  <w:style w:type="paragraph" w:customStyle="1" w:styleId="10">
    <w:name w:val="正文2"/>
    <w:basedOn w:val="1"/>
    <w:qFormat/>
    <w:uiPriority w:val="0"/>
    <w:pPr>
      <w:spacing w:line="240" w:lineRule="auto"/>
      <w:jc w:val="left"/>
    </w:pPr>
    <w:rPr>
      <w:rFonts w:hint="eastAsia" w:eastAsia="仿宋"/>
      <w:sz w:val="24"/>
    </w:rPr>
  </w:style>
  <w:style w:type="paragraph" w:customStyle="1" w:styleId="1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2023-08-08T06:56:00Z</dcterms:created>
  <dc:creator>卡卡</dc:creator>
  <cp:lastModifiedBy>杜若晗</cp:lastModifiedBy>
  <dcterms:modified xsi:type="dcterms:W3CDTF">2023-08-10T09:00:16Z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2D3AD20641CF4A619B345D263C747B1B_11</vt:lpwstr>
  </property>
</Properties>
</file>