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7B1" w:rsidRDefault="007C77B1">
      <w:pPr>
        <w:spacing w:line="500" w:lineRule="exact"/>
        <w:jc w:val="center"/>
        <w:rPr>
          <w:rFonts w:asciiTheme="majorEastAsia" w:eastAsiaTheme="majorEastAsia" w:hAnsiTheme="majorEastAsia"/>
          <w:b/>
          <w:bCs/>
          <w:sz w:val="44"/>
          <w:szCs w:val="44"/>
        </w:rPr>
      </w:pPr>
    </w:p>
    <w:p w:rsidR="007C77B1" w:rsidRDefault="007C77B1">
      <w:pPr>
        <w:spacing w:line="500" w:lineRule="exact"/>
        <w:jc w:val="center"/>
        <w:rPr>
          <w:rFonts w:asciiTheme="majorEastAsia" w:eastAsiaTheme="majorEastAsia" w:hAnsiTheme="majorEastAsia"/>
          <w:b/>
          <w:bCs/>
          <w:sz w:val="44"/>
          <w:szCs w:val="44"/>
        </w:rPr>
      </w:pPr>
    </w:p>
    <w:p w:rsidR="007C77B1" w:rsidRDefault="00BC4334">
      <w:pPr>
        <w:spacing w:line="500" w:lineRule="exact"/>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五华区2</w:t>
      </w:r>
      <w:r>
        <w:rPr>
          <w:rFonts w:asciiTheme="majorEastAsia" w:eastAsiaTheme="majorEastAsia" w:hAnsiTheme="majorEastAsia"/>
          <w:b/>
          <w:bCs/>
          <w:sz w:val="44"/>
          <w:szCs w:val="44"/>
        </w:rPr>
        <w:t>023</w:t>
      </w:r>
      <w:r>
        <w:rPr>
          <w:rFonts w:asciiTheme="majorEastAsia" w:eastAsiaTheme="majorEastAsia" w:hAnsiTheme="majorEastAsia" w:hint="eastAsia"/>
          <w:b/>
          <w:bCs/>
          <w:sz w:val="44"/>
          <w:szCs w:val="44"/>
        </w:rPr>
        <w:t>年事业单位公开招聘面试考生</w:t>
      </w:r>
      <w:r w:rsidR="000F4B4A">
        <w:rPr>
          <w:rFonts w:asciiTheme="majorEastAsia" w:eastAsiaTheme="majorEastAsia" w:hAnsiTheme="majorEastAsia" w:hint="eastAsia"/>
          <w:b/>
          <w:bCs/>
          <w:sz w:val="44"/>
          <w:szCs w:val="44"/>
        </w:rPr>
        <w:t>规定</w:t>
      </w:r>
    </w:p>
    <w:p w:rsidR="007C77B1" w:rsidRDefault="007C77B1">
      <w:pPr>
        <w:spacing w:line="500" w:lineRule="exact"/>
        <w:ind w:firstLineChars="200" w:firstLine="640"/>
        <w:rPr>
          <w:rFonts w:eastAsia="仿宋_GB2312"/>
          <w:sz w:val="32"/>
          <w:szCs w:val="32"/>
        </w:rPr>
      </w:pPr>
      <w:bookmarkStart w:id="0" w:name="_GoBack"/>
      <w:bookmarkEnd w:id="0"/>
    </w:p>
    <w:p w:rsidR="000F4B4A" w:rsidRDefault="00BC4334" w:rsidP="000F4B4A">
      <w:pPr>
        <w:spacing w:line="5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考生须携带</w:t>
      </w:r>
      <w:r w:rsidR="000F4B4A" w:rsidRPr="00D40F11">
        <w:rPr>
          <w:rFonts w:ascii="仿宋_GB2312" w:eastAsia="仿宋_GB2312" w:hint="eastAsia"/>
          <w:sz w:val="32"/>
          <w:szCs w:val="32"/>
        </w:rPr>
        <w:t>本人有效身份证</w:t>
      </w:r>
      <w:r w:rsidR="000F4B4A">
        <w:rPr>
          <w:rFonts w:ascii="仿宋_GB2312" w:eastAsia="仿宋_GB2312" w:hint="eastAsia"/>
          <w:sz w:val="32"/>
          <w:szCs w:val="32"/>
        </w:rPr>
        <w:t>原件</w:t>
      </w:r>
      <w:r w:rsidR="000F4B4A" w:rsidRPr="00D40F11">
        <w:rPr>
          <w:rFonts w:ascii="仿宋_GB2312" w:eastAsia="仿宋_GB2312" w:hint="eastAsia"/>
          <w:sz w:val="32"/>
          <w:szCs w:val="32"/>
        </w:rPr>
        <w:t>（或有效期内的临时身份证</w:t>
      </w:r>
      <w:r w:rsidR="000F4B4A">
        <w:rPr>
          <w:rFonts w:ascii="仿宋_GB2312" w:eastAsia="仿宋_GB2312" w:hint="eastAsia"/>
          <w:sz w:val="32"/>
          <w:szCs w:val="32"/>
        </w:rPr>
        <w:t>原件</w:t>
      </w:r>
      <w:r w:rsidR="000F4B4A" w:rsidRPr="00D40F11">
        <w:rPr>
          <w:rFonts w:ascii="仿宋_GB2312" w:eastAsia="仿宋_GB2312" w:hint="eastAsia"/>
          <w:sz w:val="32"/>
          <w:szCs w:val="32"/>
        </w:rPr>
        <w:t>）</w:t>
      </w:r>
      <w:r>
        <w:rPr>
          <w:rFonts w:eastAsia="仿宋_GB2312"/>
          <w:sz w:val="32"/>
          <w:szCs w:val="32"/>
        </w:rPr>
        <w:t>及准考证，</w:t>
      </w:r>
      <w:r>
        <w:rPr>
          <w:rFonts w:eastAsia="仿宋_GB2312" w:hint="eastAsia"/>
          <w:sz w:val="32"/>
          <w:szCs w:val="32"/>
        </w:rPr>
        <w:t>进行</w:t>
      </w:r>
      <w:r>
        <w:rPr>
          <w:rFonts w:eastAsia="仿宋_GB2312"/>
          <w:sz w:val="32"/>
          <w:szCs w:val="32"/>
        </w:rPr>
        <w:t>身份核对</w:t>
      </w:r>
      <w:r>
        <w:rPr>
          <w:rFonts w:eastAsia="仿宋_GB2312" w:hint="eastAsia"/>
          <w:sz w:val="32"/>
          <w:szCs w:val="32"/>
        </w:rPr>
        <w:t>,</w:t>
      </w:r>
      <w:r>
        <w:rPr>
          <w:rFonts w:eastAsia="仿宋_GB2312"/>
          <w:sz w:val="32"/>
          <w:szCs w:val="32"/>
        </w:rPr>
        <w:t xml:space="preserve"> </w:t>
      </w:r>
      <w:r w:rsidR="000F4B4A" w:rsidRPr="0089254E">
        <w:rPr>
          <w:rFonts w:ascii="仿宋_GB2312" w:eastAsia="仿宋_GB2312" w:hint="eastAsia"/>
          <w:sz w:val="32"/>
          <w:szCs w:val="32"/>
        </w:rPr>
        <w:t>于面试当天上午8:00前到达</w:t>
      </w:r>
      <w:r w:rsidR="000F4B4A">
        <w:rPr>
          <w:rFonts w:ascii="仿宋_GB2312" w:eastAsia="仿宋_GB2312" w:hint="eastAsia"/>
          <w:sz w:val="32"/>
          <w:szCs w:val="32"/>
        </w:rPr>
        <w:t>考点</w:t>
      </w:r>
      <w:r w:rsidR="000F4B4A" w:rsidRPr="0089254E">
        <w:rPr>
          <w:rFonts w:ascii="仿宋_GB2312" w:eastAsia="仿宋_GB2312" w:hint="eastAsia"/>
          <w:sz w:val="32"/>
          <w:szCs w:val="32"/>
        </w:rPr>
        <w:t>，8:00准时开始点名，8:30准时抽签，按抽签顺序参加面试。</w:t>
      </w:r>
      <w:r w:rsidR="000F4B4A" w:rsidRPr="000F4B4A">
        <w:rPr>
          <w:rFonts w:ascii="仿宋_GB2312" w:eastAsia="仿宋_GB2312" w:hint="eastAsia"/>
          <w:sz w:val="32"/>
          <w:szCs w:val="32"/>
        </w:rPr>
        <w:t>8:30</w:t>
      </w:r>
      <w:r w:rsidR="00AE6D40" w:rsidRPr="00AE6D40">
        <w:rPr>
          <w:rFonts w:ascii="仿宋_GB2312" w:eastAsia="仿宋_GB2312" w:hint="eastAsia"/>
          <w:sz w:val="32"/>
          <w:szCs w:val="32"/>
        </w:rPr>
        <w:t>抽签开始还未到达的考生</w:t>
      </w:r>
      <w:r w:rsidR="000F4B4A" w:rsidRPr="00AE6D40">
        <w:rPr>
          <w:rFonts w:ascii="仿宋_GB2312" w:eastAsia="仿宋_GB2312" w:hint="eastAsia"/>
          <w:sz w:val="32"/>
          <w:szCs w:val="32"/>
        </w:rPr>
        <w:t>，</w:t>
      </w:r>
      <w:r w:rsidR="000F4B4A" w:rsidRPr="000F4B4A">
        <w:rPr>
          <w:rFonts w:ascii="仿宋_GB2312" w:eastAsia="仿宋_GB2312" w:hint="eastAsia"/>
          <w:sz w:val="32"/>
          <w:szCs w:val="32"/>
        </w:rPr>
        <w:t>视为自动放弃，</w:t>
      </w:r>
      <w:r w:rsidR="000F4B4A">
        <w:rPr>
          <w:rFonts w:eastAsia="仿宋_GB2312"/>
          <w:sz w:val="32"/>
          <w:szCs w:val="32"/>
        </w:rPr>
        <w:t>取消其面试资格</w:t>
      </w:r>
      <w:r w:rsidR="000F4B4A">
        <w:rPr>
          <w:rFonts w:eastAsia="仿宋_GB2312" w:hint="eastAsia"/>
          <w:sz w:val="32"/>
          <w:szCs w:val="32"/>
        </w:rPr>
        <w:t>，</w:t>
      </w:r>
      <w:r w:rsidR="000F4B4A" w:rsidRPr="000F4B4A">
        <w:rPr>
          <w:rFonts w:ascii="仿宋_GB2312" w:eastAsia="仿宋_GB2312" w:hint="eastAsia"/>
          <w:sz w:val="32"/>
          <w:szCs w:val="32"/>
        </w:rPr>
        <w:t>不得参加面试。</w:t>
      </w:r>
    </w:p>
    <w:p w:rsidR="007C77B1" w:rsidRDefault="00BC4334">
      <w:pPr>
        <w:spacing w:line="5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考生进入</w:t>
      </w:r>
      <w:r>
        <w:rPr>
          <w:rFonts w:eastAsia="仿宋_GB2312" w:hint="eastAsia"/>
          <w:sz w:val="32"/>
          <w:szCs w:val="32"/>
        </w:rPr>
        <w:t>面试考点</w:t>
      </w:r>
      <w:r>
        <w:rPr>
          <w:rFonts w:eastAsia="仿宋_GB2312"/>
          <w:sz w:val="32"/>
          <w:szCs w:val="32"/>
        </w:rPr>
        <w:t>后，应遵守秩序，服从工作人员安排</w:t>
      </w:r>
      <w:r>
        <w:rPr>
          <w:rFonts w:eastAsia="仿宋_GB2312" w:hint="eastAsia"/>
          <w:sz w:val="32"/>
          <w:szCs w:val="32"/>
        </w:rPr>
        <w:t>，按面试程序和要求参加面试，不得以任何理由违反规定，影响面试。面试考生的陪同家属不得进入考区范围，如有进入考区范围影响考试的，面试考生按违纪处理。</w:t>
      </w:r>
    </w:p>
    <w:p w:rsidR="007C77B1" w:rsidRDefault="00BC4334">
      <w:pPr>
        <w:spacing w:line="5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考生面试实行封闭管理。考生报到时，必须主动将携带的手机、电脑、电子阅读器等所有通讯工具和电子设备等交工作人员统一保管，并听从工作人员的安排。未按上述规定上交通讯电子设备的，一律视为作弊，取消面试考试资格。</w:t>
      </w:r>
    </w:p>
    <w:p w:rsidR="007C77B1" w:rsidRDefault="00BC4334">
      <w:pPr>
        <w:spacing w:line="5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考生</w:t>
      </w:r>
      <w:proofErr w:type="gramStart"/>
      <w:r>
        <w:rPr>
          <w:rFonts w:eastAsia="仿宋_GB2312"/>
          <w:sz w:val="32"/>
          <w:szCs w:val="32"/>
        </w:rPr>
        <w:t>在候考室</w:t>
      </w:r>
      <w:proofErr w:type="gramEnd"/>
      <w:r>
        <w:rPr>
          <w:rFonts w:eastAsia="仿宋_GB2312"/>
          <w:sz w:val="32"/>
          <w:szCs w:val="32"/>
        </w:rPr>
        <w:t>、面试考场内禁止吸烟。</w:t>
      </w:r>
      <w:r>
        <w:rPr>
          <w:rFonts w:eastAsia="仿宋_GB2312" w:hint="eastAsia"/>
          <w:sz w:val="32"/>
          <w:szCs w:val="32"/>
        </w:rPr>
        <w:t>面试时不得携带任何物品及资料进入面试考场。</w:t>
      </w:r>
    </w:p>
    <w:p w:rsidR="007C77B1" w:rsidRDefault="00BC4334">
      <w:pPr>
        <w:spacing w:line="50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w:t>
      </w:r>
      <w:r>
        <w:rPr>
          <w:rFonts w:eastAsia="仿宋_GB2312"/>
          <w:sz w:val="32"/>
          <w:szCs w:val="32"/>
        </w:rPr>
        <w:t>按照回避的有关规定，考生可申请需要回避的考官及考场工作人员予以回避。</w:t>
      </w:r>
    </w:p>
    <w:p w:rsidR="007C77B1" w:rsidRDefault="00BC4334">
      <w:pPr>
        <w:spacing w:line="50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w:t>
      </w:r>
      <w:r>
        <w:rPr>
          <w:rFonts w:eastAsia="仿宋_GB2312"/>
          <w:sz w:val="32"/>
          <w:szCs w:val="32"/>
        </w:rPr>
        <w:t>面试序号是考生的唯一标识，考生不得以任何方式向考官透露本人及父母姓名、工作单位等能够识别考生个人身份的信息，否则，面试成绩扣</w:t>
      </w:r>
      <w:r>
        <w:rPr>
          <w:rFonts w:eastAsia="仿宋_GB2312"/>
          <w:sz w:val="32"/>
          <w:szCs w:val="32"/>
        </w:rPr>
        <w:t>5</w:t>
      </w:r>
      <w:r>
        <w:rPr>
          <w:rFonts w:eastAsia="仿宋_GB2312"/>
          <w:sz w:val="32"/>
          <w:szCs w:val="32"/>
        </w:rPr>
        <w:t>分。</w:t>
      </w:r>
    </w:p>
    <w:p w:rsidR="007C77B1" w:rsidRDefault="00BC4334">
      <w:pPr>
        <w:spacing w:line="50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w:t>
      </w:r>
      <w:r>
        <w:rPr>
          <w:rFonts w:eastAsia="仿宋_GB2312"/>
          <w:sz w:val="32"/>
          <w:szCs w:val="32"/>
        </w:rPr>
        <w:t>考生不得穿着有行业特征的制式服装参加面试，否则，面试成绩扣</w:t>
      </w:r>
      <w:r>
        <w:rPr>
          <w:rFonts w:eastAsia="仿宋_GB2312"/>
          <w:sz w:val="32"/>
          <w:szCs w:val="32"/>
        </w:rPr>
        <w:t>5</w:t>
      </w:r>
      <w:r>
        <w:rPr>
          <w:rFonts w:eastAsia="仿宋_GB2312"/>
          <w:sz w:val="32"/>
          <w:szCs w:val="32"/>
        </w:rPr>
        <w:t>分。</w:t>
      </w:r>
    </w:p>
    <w:p w:rsidR="007C77B1" w:rsidRDefault="00BC4334">
      <w:pPr>
        <w:spacing w:line="50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、面试时必须使用普通话作答，面试过程中，对考官所提问题或说明未听清楚时，考生可要求考官再重复一遍，每次答题完毕后，报告考官</w:t>
      </w:r>
      <w:r>
        <w:rPr>
          <w:rFonts w:eastAsia="仿宋_GB2312"/>
          <w:sz w:val="32"/>
          <w:szCs w:val="32"/>
        </w:rPr>
        <w:t>“</w:t>
      </w:r>
      <w:r>
        <w:rPr>
          <w:rFonts w:eastAsia="仿宋_GB2312" w:hint="eastAsia"/>
          <w:sz w:val="32"/>
          <w:szCs w:val="32"/>
        </w:rPr>
        <w:t>回答完毕</w:t>
      </w:r>
      <w:r>
        <w:rPr>
          <w:rFonts w:eastAsia="仿宋_GB2312"/>
          <w:sz w:val="32"/>
          <w:szCs w:val="32"/>
        </w:rPr>
        <w:t>”</w:t>
      </w:r>
      <w:r>
        <w:rPr>
          <w:rFonts w:eastAsia="仿宋_GB2312" w:hint="eastAsia"/>
          <w:sz w:val="32"/>
          <w:szCs w:val="32"/>
        </w:rPr>
        <w:t>。</w:t>
      </w:r>
      <w:r>
        <w:rPr>
          <w:rFonts w:eastAsia="仿宋_GB2312"/>
          <w:sz w:val="32"/>
          <w:szCs w:val="32"/>
        </w:rPr>
        <w:t xml:space="preserve"> </w:t>
      </w:r>
    </w:p>
    <w:p w:rsidR="007C77B1" w:rsidRDefault="00BC4334">
      <w:pPr>
        <w:spacing w:line="500" w:lineRule="exact"/>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、面试考生面试结束后，立即离场，并在工作人员指引下迅速离开考区，如有违反的考生按违纪处理。</w:t>
      </w:r>
    </w:p>
    <w:p w:rsidR="007C77B1" w:rsidRDefault="00BC4334">
      <w:pPr>
        <w:spacing w:line="500" w:lineRule="exact"/>
        <w:ind w:firstLineChars="200" w:firstLine="640"/>
        <w:rPr>
          <w:rFonts w:eastAsia="仿宋_GB2312"/>
          <w:sz w:val="32"/>
          <w:szCs w:val="32"/>
        </w:rPr>
      </w:pPr>
      <w:r>
        <w:rPr>
          <w:rFonts w:eastAsia="仿宋_GB2312" w:hint="eastAsia"/>
          <w:sz w:val="32"/>
          <w:szCs w:val="32"/>
        </w:rPr>
        <w:t>10</w:t>
      </w:r>
      <w:r>
        <w:rPr>
          <w:rFonts w:eastAsia="仿宋_GB2312" w:hint="eastAsia"/>
          <w:sz w:val="32"/>
          <w:szCs w:val="32"/>
        </w:rPr>
        <w:t>、面试考试整个过程必须遵守秩序，服从工作人员安排，否则取消其面试资格，并</w:t>
      </w:r>
      <w:r>
        <w:rPr>
          <w:rFonts w:eastAsia="仿宋_GB2312"/>
          <w:sz w:val="32"/>
          <w:szCs w:val="32"/>
        </w:rPr>
        <w:t>将视其情节，</w:t>
      </w:r>
      <w:r>
        <w:rPr>
          <w:rFonts w:eastAsia="仿宋_GB2312" w:hint="eastAsia"/>
          <w:sz w:val="32"/>
          <w:szCs w:val="32"/>
        </w:rPr>
        <w:t>依照有关法律、规定</w:t>
      </w:r>
      <w:r>
        <w:rPr>
          <w:rFonts w:eastAsia="仿宋_GB2312"/>
          <w:sz w:val="32"/>
          <w:szCs w:val="32"/>
        </w:rPr>
        <w:t>给予相应</w:t>
      </w:r>
      <w:r>
        <w:rPr>
          <w:rFonts w:eastAsia="仿宋_GB2312" w:hint="eastAsia"/>
          <w:sz w:val="32"/>
          <w:szCs w:val="32"/>
        </w:rPr>
        <w:t>处理。</w:t>
      </w:r>
    </w:p>
    <w:p w:rsidR="007C77B1" w:rsidRDefault="007C77B1">
      <w:pPr>
        <w:spacing w:line="600" w:lineRule="exact"/>
        <w:ind w:firstLineChars="50" w:firstLine="161"/>
        <w:rPr>
          <w:rFonts w:ascii="仿宋_GB2312" w:eastAsia="仿宋_GB2312" w:hAnsi="仿宋"/>
          <w:b/>
          <w:sz w:val="32"/>
          <w:szCs w:val="32"/>
        </w:rPr>
      </w:pPr>
    </w:p>
    <w:sectPr w:rsidR="007C77B1">
      <w:pgSz w:w="11906" w:h="16838"/>
      <w:pgMar w:top="284" w:right="567" w:bottom="284"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30F" w:rsidRDefault="00B2130F" w:rsidP="00013092">
      <w:r>
        <w:separator/>
      </w:r>
    </w:p>
  </w:endnote>
  <w:endnote w:type="continuationSeparator" w:id="0">
    <w:p w:rsidR="00B2130F" w:rsidRDefault="00B2130F" w:rsidP="0001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30F" w:rsidRDefault="00B2130F" w:rsidP="00013092">
      <w:r>
        <w:separator/>
      </w:r>
    </w:p>
  </w:footnote>
  <w:footnote w:type="continuationSeparator" w:id="0">
    <w:p w:rsidR="00B2130F" w:rsidRDefault="00B2130F" w:rsidP="00013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zUxYjg5ZjY2ODVjZTI1YzAzYzM3NWM2MjJkNTMifQ=="/>
  </w:docVars>
  <w:rsids>
    <w:rsidRoot w:val="00151651"/>
    <w:rsid w:val="00013092"/>
    <w:rsid w:val="00066662"/>
    <w:rsid w:val="00093CE9"/>
    <w:rsid w:val="000D0506"/>
    <w:rsid w:val="000D4F28"/>
    <w:rsid w:val="000F3F8F"/>
    <w:rsid w:val="000F4B4A"/>
    <w:rsid w:val="000F522C"/>
    <w:rsid w:val="00116589"/>
    <w:rsid w:val="00132F9F"/>
    <w:rsid w:val="00151651"/>
    <w:rsid w:val="001601B2"/>
    <w:rsid w:val="00170ABF"/>
    <w:rsid w:val="00176BAA"/>
    <w:rsid w:val="001E3711"/>
    <w:rsid w:val="001E6905"/>
    <w:rsid w:val="001F7E92"/>
    <w:rsid w:val="00226821"/>
    <w:rsid w:val="002311DB"/>
    <w:rsid w:val="00235E98"/>
    <w:rsid w:val="002A7930"/>
    <w:rsid w:val="002B6BDD"/>
    <w:rsid w:val="00325137"/>
    <w:rsid w:val="003618A6"/>
    <w:rsid w:val="00362AA0"/>
    <w:rsid w:val="003A0AE8"/>
    <w:rsid w:val="003A0C3C"/>
    <w:rsid w:val="003C3432"/>
    <w:rsid w:val="003D2F50"/>
    <w:rsid w:val="003D782C"/>
    <w:rsid w:val="003E168A"/>
    <w:rsid w:val="004005DC"/>
    <w:rsid w:val="004114E6"/>
    <w:rsid w:val="00416DC1"/>
    <w:rsid w:val="00424B21"/>
    <w:rsid w:val="004501B1"/>
    <w:rsid w:val="00463DAD"/>
    <w:rsid w:val="00482085"/>
    <w:rsid w:val="00501774"/>
    <w:rsid w:val="0050218F"/>
    <w:rsid w:val="0052656F"/>
    <w:rsid w:val="00527376"/>
    <w:rsid w:val="005457DB"/>
    <w:rsid w:val="00552202"/>
    <w:rsid w:val="005574BE"/>
    <w:rsid w:val="00581080"/>
    <w:rsid w:val="005910FD"/>
    <w:rsid w:val="005A44F5"/>
    <w:rsid w:val="005D2C5F"/>
    <w:rsid w:val="00600F87"/>
    <w:rsid w:val="00642CF9"/>
    <w:rsid w:val="00686FA5"/>
    <w:rsid w:val="006C3443"/>
    <w:rsid w:val="00710911"/>
    <w:rsid w:val="007235B3"/>
    <w:rsid w:val="007652A9"/>
    <w:rsid w:val="007800E1"/>
    <w:rsid w:val="007A0893"/>
    <w:rsid w:val="007A514C"/>
    <w:rsid w:val="007C77B1"/>
    <w:rsid w:val="007F4450"/>
    <w:rsid w:val="0084366C"/>
    <w:rsid w:val="0086646C"/>
    <w:rsid w:val="00866675"/>
    <w:rsid w:val="00870ECA"/>
    <w:rsid w:val="008811EB"/>
    <w:rsid w:val="008A01E4"/>
    <w:rsid w:val="008D3A8B"/>
    <w:rsid w:val="008D404D"/>
    <w:rsid w:val="008D7991"/>
    <w:rsid w:val="009279F7"/>
    <w:rsid w:val="00933468"/>
    <w:rsid w:val="00962288"/>
    <w:rsid w:val="00972B77"/>
    <w:rsid w:val="00981C62"/>
    <w:rsid w:val="009D7E30"/>
    <w:rsid w:val="00A22E14"/>
    <w:rsid w:val="00A54DFA"/>
    <w:rsid w:val="00A61252"/>
    <w:rsid w:val="00AA32AD"/>
    <w:rsid w:val="00AB4E50"/>
    <w:rsid w:val="00AB670F"/>
    <w:rsid w:val="00AB6967"/>
    <w:rsid w:val="00AE6D40"/>
    <w:rsid w:val="00B06A6B"/>
    <w:rsid w:val="00B2130F"/>
    <w:rsid w:val="00B42E42"/>
    <w:rsid w:val="00B51E54"/>
    <w:rsid w:val="00B6686C"/>
    <w:rsid w:val="00B966B6"/>
    <w:rsid w:val="00BA3623"/>
    <w:rsid w:val="00BA3D92"/>
    <w:rsid w:val="00BC320C"/>
    <w:rsid w:val="00BC4334"/>
    <w:rsid w:val="00BD6BB6"/>
    <w:rsid w:val="00BF6CD2"/>
    <w:rsid w:val="00BF72B0"/>
    <w:rsid w:val="00BF7C72"/>
    <w:rsid w:val="00C00DC2"/>
    <w:rsid w:val="00C66F20"/>
    <w:rsid w:val="00C85183"/>
    <w:rsid w:val="00C851B0"/>
    <w:rsid w:val="00CA6051"/>
    <w:rsid w:val="00CF2835"/>
    <w:rsid w:val="00CF4F59"/>
    <w:rsid w:val="00D02FF6"/>
    <w:rsid w:val="00D77053"/>
    <w:rsid w:val="00D837D8"/>
    <w:rsid w:val="00DB4571"/>
    <w:rsid w:val="00DC53A1"/>
    <w:rsid w:val="00DD3915"/>
    <w:rsid w:val="00E05DA2"/>
    <w:rsid w:val="00E23353"/>
    <w:rsid w:val="00E8265A"/>
    <w:rsid w:val="00E85499"/>
    <w:rsid w:val="00ED563A"/>
    <w:rsid w:val="00EF6AD9"/>
    <w:rsid w:val="00F1129C"/>
    <w:rsid w:val="00F50CFA"/>
    <w:rsid w:val="00F65BB3"/>
    <w:rsid w:val="00FA6A27"/>
    <w:rsid w:val="00FB7210"/>
    <w:rsid w:val="00FC4E01"/>
    <w:rsid w:val="00FE1267"/>
    <w:rsid w:val="49372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pPr>
      <w:jc w:val="left"/>
    </w:pPr>
    <w:rPr>
      <w:kern w:val="0"/>
      <w:sz w:val="24"/>
    </w:rPr>
  </w:style>
  <w:style w:type="character" w:styleId="a7">
    <w:name w:val="Strong"/>
    <w:basedOn w:val="a0"/>
    <w:qFormat/>
  </w:style>
  <w:style w:type="character" w:styleId="a8">
    <w:name w:val="FollowedHyperlink"/>
    <w:basedOn w:val="a0"/>
    <w:rPr>
      <w:color w:val="555555"/>
      <w:u w:val="none"/>
    </w:rPr>
  </w:style>
  <w:style w:type="character" w:styleId="a9">
    <w:name w:val="Emphasis"/>
    <w:basedOn w:val="a0"/>
    <w:qFormat/>
  </w:style>
  <w:style w:type="character" w:styleId="HTML">
    <w:name w:val="HTML Definition"/>
    <w:basedOn w:val="a0"/>
  </w:style>
  <w:style w:type="character" w:styleId="HTML0">
    <w:name w:val="HTML Variable"/>
    <w:basedOn w:val="a0"/>
  </w:style>
  <w:style w:type="character" w:styleId="aa">
    <w:name w:val="Hyperlink"/>
    <w:basedOn w:val="a0"/>
    <w:uiPriority w:val="99"/>
    <w:unhideWhenUsed/>
    <w:qFormat/>
    <w:rPr>
      <w:color w:val="555555"/>
      <w:u w:val="none"/>
    </w:rPr>
  </w:style>
  <w:style w:type="character" w:styleId="HTML1">
    <w:name w:val="HTML Code"/>
    <w:basedOn w:val="a0"/>
    <w:rPr>
      <w:rFonts w:ascii="Courier New" w:hAnsi="Courier New"/>
      <w:sz w:val="20"/>
      <w:bdr w:val="none" w:sz="0" w:space="0" w:color="auto"/>
    </w:rPr>
  </w:style>
  <w:style w:type="character" w:styleId="HTML2">
    <w:name w:val="HTML Cite"/>
    <w:basedOn w:val="a0"/>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0F4B4A"/>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pPr>
      <w:jc w:val="left"/>
    </w:pPr>
    <w:rPr>
      <w:kern w:val="0"/>
      <w:sz w:val="24"/>
    </w:rPr>
  </w:style>
  <w:style w:type="character" w:styleId="a7">
    <w:name w:val="Strong"/>
    <w:basedOn w:val="a0"/>
    <w:qFormat/>
  </w:style>
  <w:style w:type="character" w:styleId="a8">
    <w:name w:val="FollowedHyperlink"/>
    <w:basedOn w:val="a0"/>
    <w:rPr>
      <w:color w:val="555555"/>
      <w:u w:val="none"/>
    </w:rPr>
  </w:style>
  <w:style w:type="character" w:styleId="a9">
    <w:name w:val="Emphasis"/>
    <w:basedOn w:val="a0"/>
    <w:qFormat/>
  </w:style>
  <w:style w:type="character" w:styleId="HTML">
    <w:name w:val="HTML Definition"/>
    <w:basedOn w:val="a0"/>
  </w:style>
  <w:style w:type="character" w:styleId="HTML0">
    <w:name w:val="HTML Variable"/>
    <w:basedOn w:val="a0"/>
  </w:style>
  <w:style w:type="character" w:styleId="aa">
    <w:name w:val="Hyperlink"/>
    <w:basedOn w:val="a0"/>
    <w:uiPriority w:val="99"/>
    <w:unhideWhenUsed/>
    <w:qFormat/>
    <w:rPr>
      <w:color w:val="555555"/>
      <w:u w:val="none"/>
    </w:rPr>
  </w:style>
  <w:style w:type="character" w:styleId="HTML1">
    <w:name w:val="HTML Code"/>
    <w:basedOn w:val="a0"/>
    <w:rPr>
      <w:rFonts w:ascii="Courier New" w:hAnsi="Courier New"/>
      <w:sz w:val="20"/>
      <w:bdr w:val="none" w:sz="0" w:space="0" w:color="auto"/>
    </w:rPr>
  </w:style>
  <w:style w:type="character" w:styleId="HTML2">
    <w:name w:val="HTML Cite"/>
    <w:basedOn w:val="a0"/>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0F4B4A"/>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107</Words>
  <Characters>615</Characters>
  <Application>Microsoft Office Word</Application>
  <DocSecurity>0</DocSecurity>
  <Lines>5</Lines>
  <Paragraphs>1</Paragraphs>
  <ScaleCrop>false</ScaleCrop>
  <Company>WwW.YlmF.CoM</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  场  规  则</dc:title>
  <dc:creator>雨林木风</dc:creator>
  <cp:lastModifiedBy>dell</cp:lastModifiedBy>
  <cp:revision>18</cp:revision>
  <cp:lastPrinted>2020-11-24T06:56:00Z</cp:lastPrinted>
  <dcterms:created xsi:type="dcterms:W3CDTF">2020-11-24T07:03:00Z</dcterms:created>
  <dcterms:modified xsi:type="dcterms:W3CDTF">2023-06-28T03:33:00Z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DB3B602CA08048028554FE224822DAB1_12</vt:lpwstr>
  </property>
</Properties>
</file>