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五华区行政审批局</w:t>
      </w:r>
    </w:p>
    <w:p>
      <w:pPr>
        <w:spacing w:line="56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2023年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2</w:t>
      </w:r>
      <w:r>
        <w:rPr>
          <w:rFonts w:ascii="Times New Roman" w:hAnsi="Times New Roman" w:eastAsia="方正小标宋简体" w:cs="Times New Roman"/>
          <w:sz w:val="44"/>
          <w:szCs w:val="44"/>
        </w:rPr>
        <w:t>月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20</w:t>
      </w:r>
      <w:r>
        <w:rPr>
          <w:rFonts w:ascii="Times New Roman" w:hAnsi="Times New Roman" w:eastAsia="方正小标宋简体" w:cs="Times New Roman"/>
          <w:sz w:val="44"/>
          <w:szCs w:val="44"/>
        </w:rPr>
        <w:t>日-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2</w:t>
      </w:r>
      <w:r>
        <w:rPr>
          <w:rFonts w:ascii="Times New Roman" w:hAnsi="Times New Roman" w:eastAsia="方正小标宋简体" w:cs="Times New Roman"/>
          <w:sz w:val="44"/>
          <w:szCs w:val="44"/>
        </w:rPr>
        <w:t>月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24</w:t>
      </w:r>
      <w:r>
        <w:rPr>
          <w:rFonts w:ascii="Times New Roman" w:hAnsi="Times New Roman" w:eastAsia="方正小标宋简体" w:cs="Times New Roman"/>
          <w:sz w:val="44"/>
          <w:szCs w:val="44"/>
        </w:rPr>
        <w:t>日行政许可</w:t>
      </w:r>
    </w:p>
    <w:p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及关联事项信息公示</w:t>
      </w:r>
    </w:p>
    <w:p>
      <w:pPr>
        <w:jc w:val="left"/>
        <w:rPr>
          <w:rFonts w:ascii="方正小标宋简体" w:eastAsia="方正小标宋简体"/>
          <w:sz w:val="32"/>
          <w:szCs w:val="32"/>
        </w:rPr>
      </w:pP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按照“双公示”要求，五华区行政审批局2023年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</w:t>
      </w:r>
      <w:r>
        <w:rPr>
          <w:rFonts w:ascii="Times New Roman" w:hAnsi="Times New Roman" w:eastAsia="仿宋_GB2312" w:cs="Times New Roman"/>
          <w:sz w:val="32"/>
          <w:szCs w:val="32"/>
        </w:rPr>
        <w:t>日-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24</w:t>
      </w:r>
      <w:r>
        <w:rPr>
          <w:rFonts w:ascii="Times New Roman" w:hAnsi="Times New Roman" w:eastAsia="仿宋_GB2312" w:cs="Times New Roman"/>
          <w:sz w:val="32"/>
          <w:szCs w:val="32"/>
        </w:rPr>
        <w:t>日行政许可及关联事项办理信息公示如下：</w:t>
      </w:r>
    </w:p>
    <w:p>
      <w:pPr>
        <w:pStyle w:val="11"/>
        <w:spacing w:line="560" w:lineRule="exact"/>
        <w:ind w:firstLine="64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一、行政许可决定情况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五华区行政审批局受理行政许可审批事项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_GB2312" w:cs="Times New Roman"/>
          <w:sz w:val="32"/>
          <w:szCs w:val="32"/>
        </w:rPr>
        <w:t>件，准予许可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_GB2312" w:cs="Times New Roman"/>
          <w:sz w:val="32"/>
          <w:szCs w:val="32"/>
        </w:rPr>
        <w:t>件，具体如下表：</w:t>
      </w:r>
    </w:p>
    <w:p>
      <w:pPr>
        <w:spacing w:line="560" w:lineRule="exact"/>
        <w:jc w:val="center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2023年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黑体" w:cs="Times New Roman"/>
          <w:sz w:val="32"/>
          <w:szCs w:val="32"/>
        </w:rPr>
        <w:t>月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20</w:t>
      </w:r>
      <w:r>
        <w:rPr>
          <w:rFonts w:ascii="Times New Roman" w:hAnsi="Times New Roman" w:eastAsia="黑体" w:cs="Times New Roman"/>
          <w:sz w:val="32"/>
          <w:szCs w:val="32"/>
        </w:rPr>
        <w:t>日-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黑体" w:cs="Times New Roman"/>
          <w:sz w:val="32"/>
          <w:szCs w:val="32"/>
        </w:rPr>
        <w:t>月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24</w:t>
      </w:r>
      <w:r>
        <w:rPr>
          <w:rFonts w:ascii="Times New Roman" w:hAnsi="Times New Roman" w:eastAsia="黑体" w:cs="Times New Roman"/>
          <w:sz w:val="32"/>
          <w:szCs w:val="32"/>
        </w:rPr>
        <w:t>日准予行政许可事项清单</w:t>
      </w:r>
    </w:p>
    <w:tbl>
      <w:tblPr>
        <w:tblStyle w:val="7"/>
        <w:tblW w:w="1036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337"/>
        <w:gridCol w:w="1716"/>
        <w:gridCol w:w="2184"/>
        <w:gridCol w:w="1637"/>
        <w:gridCol w:w="811"/>
        <w:gridCol w:w="1139"/>
        <w:gridCol w:w="8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  <w:jc w:val="center"/>
        </w:trPr>
        <w:tc>
          <w:tcPr>
            <w:tcW w:w="705" w:type="dxa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337" w:type="dxa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事项</w:t>
            </w:r>
          </w:p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名称</w:t>
            </w:r>
          </w:p>
        </w:tc>
        <w:tc>
          <w:tcPr>
            <w:tcW w:w="1716" w:type="dxa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申请单位</w:t>
            </w:r>
          </w:p>
        </w:tc>
        <w:tc>
          <w:tcPr>
            <w:tcW w:w="2184" w:type="dxa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1637" w:type="dxa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审批文号</w:t>
            </w:r>
          </w:p>
        </w:tc>
        <w:tc>
          <w:tcPr>
            <w:tcW w:w="811" w:type="dxa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审批</w:t>
            </w:r>
          </w:p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结果</w:t>
            </w:r>
          </w:p>
        </w:tc>
        <w:tc>
          <w:tcPr>
            <w:tcW w:w="1139" w:type="dxa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审批</w:t>
            </w:r>
          </w:p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时间</w:t>
            </w:r>
          </w:p>
        </w:tc>
        <w:tc>
          <w:tcPr>
            <w:tcW w:w="833" w:type="dxa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" w:hRule="atLeast"/>
          <w:jc w:val="center"/>
        </w:trPr>
        <w:tc>
          <w:tcPr>
            <w:tcW w:w="705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337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生产建设项目水土保持方案审批</w:t>
            </w:r>
          </w:p>
        </w:tc>
        <w:tc>
          <w:tcPr>
            <w:tcW w:w="1716" w:type="dxa"/>
            <w:vAlign w:val="center"/>
          </w:tcPr>
          <w:p>
            <w:pPr>
              <w:tabs>
                <w:tab w:val="left" w:pos="250"/>
                <w:tab w:val="left" w:pos="362"/>
              </w:tabs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昆明市盘龙区培智学校</w:t>
            </w:r>
          </w:p>
        </w:tc>
        <w:tc>
          <w:tcPr>
            <w:tcW w:w="2184" w:type="dxa"/>
            <w:vAlign w:val="center"/>
          </w:tcPr>
          <w:p>
            <w:pPr>
              <w:tabs>
                <w:tab w:val="left" w:pos="540"/>
              </w:tabs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昆明市盘龙区培智学校C级不安全校舍拆除重建项目</w:t>
            </w:r>
          </w:p>
        </w:tc>
        <w:tc>
          <w:tcPr>
            <w:tcW w:w="1637" w:type="dxa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五行审承诺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"/>
              </w:rPr>
              <w:t>〔2023〕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3号</w:t>
            </w:r>
          </w:p>
        </w:tc>
        <w:tc>
          <w:tcPr>
            <w:tcW w:w="811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准予许可</w:t>
            </w:r>
          </w:p>
        </w:tc>
        <w:tc>
          <w:tcPr>
            <w:tcW w:w="1139" w:type="dxa"/>
            <w:vAlign w:val="center"/>
          </w:tcPr>
          <w:p>
            <w:pPr>
              <w:jc w:val="center"/>
              <w:rPr>
                <w:rFonts w:hint="eastAsia" w:eastAsia="仿宋_GB2312"/>
                <w:lang w:val="en-US" w:eastAsia="zh-CN"/>
              </w:rPr>
            </w:pPr>
            <w:r>
              <w:rPr>
                <w:rFonts w:hint="eastAsia" w:eastAsia="仿宋_GB2312"/>
                <w:lang w:val="en-US" w:eastAsia="zh-CN"/>
              </w:rPr>
              <w:t>2023年</w:t>
            </w:r>
          </w:p>
          <w:p>
            <w:pPr>
              <w:jc w:val="center"/>
              <w:rPr>
                <w:rFonts w:hint="eastAsia" w:eastAsia="仿宋_GB2312"/>
                <w:lang w:val="en-US" w:eastAsia="zh-CN"/>
              </w:rPr>
            </w:pPr>
            <w:r>
              <w:rPr>
                <w:rFonts w:hint="eastAsia" w:eastAsia="仿宋_GB2312"/>
                <w:lang w:val="en-US" w:eastAsia="zh-CN"/>
              </w:rPr>
              <w:t>2月21日</w:t>
            </w:r>
          </w:p>
        </w:tc>
        <w:tc>
          <w:tcPr>
            <w:tcW w:w="833" w:type="dxa"/>
            <w:vAlign w:val="center"/>
          </w:tcPr>
          <w:p>
            <w:pPr>
              <w:jc w:val="center"/>
              <w:rPr>
                <w:rFonts w:hint="eastAsia" w:eastAsia="仿宋_GB231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6" w:hRule="atLeast"/>
          <w:jc w:val="center"/>
        </w:trPr>
        <w:tc>
          <w:tcPr>
            <w:tcW w:w="705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337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生产建设项目水土保持方案审批</w:t>
            </w:r>
          </w:p>
        </w:tc>
        <w:tc>
          <w:tcPr>
            <w:tcW w:w="1716" w:type="dxa"/>
            <w:vAlign w:val="center"/>
          </w:tcPr>
          <w:p>
            <w:pPr>
              <w:tabs>
                <w:tab w:val="left" w:pos="250"/>
                <w:tab w:val="left" w:pos="362"/>
              </w:tabs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云南省机关事务管理局</w:t>
            </w:r>
          </w:p>
        </w:tc>
        <w:tc>
          <w:tcPr>
            <w:tcW w:w="2184" w:type="dxa"/>
            <w:vAlign w:val="center"/>
          </w:tcPr>
          <w:p>
            <w:pPr>
              <w:tabs>
                <w:tab w:val="left" w:pos="540"/>
              </w:tabs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大观幼儿园扩建项目</w:t>
            </w:r>
          </w:p>
        </w:tc>
        <w:tc>
          <w:tcPr>
            <w:tcW w:w="1637" w:type="dxa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五行审承诺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"/>
              </w:rPr>
              <w:t>〔2023〕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号</w:t>
            </w:r>
          </w:p>
        </w:tc>
        <w:tc>
          <w:tcPr>
            <w:tcW w:w="811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准予许可</w:t>
            </w:r>
          </w:p>
        </w:tc>
        <w:tc>
          <w:tcPr>
            <w:tcW w:w="1139" w:type="dxa"/>
            <w:vAlign w:val="center"/>
          </w:tcPr>
          <w:p>
            <w:pPr>
              <w:jc w:val="center"/>
              <w:rPr>
                <w:rFonts w:hint="eastAsia" w:eastAsia="仿宋_GB2312"/>
                <w:lang w:val="en-US" w:eastAsia="zh-CN"/>
              </w:rPr>
            </w:pPr>
            <w:r>
              <w:rPr>
                <w:rFonts w:hint="eastAsia" w:eastAsia="仿宋_GB2312"/>
                <w:lang w:val="en-US" w:eastAsia="zh-CN"/>
              </w:rPr>
              <w:t>2023年</w:t>
            </w:r>
          </w:p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eastAsia="仿宋_GB2312"/>
                <w:lang w:val="en-US" w:eastAsia="zh-CN"/>
              </w:rPr>
              <w:t>2月21日</w:t>
            </w:r>
          </w:p>
        </w:tc>
        <w:tc>
          <w:tcPr>
            <w:tcW w:w="833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8" w:hRule="atLeast"/>
          <w:jc w:val="center"/>
        </w:trPr>
        <w:tc>
          <w:tcPr>
            <w:tcW w:w="705" w:type="dxa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337" w:type="dxa"/>
            <w:vAlign w:val="center"/>
          </w:tcPr>
          <w:p>
            <w:pPr>
              <w:tabs>
                <w:tab w:val="left" w:pos="284"/>
              </w:tabs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固定资产投资项目节能审查</w:t>
            </w:r>
          </w:p>
        </w:tc>
        <w:tc>
          <w:tcPr>
            <w:tcW w:w="1716" w:type="dxa"/>
            <w:vAlign w:val="center"/>
          </w:tcPr>
          <w:p>
            <w:pPr>
              <w:tabs>
                <w:tab w:val="left" w:pos="250"/>
                <w:tab w:val="left" w:pos="362"/>
              </w:tabs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昆明兰园房地产开发有限公司</w:t>
            </w:r>
          </w:p>
        </w:tc>
        <w:tc>
          <w:tcPr>
            <w:tcW w:w="2184" w:type="dxa"/>
            <w:vAlign w:val="center"/>
          </w:tcPr>
          <w:p>
            <w:pPr>
              <w:tabs>
                <w:tab w:val="left" w:pos="540"/>
              </w:tabs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五华区普吉路以东片区城中村改造项目J2022-001-01号地块</w:t>
            </w:r>
          </w:p>
        </w:tc>
        <w:tc>
          <w:tcPr>
            <w:tcW w:w="1637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五行审决定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"/>
              </w:rPr>
              <w:t>〔2023〕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8号</w:t>
            </w:r>
          </w:p>
        </w:tc>
        <w:tc>
          <w:tcPr>
            <w:tcW w:w="811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准予许可</w:t>
            </w:r>
          </w:p>
        </w:tc>
        <w:tc>
          <w:tcPr>
            <w:tcW w:w="1139" w:type="dxa"/>
            <w:vAlign w:val="center"/>
          </w:tcPr>
          <w:p>
            <w:pPr>
              <w:jc w:val="center"/>
              <w:rPr>
                <w:rFonts w:hint="eastAsia" w:eastAsia="仿宋_GB2312"/>
                <w:lang w:val="en-US" w:eastAsia="zh-CN"/>
              </w:rPr>
            </w:pPr>
            <w:r>
              <w:rPr>
                <w:rFonts w:hint="eastAsia" w:eastAsia="仿宋_GB2312"/>
                <w:lang w:val="en-US" w:eastAsia="zh-CN"/>
              </w:rPr>
              <w:t>2023年</w:t>
            </w: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eastAsia="仿宋_GB2312"/>
                <w:lang w:val="en-US" w:eastAsia="zh-CN"/>
              </w:rPr>
              <w:t>2月21日</w:t>
            </w:r>
          </w:p>
        </w:tc>
        <w:tc>
          <w:tcPr>
            <w:tcW w:w="833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  <w:jc w:val="center"/>
        </w:trPr>
        <w:tc>
          <w:tcPr>
            <w:tcW w:w="705" w:type="dxa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1337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建筑工程施工许可证核发</w:t>
            </w:r>
          </w:p>
        </w:tc>
        <w:tc>
          <w:tcPr>
            <w:tcW w:w="1716" w:type="dxa"/>
            <w:vAlign w:val="center"/>
          </w:tcPr>
          <w:p>
            <w:pPr>
              <w:tabs>
                <w:tab w:val="left" w:pos="250"/>
                <w:tab w:val="left" w:pos="362"/>
              </w:tabs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昆明尚信房地产开发有限公司</w:t>
            </w:r>
          </w:p>
        </w:tc>
        <w:tc>
          <w:tcPr>
            <w:tcW w:w="2184" w:type="dxa"/>
            <w:vAlign w:val="center"/>
          </w:tcPr>
          <w:p>
            <w:pPr>
              <w:tabs>
                <w:tab w:val="left" w:pos="540"/>
              </w:tabs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五华区麻园城中村改造项目A5-1地块、A5-2地块（云樟花园）一期</w:t>
            </w:r>
            <w:bookmarkStart w:id="0" w:name="_GoBack"/>
            <w:bookmarkEnd w:id="0"/>
          </w:p>
        </w:tc>
        <w:tc>
          <w:tcPr>
            <w:tcW w:w="1637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五行审决定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"/>
              </w:rPr>
              <w:t>〔2023〕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9号</w:t>
            </w:r>
          </w:p>
        </w:tc>
        <w:tc>
          <w:tcPr>
            <w:tcW w:w="811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准予许可</w:t>
            </w:r>
          </w:p>
        </w:tc>
        <w:tc>
          <w:tcPr>
            <w:tcW w:w="1139" w:type="dxa"/>
            <w:vAlign w:val="center"/>
          </w:tcPr>
          <w:p>
            <w:pPr>
              <w:jc w:val="center"/>
              <w:rPr>
                <w:rFonts w:hint="eastAsia" w:eastAsia="仿宋_GB2312"/>
                <w:lang w:val="en-US" w:eastAsia="zh-CN"/>
              </w:rPr>
            </w:pPr>
            <w:r>
              <w:rPr>
                <w:rFonts w:hint="eastAsia" w:eastAsia="仿宋_GB2312"/>
                <w:lang w:val="en-US" w:eastAsia="zh-CN"/>
              </w:rPr>
              <w:t>2023年</w:t>
            </w:r>
          </w:p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eastAsia="仿宋_GB2312"/>
                <w:lang w:val="en-US" w:eastAsia="zh-CN"/>
              </w:rPr>
              <w:t>2月21日</w:t>
            </w:r>
          </w:p>
        </w:tc>
        <w:tc>
          <w:tcPr>
            <w:tcW w:w="833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0" w:hRule="atLeast"/>
          <w:jc w:val="center"/>
        </w:trPr>
        <w:tc>
          <w:tcPr>
            <w:tcW w:w="705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337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生产建设项目水土保持方案审批</w:t>
            </w:r>
          </w:p>
        </w:tc>
        <w:tc>
          <w:tcPr>
            <w:tcW w:w="1716" w:type="dxa"/>
            <w:vAlign w:val="center"/>
          </w:tcPr>
          <w:p>
            <w:pPr>
              <w:tabs>
                <w:tab w:val="left" w:pos="250"/>
                <w:tab w:val="left" w:pos="362"/>
              </w:tabs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昆明市五华区住房和城乡建设局</w:t>
            </w:r>
          </w:p>
        </w:tc>
        <w:tc>
          <w:tcPr>
            <w:tcW w:w="2184" w:type="dxa"/>
            <w:vAlign w:val="center"/>
          </w:tcPr>
          <w:p>
            <w:pPr>
              <w:tabs>
                <w:tab w:val="left" w:pos="540"/>
              </w:tabs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五华区221号市政道路建设项目</w:t>
            </w:r>
          </w:p>
        </w:tc>
        <w:tc>
          <w:tcPr>
            <w:tcW w:w="1637" w:type="dxa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五行审决定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"/>
              </w:rPr>
              <w:t>〔2023〕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10号</w:t>
            </w:r>
          </w:p>
        </w:tc>
        <w:tc>
          <w:tcPr>
            <w:tcW w:w="811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准予许可</w:t>
            </w:r>
          </w:p>
        </w:tc>
        <w:tc>
          <w:tcPr>
            <w:tcW w:w="1139" w:type="dxa"/>
            <w:vAlign w:val="center"/>
          </w:tcPr>
          <w:p>
            <w:pPr>
              <w:jc w:val="center"/>
              <w:rPr>
                <w:rFonts w:hint="eastAsia" w:eastAsia="仿宋_GB2312"/>
                <w:lang w:val="en-US" w:eastAsia="zh-CN"/>
              </w:rPr>
            </w:pPr>
            <w:r>
              <w:rPr>
                <w:rFonts w:hint="eastAsia" w:eastAsia="仿宋_GB2312"/>
                <w:lang w:val="en-US" w:eastAsia="zh-CN"/>
              </w:rPr>
              <w:t>2023年</w:t>
            </w:r>
          </w:p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eastAsia="仿宋_GB2312"/>
                <w:lang w:val="en-US" w:eastAsia="zh-CN"/>
              </w:rPr>
              <w:t>2月23日</w:t>
            </w:r>
          </w:p>
        </w:tc>
        <w:tc>
          <w:tcPr>
            <w:tcW w:w="833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0" w:hRule="atLeast"/>
          <w:jc w:val="center"/>
        </w:trPr>
        <w:tc>
          <w:tcPr>
            <w:tcW w:w="705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1337" w:type="dxa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建筑工程施工许可证核发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（变更）</w:t>
            </w:r>
          </w:p>
        </w:tc>
        <w:tc>
          <w:tcPr>
            <w:tcW w:w="1716" w:type="dxa"/>
            <w:vAlign w:val="center"/>
          </w:tcPr>
          <w:p>
            <w:pPr>
              <w:tabs>
                <w:tab w:val="left" w:pos="250"/>
                <w:tab w:val="left" w:pos="362"/>
              </w:tabs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昆明德和罐头食品有限责任公司</w:t>
            </w:r>
          </w:p>
        </w:tc>
        <w:tc>
          <w:tcPr>
            <w:tcW w:w="2184" w:type="dxa"/>
            <w:vAlign w:val="center"/>
          </w:tcPr>
          <w:p>
            <w:pPr>
              <w:tabs>
                <w:tab w:val="left" w:pos="540"/>
              </w:tabs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德和智造基地一期（KCWH2019-5-A1地块）</w:t>
            </w:r>
          </w:p>
        </w:tc>
        <w:tc>
          <w:tcPr>
            <w:tcW w:w="1637" w:type="dxa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五行审决定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"/>
              </w:rPr>
              <w:t>〔2023〕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11号</w:t>
            </w:r>
          </w:p>
        </w:tc>
        <w:tc>
          <w:tcPr>
            <w:tcW w:w="811" w:type="dxa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准予许可</w:t>
            </w:r>
          </w:p>
        </w:tc>
        <w:tc>
          <w:tcPr>
            <w:tcW w:w="1139" w:type="dxa"/>
            <w:vAlign w:val="center"/>
          </w:tcPr>
          <w:p>
            <w:pPr>
              <w:jc w:val="center"/>
              <w:rPr>
                <w:rFonts w:hint="eastAsia" w:eastAsia="仿宋_GB2312"/>
                <w:lang w:val="en-US" w:eastAsia="zh-CN"/>
              </w:rPr>
            </w:pPr>
            <w:r>
              <w:rPr>
                <w:rFonts w:hint="eastAsia" w:eastAsia="仿宋_GB2312"/>
                <w:lang w:val="en-US" w:eastAsia="zh-CN"/>
              </w:rPr>
              <w:t>2023年</w:t>
            </w:r>
          </w:p>
          <w:p>
            <w:pPr>
              <w:jc w:val="center"/>
              <w:rPr>
                <w:rFonts w:hint="eastAsia" w:eastAsia="仿宋_GB2312"/>
                <w:lang w:val="en-US" w:eastAsia="zh-CN"/>
              </w:rPr>
            </w:pPr>
            <w:r>
              <w:rPr>
                <w:rFonts w:hint="eastAsia" w:eastAsia="仿宋_GB2312"/>
                <w:lang w:val="en-US" w:eastAsia="zh-CN"/>
              </w:rPr>
              <w:t>2月24日</w:t>
            </w:r>
          </w:p>
        </w:tc>
        <w:tc>
          <w:tcPr>
            <w:tcW w:w="833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</w:tr>
    </w:tbl>
    <w:p>
      <w:pPr>
        <w:pStyle w:val="11"/>
        <w:spacing w:line="560" w:lineRule="exact"/>
        <w:ind w:firstLine="640"/>
        <w:jc w:val="lef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二、关联事项办理情况</w:t>
      </w:r>
    </w:p>
    <w:p>
      <w:pPr>
        <w:pStyle w:val="11"/>
        <w:spacing w:line="560" w:lineRule="exact"/>
        <w:ind w:firstLine="640"/>
        <w:jc w:val="left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/>
          <w:sz w:val="32"/>
          <w:szCs w:val="32"/>
        </w:rPr>
        <w:t>2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023年2月20日-2月24日，五华区行政审批局受理关联职权事项10件，办结10件。具体如下表：</w:t>
      </w:r>
    </w:p>
    <w:p>
      <w:pPr>
        <w:spacing w:line="560" w:lineRule="exact"/>
        <w:jc w:val="center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2023年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黑体" w:cs="Times New Roman"/>
          <w:sz w:val="32"/>
          <w:szCs w:val="32"/>
        </w:rPr>
        <w:t>月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20</w:t>
      </w:r>
      <w:r>
        <w:rPr>
          <w:rFonts w:ascii="Times New Roman" w:hAnsi="Times New Roman" w:eastAsia="黑体" w:cs="Times New Roman"/>
          <w:sz w:val="32"/>
          <w:szCs w:val="32"/>
        </w:rPr>
        <w:t>日-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黑体" w:cs="Times New Roman"/>
          <w:sz w:val="32"/>
          <w:szCs w:val="32"/>
        </w:rPr>
        <w:t>月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24</w:t>
      </w:r>
      <w:r>
        <w:rPr>
          <w:rFonts w:ascii="Times New Roman" w:hAnsi="Times New Roman" w:eastAsia="黑体" w:cs="Times New Roman"/>
          <w:sz w:val="32"/>
          <w:szCs w:val="32"/>
        </w:rPr>
        <w:t>日关联事项办理情况</w:t>
      </w:r>
    </w:p>
    <w:tbl>
      <w:tblPr>
        <w:tblStyle w:val="6"/>
        <w:tblW w:w="926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8"/>
        <w:gridCol w:w="1575"/>
        <w:gridCol w:w="1731"/>
        <w:gridCol w:w="2618"/>
        <w:gridCol w:w="1995"/>
        <w:gridCol w:w="85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kern w:val="0"/>
                <w:sz w:val="24"/>
              </w:rPr>
            </w:pPr>
          </w:p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kern w:val="0"/>
                <w:sz w:val="24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事项名称</w:t>
            </w:r>
          </w:p>
        </w:tc>
        <w:tc>
          <w:tcPr>
            <w:tcW w:w="17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</w:rPr>
              <w:t>申请单位</w:t>
            </w:r>
          </w:p>
        </w:tc>
        <w:tc>
          <w:tcPr>
            <w:tcW w:w="26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</w:rPr>
              <w:t>项目名称</w:t>
            </w:r>
          </w:p>
        </w:tc>
        <w:tc>
          <w:tcPr>
            <w:tcW w:w="19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2"/>
              </w:rPr>
              <w:t>审查（备案）时间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2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企业投资项目备案</w:t>
            </w:r>
          </w:p>
        </w:tc>
        <w:tc>
          <w:tcPr>
            <w:tcW w:w="17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昆明莲花坊文旅发展有限公司</w:t>
            </w:r>
          </w:p>
        </w:tc>
        <w:tc>
          <w:tcPr>
            <w:tcW w:w="26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春城江南莲花坊历史文化创意艺术街区</w:t>
            </w:r>
          </w:p>
        </w:tc>
        <w:tc>
          <w:tcPr>
            <w:tcW w:w="19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2023年2月20日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企业投资项目备案</w:t>
            </w:r>
          </w:p>
        </w:tc>
        <w:tc>
          <w:tcPr>
            <w:tcW w:w="17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云南无线电有限公司</w:t>
            </w:r>
          </w:p>
        </w:tc>
        <w:tc>
          <w:tcPr>
            <w:tcW w:w="26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生物检测车研发应用及产业化项目</w:t>
            </w:r>
          </w:p>
        </w:tc>
        <w:tc>
          <w:tcPr>
            <w:tcW w:w="19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2023年2月20日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企业投资项目备案</w:t>
            </w:r>
          </w:p>
        </w:tc>
        <w:tc>
          <w:tcPr>
            <w:tcW w:w="17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云南科力环保股份公司</w:t>
            </w:r>
          </w:p>
        </w:tc>
        <w:tc>
          <w:tcPr>
            <w:tcW w:w="26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高效脱汞协同技术及含汞危险废物资源化产业应用</w:t>
            </w:r>
          </w:p>
        </w:tc>
        <w:tc>
          <w:tcPr>
            <w:tcW w:w="19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2023年2月21日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企业投资项目备案</w:t>
            </w:r>
          </w:p>
        </w:tc>
        <w:tc>
          <w:tcPr>
            <w:tcW w:w="17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昆明英玲商贸有限公司</w:t>
            </w:r>
          </w:p>
        </w:tc>
        <w:tc>
          <w:tcPr>
            <w:tcW w:w="26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乡村振兴桃园新电商产业园项目</w:t>
            </w:r>
          </w:p>
        </w:tc>
        <w:tc>
          <w:tcPr>
            <w:tcW w:w="19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2023年2月22日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3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企业投资项目备案</w:t>
            </w:r>
          </w:p>
        </w:tc>
        <w:tc>
          <w:tcPr>
            <w:tcW w:w="17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红云红河烟草(集团)有限责任公司</w:t>
            </w:r>
          </w:p>
        </w:tc>
        <w:tc>
          <w:tcPr>
            <w:tcW w:w="26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红云红河烟草（集团）有限责任公司昆明卷烟厂新建烟叶仓储设施建设项目</w:t>
            </w:r>
          </w:p>
        </w:tc>
        <w:tc>
          <w:tcPr>
            <w:tcW w:w="19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2023年2月22日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tabs>
                <w:tab w:val="left" w:pos="447"/>
              </w:tabs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建设项目节约用水措施方案意见</w:t>
            </w:r>
          </w:p>
        </w:tc>
        <w:tc>
          <w:tcPr>
            <w:tcW w:w="17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云南省机关事务管理局</w:t>
            </w:r>
          </w:p>
        </w:tc>
        <w:tc>
          <w:tcPr>
            <w:tcW w:w="26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大观幼儿园扩建项目</w:t>
            </w:r>
          </w:p>
        </w:tc>
        <w:tc>
          <w:tcPr>
            <w:tcW w:w="19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2023年2月22日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3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建设项目节约用水措施方案意见</w:t>
            </w:r>
          </w:p>
        </w:tc>
        <w:tc>
          <w:tcPr>
            <w:tcW w:w="17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昆明市盘龙区培智学校</w:t>
            </w:r>
          </w:p>
        </w:tc>
        <w:tc>
          <w:tcPr>
            <w:tcW w:w="26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昆明市盘龙区培智学校C级不安全校舍拆除重建项目</w:t>
            </w:r>
          </w:p>
        </w:tc>
        <w:tc>
          <w:tcPr>
            <w:tcW w:w="19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2023年2月22日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建设项目节约用水措施方案意见</w:t>
            </w:r>
          </w:p>
        </w:tc>
        <w:tc>
          <w:tcPr>
            <w:tcW w:w="17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中国石化销售股份有限公司云南昆明石油分公司</w:t>
            </w:r>
          </w:p>
        </w:tc>
        <w:tc>
          <w:tcPr>
            <w:tcW w:w="26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中国石化销售股份有限公司云南昆明五华金川路加油站新建项目</w:t>
            </w:r>
          </w:p>
        </w:tc>
        <w:tc>
          <w:tcPr>
            <w:tcW w:w="19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2023年2月24日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企业投资项目备案</w:t>
            </w:r>
          </w:p>
        </w:tc>
        <w:tc>
          <w:tcPr>
            <w:tcW w:w="17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云南美辰百货有限公司</w:t>
            </w:r>
          </w:p>
        </w:tc>
        <w:tc>
          <w:tcPr>
            <w:tcW w:w="26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美辰广场外街、楼梯及停车场改造项目</w:t>
            </w:r>
          </w:p>
        </w:tc>
        <w:tc>
          <w:tcPr>
            <w:tcW w:w="19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2023年2月24日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企业投资项目备案</w:t>
            </w:r>
          </w:p>
        </w:tc>
        <w:tc>
          <w:tcPr>
            <w:tcW w:w="17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昆明吉盛商业管理有限公司</w:t>
            </w:r>
          </w:p>
        </w:tc>
        <w:tc>
          <w:tcPr>
            <w:tcW w:w="26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right="-63" w:rightChars="-30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万彩城生鲜集市提升改造</w:t>
            </w:r>
          </w:p>
        </w:tc>
        <w:tc>
          <w:tcPr>
            <w:tcW w:w="19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2023年2月24日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</w:tr>
    </w:tbl>
    <w:p>
      <w:pPr>
        <w:widowControl/>
        <w:textAlignment w:val="center"/>
        <w:rPr>
          <w:rFonts w:ascii="仿宋_GB2312" w:eastAsia="仿宋_GB2312"/>
          <w:sz w:val="32"/>
          <w:szCs w:val="32"/>
        </w:rPr>
      </w:pPr>
    </w:p>
    <w:p>
      <w:pPr>
        <w:widowControl/>
        <w:textAlignment w:val="center"/>
        <w:rPr>
          <w:rFonts w:ascii="仿宋_GB2312" w:eastAsia="仿宋_GB2312"/>
          <w:sz w:val="32"/>
          <w:szCs w:val="32"/>
        </w:rPr>
      </w:pPr>
    </w:p>
    <w:p>
      <w:pPr>
        <w:widowControl/>
        <w:jc w:val="center"/>
        <w:textAlignment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昆明市五华区行政审批局</w:t>
      </w:r>
    </w:p>
    <w:p>
      <w:pPr>
        <w:widowControl/>
        <w:jc w:val="center"/>
        <w:textAlignment w:val="center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  202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3</w:t>
      </w:r>
      <w:r>
        <w:rPr>
          <w:rFonts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27</w:t>
      </w:r>
      <w:r>
        <w:rPr>
          <w:rFonts w:ascii="Times New Roman" w:hAnsi="Times New Roman" w:eastAsia="仿宋_GB2312" w:cs="Times New Roman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A2NjZhMDQzMDIwYWY3Yzc1ODk3YzVhMmFlOGQ1YTkifQ=="/>
  </w:docVars>
  <w:rsids>
    <w:rsidRoot w:val="00172A27"/>
    <w:rsid w:val="000D7209"/>
    <w:rsid w:val="001145DA"/>
    <w:rsid w:val="00127F56"/>
    <w:rsid w:val="00141BAB"/>
    <w:rsid w:val="00172A27"/>
    <w:rsid w:val="002D5B57"/>
    <w:rsid w:val="002D6520"/>
    <w:rsid w:val="003027D9"/>
    <w:rsid w:val="00332572"/>
    <w:rsid w:val="003625E6"/>
    <w:rsid w:val="00377B5E"/>
    <w:rsid w:val="004B3E30"/>
    <w:rsid w:val="00502B1A"/>
    <w:rsid w:val="00547808"/>
    <w:rsid w:val="0066598F"/>
    <w:rsid w:val="00773754"/>
    <w:rsid w:val="0078033D"/>
    <w:rsid w:val="007C1958"/>
    <w:rsid w:val="00826667"/>
    <w:rsid w:val="00832404"/>
    <w:rsid w:val="00A03381"/>
    <w:rsid w:val="00AE4A1E"/>
    <w:rsid w:val="00B66F1C"/>
    <w:rsid w:val="00BD558C"/>
    <w:rsid w:val="00C21C72"/>
    <w:rsid w:val="00C27C5A"/>
    <w:rsid w:val="00CF326D"/>
    <w:rsid w:val="00D121F5"/>
    <w:rsid w:val="00D36C07"/>
    <w:rsid w:val="00D7467B"/>
    <w:rsid w:val="00D852B8"/>
    <w:rsid w:val="00DF6FB3"/>
    <w:rsid w:val="00E04781"/>
    <w:rsid w:val="00F50CC3"/>
    <w:rsid w:val="00F732B1"/>
    <w:rsid w:val="01476D5D"/>
    <w:rsid w:val="014B4230"/>
    <w:rsid w:val="02173A4F"/>
    <w:rsid w:val="024C1BB7"/>
    <w:rsid w:val="026859DB"/>
    <w:rsid w:val="02703A36"/>
    <w:rsid w:val="027952CD"/>
    <w:rsid w:val="0291595F"/>
    <w:rsid w:val="02A03B5C"/>
    <w:rsid w:val="034B787D"/>
    <w:rsid w:val="0363127C"/>
    <w:rsid w:val="036A3958"/>
    <w:rsid w:val="0372275C"/>
    <w:rsid w:val="03794E23"/>
    <w:rsid w:val="03881575"/>
    <w:rsid w:val="038C39B1"/>
    <w:rsid w:val="03BA3F32"/>
    <w:rsid w:val="03BD1F4C"/>
    <w:rsid w:val="041E5033"/>
    <w:rsid w:val="04680893"/>
    <w:rsid w:val="046C085F"/>
    <w:rsid w:val="048659DD"/>
    <w:rsid w:val="048E0D29"/>
    <w:rsid w:val="049E4685"/>
    <w:rsid w:val="04E976E7"/>
    <w:rsid w:val="04FE4DE9"/>
    <w:rsid w:val="0503048D"/>
    <w:rsid w:val="053C1C69"/>
    <w:rsid w:val="0542204C"/>
    <w:rsid w:val="054730BA"/>
    <w:rsid w:val="057F6266"/>
    <w:rsid w:val="05AE72BD"/>
    <w:rsid w:val="05B3393D"/>
    <w:rsid w:val="05D65832"/>
    <w:rsid w:val="05F23421"/>
    <w:rsid w:val="06610122"/>
    <w:rsid w:val="067946B7"/>
    <w:rsid w:val="06B45105"/>
    <w:rsid w:val="06B95EA7"/>
    <w:rsid w:val="06C31150"/>
    <w:rsid w:val="06FC47CF"/>
    <w:rsid w:val="072706EC"/>
    <w:rsid w:val="07C262C9"/>
    <w:rsid w:val="07C84F67"/>
    <w:rsid w:val="07D12ED3"/>
    <w:rsid w:val="07ED2D2E"/>
    <w:rsid w:val="082B54B1"/>
    <w:rsid w:val="082F77CC"/>
    <w:rsid w:val="085C37FC"/>
    <w:rsid w:val="0876613B"/>
    <w:rsid w:val="088137FB"/>
    <w:rsid w:val="08EF3FCB"/>
    <w:rsid w:val="091C63EA"/>
    <w:rsid w:val="091C7674"/>
    <w:rsid w:val="092C15C2"/>
    <w:rsid w:val="092F2DB2"/>
    <w:rsid w:val="093B3249"/>
    <w:rsid w:val="0990743A"/>
    <w:rsid w:val="0A145138"/>
    <w:rsid w:val="0A3A30C4"/>
    <w:rsid w:val="0A676093"/>
    <w:rsid w:val="0A6A44F8"/>
    <w:rsid w:val="0A6A5731"/>
    <w:rsid w:val="0A846C05"/>
    <w:rsid w:val="0B1329B3"/>
    <w:rsid w:val="0B593A23"/>
    <w:rsid w:val="0B8C6486"/>
    <w:rsid w:val="0BD0542A"/>
    <w:rsid w:val="0BF16655"/>
    <w:rsid w:val="0C880283"/>
    <w:rsid w:val="0C9460D6"/>
    <w:rsid w:val="0CA75015"/>
    <w:rsid w:val="0CD9000A"/>
    <w:rsid w:val="0CEB0868"/>
    <w:rsid w:val="0D152B7A"/>
    <w:rsid w:val="0D763979"/>
    <w:rsid w:val="0D7A21D2"/>
    <w:rsid w:val="0D8A17E7"/>
    <w:rsid w:val="0D8C0CE2"/>
    <w:rsid w:val="0D966690"/>
    <w:rsid w:val="0DBB10D4"/>
    <w:rsid w:val="0DD954EE"/>
    <w:rsid w:val="0E314794"/>
    <w:rsid w:val="0E6C52BA"/>
    <w:rsid w:val="0E8E3047"/>
    <w:rsid w:val="0E953547"/>
    <w:rsid w:val="0EA72D89"/>
    <w:rsid w:val="0EB5756A"/>
    <w:rsid w:val="0FAE1A98"/>
    <w:rsid w:val="0FC9073B"/>
    <w:rsid w:val="0FCF2EBF"/>
    <w:rsid w:val="0FFB410F"/>
    <w:rsid w:val="114B5790"/>
    <w:rsid w:val="1172325A"/>
    <w:rsid w:val="11930B94"/>
    <w:rsid w:val="11B312C2"/>
    <w:rsid w:val="11CA28A1"/>
    <w:rsid w:val="11DB6BB4"/>
    <w:rsid w:val="12DB313E"/>
    <w:rsid w:val="12F4370E"/>
    <w:rsid w:val="13B65F9F"/>
    <w:rsid w:val="13FA5C38"/>
    <w:rsid w:val="140E3B6F"/>
    <w:rsid w:val="14195348"/>
    <w:rsid w:val="14812F1B"/>
    <w:rsid w:val="14836667"/>
    <w:rsid w:val="148B2CDE"/>
    <w:rsid w:val="14EA3346"/>
    <w:rsid w:val="14EA3947"/>
    <w:rsid w:val="14EE29F9"/>
    <w:rsid w:val="15076A9A"/>
    <w:rsid w:val="152B02E4"/>
    <w:rsid w:val="152D3B0E"/>
    <w:rsid w:val="15942E1D"/>
    <w:rsid w:val="16424333"/>
    <w:rsid w:val="166609B6"/>
    <w:rsid w:val="168B09E8"/>
    <w:rsid w:val="16AC59C5"/>
    <w:rsid w:val="16D33D26"/>
    <w:rsid w:val="17494952"/>
    <w:rsid w:val="17685E8D"/>
    <w:rsid w:val="1777465A"/>
    <w:rsid w:val="17BB3F5D"/>
    <w:rsid w:val="17DB3389"/>
    <w:rsid w:val="185E13DF"/>
    <w:rsid w:val="188B2FB2"/>
    <w:rsid w:val="18971A99"/>
    <w:rsid w:val="19673627"/>
    <w:rsid w:val="197D41E1"/>
    <w:rsid w:val="19DA0780"/>
    <w:rsid w:val="1A371E92"/>
    <w:rsid w:val="1ABA2D47"/>
    <w:rsid w:val="1AD21AF0"/>
    <w:rsid w:val="1B0B5F9D"/>
    <w:rsid w:val="1B1E74E7"/>
    <w:rsid w:val="1BEC3112"/>
    <w:rsid w:val="1C7E5B75"/>
    <w:rsid w:val="1C811251"/>
    <w:rsid w:val="1C863EB9"/>
    <w:rsid w:val="1CE2386D"/>
    <w:rsid w:val="1D0D2CD4"/>
    <w:rsid w:val="1D471A6E"/>
    <w:rsid w:val="1D500424"/>
    <w:rsid w:val="1D581D9D"/>
    <w:rsid w:val="1D8B11F6"/>
    <w:rsid w:val="1D9D43E8"/>
    <w:rsid w:val="1E7F5BA5"/>
    <w:rsid w:val="1EE41B2C"/>
    <w:rsid w:val="1F1E6B32"/>
    <w:rsid w:val="1FCA2EDB"/>
    <w:rsid w:val="1FD16FBB"/>
    <w:rsid w:val="20F87386"/>
    <w:rsid w:val="2114553C"/>
    <w:rsid w:val="21315269"/>
    <w:rsid w:val="213352A6"/>
    <w:rsid w:val="213C6914"/>
    <w:rsid w:val="213F277F"/>
    <w:rsid w:val="21671B07"/>
    <w:rsid w:val="2192513F"/>
    <w:rsid w:val="21B23D94"/>
    <w:rsid w:val="21C0038E"/>
    <w:rsid w:val="21C355C6"/>
    <w:rsid w:val="21EE16F2"/>
    <w:rsid w:val="21F92A65"/>
    <w:rsid w:val="22AF0071"/>
    <w:rsid w:val="22DB5AF2"/>
    <w:rsid w:val="23936028"/>
    <w:rsid w:val="23A35122"/>
    <w:rsid w:val="23D12FFB"/>
    <w:rsid w:val="23EB0953"/>
    <w:rsid w:val="245802D7"/>
    <w:rsid w:val="255C1517"/>
    <w:rsid w:val="25A74DB7"/>
    <w:rsid w:val="25D24F8E"/>
    <w:rsid w:val="25EB86A3"/>
    <w:rsid w:val="2700346B"/>
    <w:rsid w:val="27065225"/>
    <w:rsid w:val="2714598E"/>
    <w:rsid w:val="271A13F5"/>
    <w:rsid w:val="271C128B"/>
    <w:rsid w:val="27AB5376"/>
    <w:rsid w:val="27D82D9B"/>
    <w:rsid w:val="282E7BA7"/>
    <w:rsid w:val="2849301C"/>
    <w:rsid w:val="28567586"/>
    <w:rsid w:val="285C6DE9"/>
    <w:rsid w:val="28AF4C0B"/>
    <w:rsid w:val="28B01B68"/>
    <w:rsid w:val="29221FC4"/>
    <w:rsid w:val="294D1BDC"/>
    <w:rsid w:val="295713E3"/>
    <w:rsid w:val="29BF750D"/>
    <w:rsid w:val="2A034176"/>
    <w:rsid w:val="2A2D4EE3"/>
    <w:rsid w:val="2A3160F0"/>
    <w:rsid w:val="2AA17D64"/>
    <w:rsid w:val="2AB7339B"/>
    <w:rsid w:val="2B597D86"/>
    <w:rsid w:val="2B5F4457"/>
    <w:rsid w:val="2BAE0231"/>
    <w:rsid w:val="2BF3112D"/>
    <w:rsid w:val="2C251B12"/>
    <w:rsid w:val="2C8C4AEE"/>
    <w:rsid w:val="2C8C77AF"/>
    <w:rsid w:val="2C907A44"/>
    <w:rsid w:val="2CAB74FD"/>
    <w:rsid w:val="2D2B0C5E"/>
    <w:rsid w:val="2D5615A9"/>
    <w:rsid w:val="2D5A4622"/>
    <w:rsid w:val="2D8D5007"/>
    <w:rsid w:val="2DC24558"/>
    <w:rsid w:val="2E1D40E3"/>
    <w:rsid w:val="2E28385F"/>
    <w:rsid w:val="2E312DBF"/>
    <w:rsid w:val="2E5534EA"/>
    <w:rsid w:val="2E90286C"/>
    <w:rsid w:val="2E9521F5"/>
    <w:rsid w:val="2F3B09ED"/>
    <w:rsid w:val="2FC43E7F"/>
    <w:rsid w:val="2FCC6FD6"/>
    <w:rsid w:val="2FD543A4"/>
    <w:rsid w:val="2FF6239E"/>
    <w:rsid w:val="2FFE4371"/>
    <w:rsid w:val="30E4507C"/>
    <w:rsid w:val="31151FB0"/>
    <w:rsid w:val="3142788E"/>
    <w:rsid w:val="3184709B"/>
    <w:rsid w:val="31D14EA0"/>
    <w:rsid w:val="31E70BCC"/>
    <w:rsid w:val="3202312A"/>
    <w:rsid w:val="32613BE1"/>
    <w:rsid w:val="32670058"/>
    <w:rsid w:val="32CC7204"/>
    <w:rsid w:val="340D6F4C"/>
    <w:rsid w:val="345F670C"/>
    <w:rsid w:val="34794A81"/>
    <w:rsid w:val="34C278BF"/>
    <w:rsid w:val="34D04600"/>
    <w:rsid w:val="35106418"/>
    <w:rsid w:val="35117C04"/>
    <w:rsid w:val="35155946"/>
    <w:rsid w:val="358928A6"/>
    <w:rsid w:val="35DC5344"/>
    <w:rsid w:val="366E6ADF"/>
    <w:rsid w:val="36FA0E15"/>
    <w:rsid w:val="37366FA6"/>
    <w:rsid w:val="37377CF1"/>
    <w:rsid w:val="37433DF9"/>
    <w:rsid w:val="37FE7A12"/>
    <w:rsid w:val="382B17BB"/>
    <w:rsid w:val="382B79A4"/>
    <w:rsid w:val="39434E96"/>
    <w:rsid w:val="39484EA1"/>
    <w:rsid w:val="39662997"/>
    <w:rsid w:val="39EF441C"/>
    <w:rsid w:val="3AAD479F"/>
    <w:rsid w:val="3AF041E7"/>
    <w:rsid w:val="3B2C2E77"/>
    <w:rsid w:val="3B5343E5"/>
    <w:rsid w:val="3BCC0A13"/>
    <w:rsid w:val="3BE178E8"/>
    <w:rsid w:val="3C485E92"/>
    <w:rsid w:val="3D132357"/>
    <w:rsid w:val="3D7C10C2"/>
    <w:rsid w:val="3D8173BF"/>
    <w:rsid w:val="3D8E7507"/>
    <w:rsid w:val="3D8F5EE8"/>
    <w:rsid w:val="3DA23F74"/>
    <w:rsid w:val="3DA47BF0"/>
    <w:rsid w:val="3DE30FB3"/>
    <w:rsid w:val="3E446064"/>
    <w:rsid w:val="3E4F389C"/>
    <w:rsid w:val="3E700874"/>
    <w:rsid w:val="3E8576AF"/>
    <w:rsid w:val="3EBFDEA1"/>
    <w:rsid w:val="3EC8275B"/>
    <w:rsid w:val="3ECB2F66"/>
    <w:rsid w:val="3F2D6E83"/>
    <w:rsid w:val="3F306434"/>
    <w:rsid w:val="3F354A53"/>
    <w:rsid w:val="3F6E3DD2"/>
    <w:rsid w:val="3FA9629F"/>
    <w:rsid w:val="404457DD"/>
    <w:rsid w:val="40502235"/>
    <w:rsid w:val="41127E46"/>
    <w:rsid w:val="41406589"/>
    <w:rsid w:val="415D7EFF"/>
    <w:rsid w:val="41B94232"/>
    <w:rsid w:val="42017D94"/>
    <w:rsid w:val="421878BB"/>
    <w:rsid w:val="42546C00"/>
    <w:rsid w:val="42B60B85"/>
    <w:rsid w:val="42C1617A"/>
    <w:rsid w:val="42C35AAC"/>
    <w:rsid w:val="43822FFD"/>
    <w:rsid w:val="44112098"/>
    <w:rsid w:val="445D37A0"/>
    <w:rsid w:val="447E25C7"/>
    <w:rsid w:val="44886F44"/>
    <w:rsid w:val="44C437A9"/>
    <w:rsid w:val="4510611D"/>
    <w:rsid w:val="4529796D"/>
    <w:rsid w:val="455769D6"/>
    <w:rsid w:val="457826C8"/>
    <w:rsid w:val="45BC74D2"/>
    <w:rsid w:val="46585F25"/>
    <w:rsid w:val="468F75E5"/>
    <w:rsid w:val="46A41B76"/>
    <w:rsid w:val="471742AA"/>
    <w:rsid w:val="472A1265"/>
    <w:rsid w:val="475A7CC6"/>
    <w:rsid w:val="47EE2817"/>
    <w:rsid w:val="47FD07BB"/>
    <w:rsid w:val="48CD4922"/>
    <w:rsid w:val="48DF078C"/>
    <w:rsid w:val="49653FC3"/>
    <w:rsid w:val="497F24C1"/>
    <w:rsid w:val="499D3242"/>
    <w:rsid w:val="4A5868D3"/>
    <w:rsid w:val="4A6524FD"/>
    <w:rsid w:val="4AC860C7"/>
    <w:rsid w:val="4B8E6344"/>
    <w:rsid w:val="4BD752F9"/>
    <w:rsid w:val="4C9443FB"/>
    <w:rsid w:val="4C9B0571"/>
    <w:rsid w:val="4CAA43F8"/>
    <w:rsid w:val="4D5A114B"/>
    <w:rsid w:val="4D6A2530"/>
    <w:rsid w:val="4DFB1EBC"/>
    <w:rsid w:val="4E08792E"/>
    <w:rsid w:val="4E193EB4"/>
    <w:rsid w:val="4E24143D"/>
    <w:rsid w:val="4E6B164E"/>
    <w:rsid w:val="4F0960B5"/>
    <w:rsid w:val="4F68017C"/>
    <w:rsid w:val="4F9335CC"/>
    <w:rsid w:val="4FCE2204"/>
    <w:rsid w:val="5010618A"/>
    <w:rsid w:val="50797216"/>
    <w:rsid w:val="50B5601A"/>
    <w:rsid w:val="51540237"/>
    <w:rsid w:val="51F55844"/>
    <w:rsid w:val="52182123"/>
    <w:rsid w:val="523246A9"/>
    <w:rsid w:val="52567BD0"/>
    <w:rsid w:val="527C5E05"/>
    <w:rsid w:val="52D53B60"/>
    <w:rsid w:val="52FD009C"/>
    <w:rsid w:val="531B2E17"/>
    <w:rsid w:val="53795584"/>
    <w:rsid w:val="53A62807"/>
    <w:rsid w:val="53AC3C60"/>
    <w:rsid w:val="53C65E39"/>
    <w:rsid w:val="53D06DA5"/>
    <w:rsid w:val="53EB37DB"/>
    <w:rsid w:val="53FB7CDF"/>
    <w:rsid w:val="542A0F23"/>
    <w:rsid w:val="556B5813"/>
    <w:rsid w:val="5584520F"/>
    <w:rsid w:val="55A44622"/>
    <w:rsid w:val="56293835"/>
    <w:rsid w:val="56655C6B"/>
    <w:rsid w:val="566C7156"/>
    <w:rsid w:val="56AA7FC3"/>
    <w:rsid w:val="570E375F"/>
    <w:rsid w:val="58490691"/>
    <w:rsid w:val="586235E4"/>
    <w:rsid w:val="58AE6F17"/>
    <w:rsid w:val="58C27D3B"/>
    <w:rsid w:val="59457608"/>
    <w:rsid w:val="5985082D"/>
    <w:rsid w:val="598B7595"/>
    <w:rsid w:val="59BB5B87"/>
    <w:rsid w:val="59E748AE"/>
    <w:rsid w:val="5A875CC5"/>
    <w:rsid w:val="5ABC2DAF"/>
    <w:rsid w:val="5AC57E8B"/>
    <w:rsid w:val="5B474CA9"/>
    <w:rsid w:val="5B4E427E"/>
    <w:rsid w:val="5B54606C"/>
    <w:rsid w:val="5B7420A1"/>
    <w:rsid w:val="5B814BDA"/>
    <w:rsid w:val="5B881624"/>
    <w:rsid w:val="5C244BE9"/>
    <w:rsid w:val="5C277A09"/>
    <w:rsid w:val="5C2F4BAC"/>
    <w:rsid w:val="5C403CF7"/>
    <w:rsid w:val="5CE05237"/>
    <w:rsid w:val="5CEB0067"/>
    <w:rsid w:val="5D0B2D22"/>
    <w:rsid w:val="5D6B4608"/>
    <w:rsid w:val="5D80583D"/>
    <w:rsid w:val="5DF12A44"/>
    <w:rsid w:val="5E0C4E32"/>
    <w:rsid w:val="5E2421D1"/>
    <w:rsid w:val="5E9E170D"/>
    <w:rsid w:val="5EE064EE"/>
    <w:rsid w:val="5EFC8A6B"/>
    <w:rsid w:val="5F1162AA"/>
    <w:rsid w:val="5F90631E"/>
    <w:rsid w:val="5FB00048"/>
    <w:rsid w:val="5FD71EAA"/>
    <w:rsid w:val="5FF56013"/>
    <w:rsid w:val="5FFD0130"/>
    <w:rsid w:val="603D2A68"/>
    <w:rsid w:val="607D21FE"/>
    <w:rsid w:val="608E510C"/>
    <w:rsid w:val="60943F5C"/>
    <w:rsid w:val="60EE7245"/>
    <w:rsid w:val="621D13E7"/>
    <w:rsid w:val="62441753"/>
    <w:rsid w:val="62C371B5"/>
    <w:rsid w:val="62CD7128"/>
    <w:rsid w:val="62E03652"/>
    <w:rsid w:val="6321519E"/>
    <w:rsid w:val="635D2019"/>
    <w:rsid w:val="63936826"/>
    <w:rsid w:val="64094DB5"/>
    <w:rsid w:val="645079AF"/>
    <w:rsid w:val="6471095B"/>
    <w:rsid w:val="64880710"/>
    <w:rsid w:val="64FA2161"/>
    <w:rsid w:val="650C17FD"/>
    <w:rsid w:val="651166DF"/>
    <w:rsid w:val="655313E5"/>
    <w:rsid w:val="657A2413"/>
    <w:rsid w:val="659413AD"/>
    <w:rsid w:val="659C22FF"/>
    <w:rsid w:val="65DE6C07"/>
    <w:rsid w:val="65FC3838"/>
    <w:rsid w:val="661A2984"/>
    <w:rsid w:val="661C20E8"/>
    <w:rsid w:val="662A50FD"/>
    <w:rsid w:val="666B2442"/>
    <w:rsid w:val="668D7E6A"/>
    <w:rsid w:val="66F26C9D"/>
    <w:rsid w:val="6738718F"/>
    <w:rsid w:val="673B5241"/>
    <w:rsid w:val="678B407A"/>
    <w:rsid w:val="67FD4C1C"/>
    <w:rsid w:val="68553898"/>
    <w:rsid w:val="68990957"/>
    <w:rsid w:val="68AF4329"/>
    <w:rsid w:val="68BF39D6"/>
    <w:rsid w:val="690C4964"/>
    <w:rsid w:val="69174908"/>
    <w:rsid w:val="6941576C"/>
    <w:rsid w:val="69A4320F"/>
    <w:rsid w:val="6A08632B"/>
    <w:rsid w:val="6A282669"/>
    <w:rsid w:val="6A651B88"/>
    <w:rsid w:val="6B37440F"/>
    <w:rsid w:val="6BB47053"/>
    <w:rsid w:val="6BF354F9"/>
    <w:rsid w:val="6C464DF2"/>
    <w:rsid w:val="6C537214"/>
    <w:rsid w:val="6CAA5BC9"/>
    <w:rsid w:val="6CE21CB8"/>
    <w:rsid w:val="6CF468B0"/>
    <w:rsid w:val="6D070A6B"/>
    <w:rsid w:val="6D19642E"/>
    <w:rsid w:val="6D583B04"/>
    <w:rsid w:val="6DB34329"/>
    <w:rsid w:val="6DC60AC1"/>
    <w:rsid w:val="6ECF4214"/>
    <w:rsid w:val="6EDF50FF"/>
    <w:rsid w:val="6F1C5E0E"/>
    <w:rsid w:val="6F2D1E92"/>
    <w:rsid w:val="6F7106F3"/>
    <w:rsid w:val="6F824EF1"/>
    <w:rsid w:val="6F8C2302"/>
    <w:rsid w:val="6FC02F68"/>
    <w:rsid w:val="6FCC300F"/>
    <w:rsid w:val="70323B4F"/>
    <w:rsid w:val="70A66152"/>
    <w:rsid w:val="70E92347"/>
    <w:rsid w:val="70EC7790"/>
    <w:rsid w:val="710F0089"/>
    <w:rsid w:val="71163400"/>
    <w:rsid w:val="7178061E"/>
    <w:rsid w:val="719FB261"/>
    <w:rsid w:val="71AF29E9"/>
    <w:rsid w:val="71E94678"/>
    <w:rsid w:val="720F6BFD"/>
    <w:rsid w:val="727F4AAA"/>
    <w:rsid w:val="72994C21"/>
    <w:rsid w:val="72CF0129"/>
    <w:rsid w:val="73447ED0"/>
    <w:rsid w:val="736815B9"/>
    <w:rsid w:val="738F4CC2"/>
    <w:rsid w:val="73CC455A"/>
    <w:rsid w:val="73D27E3A"/>
    <w:rsid w:val="73F73CCC"/>
    <w:rsid w:val="75764718"/>
    <w:rsid w:val="76571D99"/>
    <w:rsid w:val="76CC45EB"/>
    <w:rsid w:val="76CE3F16"/>
    <w:rsid w:val="770B320D"/>
    <w:rsid w:val="77122470"/>
    <w:rsid w:val="77151985"/>
    <w:rsid w:val="775B2551"/>
    <w:rsid w:val="77DFB702"/>
    <w:rsid w:val="78352E27"/>
    <w:rsid w:val="78672550"/>
    <w:rsid w:val="787C2EBF"/>
    <w:rsid w:val="78A9542A"/>
    <w:rsid w:val="79002667"/>
    <w:rsid w:val="79CA01D3"/>
    <w:rsid w:val="79DE5052"/>
    <w:rsid w:val="79E101F4"/>
    <w:rsid w:val="7A021EF8"/>
    <w:rsid w:val="7ACC3093"/>
    <w:rsid w:val="7AEF1801"/>
    <w:rsid w:val="7AF64429"/>
    <w:rsid w:val="7B4345DB"/>
    <w:rsid w:val="7BEEC88F"/>
    <w:rsid w:val="7C773D7D"/>
    <w:rsid w:val="7CDE01B6"/>
    <w:rsid w:val="7CFA23EC"/>
    <w:rsid w:val="7D2C7E0D"/>
    <w:rsid w:val="7D4B0443"/>
    <w:rsid w:val="7D5375D6"/>
    <w:rsid w:val="7D9F6FE1"/>
    <w:rsid w:val="7DD56979"/>
    <w:rsid w:val="7DFEAAF8"/>
    <w:rsid w:val="7E1F18E2"/>
    <w:rsid w:val="7E333A25"/>
    <w:rsid w:val="7ECF167F"/>
    <w:rsid w:val="7ED74A9A"/>
    <w:rsid w:val="7EF3CF31"/>
    <w:rsid w:val="7F6B0F4C"/>
    <w:rsid w:val="7FAF12BB"/>
    <w:rsid w:val="7FC7795A"/>
    <w:rsid w:val="7FFC8481"/>
    <w:rsid w:val="7FFF572C"/>
    <w:rsid w:val="9FB7B61C"/>
    <w:rsid w:val="ABF2F24E"/>
    <w:rsid w:val="AEFCCE1E"/>
    <w:rsid w:val="B6BF2A30"/>
    <w:rsid w:val="B7D7879E"/>
    <w:rsid w:val="B96F139C"/>
    <w:rsid w:val="BA7B23C6"/>
    <w:rsid w:val="BFA57025"/>
    <w:rsid w:val="BFF33775"/>
    <w:rsid w:val="BFFDE298"/>
    <w:rsid w:val="DD998EEC"/>
    <w:rsid w:val="DDFF0A8D"/>
    <w:rsid w:val="E1DF5AA8"/>
    <w:rsid w:val="E3B32322"/>
    <w:rsid w:val="E6CDB938"/>
    <w:rsid w:val="E77A9345"/>
    <w:rsid w:val="E7F1B082"/>
    <w:rsid w:val="EF6FDFD0"/>
    <w:rsid w:val="EFEB31FE"/>
    <w:rsid w:val="F1FD03C5"/>
    <w:rsid w:val="F37FE7DD"/>
    <w:rsid w:val="F7C7C6DF"/>
    <w:rsid w:val="F9EF1B85"/>
    <w:rsid w:val="FB63D417"/>
    <w:rsid w:val="FB7E8589"/>
    <w:rsid w:val="FEF94378"/>
    <w:rsid w:val="FF97BFF5"/>
    <w:rsid w:val="FFBBBB83"/>
    <w:rsid w:val="FFBD5215"/>
    <w:rsid w:val="FFF87EB2"/>
    <w:rsid w:val="FFFF4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2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0">
    <w:name w:val="页脚 字符"/>
    <w:basedOn w:val="8"/>
    <w:link w:val="4"/>
    <w:qFormat/>
    <w:uiPriority w:val="99"/>
    <w:rPr>
      <w:sz w:val="18"/>
      <w:szCs w:val="18"/>
    </w:rPr>
  </w:style>
  <w:style w:type="paragraph" w:customStyle="1" w:styleId="11">
    <w:name w:val="列表段落1"/>
    <w:basedOn w:val="1"/>
    <w:qFormat/>
    <w:uiPriority w:val="34"/>
    <w:pPr>
      <w:ind w:firstLine="420" w:firstLineChars="200"/>
    </w:pPr>
  </w:style>
  <w:style w:type="character" w:customStyle="1" w:styleId="12">
    <w:name w:val="批注框文本 字符"/>
    <w:basedOn w:val="8"/>
    <w:link w:val="3"/>
    <w:semiHidden/>
    <w:qFormat/>
    <w:uiPriority w:val="99"/>
    <w:rPr>
      <w:sz w:val="18"/>
      <w:szCs w:val="18"/>
    </w:rPr>
  </w:style>
  <w:style w:type="character" w:customStyle="1" w:styleId="13">
    <w:name w:val="日期 字符"/>
    <w:basedOn w:val="8"/>
    <w:link w:val="2"/>
    <w:semiHidden/>
    <w:qFormat/>
    <w:uiPriority w:val="99"/>
    <w:rPr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82</Words>
  <Characters>471</Characters>
  <Lines>3</Lines>
  <Paragraphs>1</Paragraphs>
  <TotalTime>6</TotalTime>
  <ScaleCrop>false</ScaleCrop>
  <LinksUpToDate>false</LinksUpToDate>
  <CharactersWithSpaces>552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2021-06-28T03:55:00Z</dcterms:created>
  <dc:creator>Administrator</dc:creator>
  <cp:lastModifiedBy>冯跃辉</cp:lastModifiedBy>
  <cp:lastPrinted>2021-10-18T05:05:00Z</cp:lastPrinted>
  <dcterms:modified xsi:type="dcterms:W3CDTF">2023-02-27T15:16:26Z</dcterms:modified>
  <cp:revision>356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  <property fmtid="{D5CDD505-2E9C-101B-9397-08002B2CF9AE}" pid="3" name="ICV">
    <vt:lpwstr>A924164D2BFB4374AEB2C56305600A55</vt:lpwstr>
  </property>
</Properties>
</file>