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791" w:rsidRDefault="002A7911">
      <w:pPr>
        <w:pStyle w:val="a5"/>
        <w:shd w:val="clear" w:color="auto" w:fill="FFFFFF"/>
        <w:spacing w:before="0" w:beforeAutospacing="0" w:after="130" w:afterAutospacing="0" w:line="428" w:lineRule="atLeast"/>
        <w:jc w:val="center"/>
        <w:rPr>
          <w:rFonts w:ascii="方正小标宋简体" w:eastAsia="方正小标宋简体"/>
          <w:color w:val="000000"/>
          <w:sz w:val="38"/>
          <w:szCs w:val="38"/>
          <w:shd w:val="clear" w:color="auto" w:fill="FFFFFF"/>
        </w:rPr>
      </w:pPr>
      <w:r>
        <w:rPr>
          <w:rFonts w:ascii="方正小标宋简体" w:eastAsia="方正小标宋简体" w:hint="eastAsia"/>
          <w:color w:val="000000"/>
          <w:sz w:val="38"/>
          <w:szCs w:val="38"/>
          <w:shd w:val="clear" w:color="auto" w:fill="FFFFFF"/>
        </w:rPr>
        <w:t>云南省昆明市五华区市场监督管理局</w:t>
      </w:r>
      <w:r>
        <w:rPr>
          <w:rFonts w:ascii="方正小标宋简体" w:eastAsia="方正小标宋简体" w:hint="eastAsia"/>
          <w:color w:val="000000"/>
          <w:sz w:val="38"/>
          <w:szCs w:val="38"/>
          <w:shd w:val="clear" w:color="auto" w:fill="FFFFFF"/>
        </w:rPr>
        <w:t>2022</w:t>
      </w:r>
      <w:r>
        <w:rPr>
          <w:rFonts w:ascii="方正小标宋简体" w:eastAsia="方正小标宋简体" w:hint="eastAsia"/>
          <w:color w:val="000000"/>
          <w:sz w:val="38"/>
          <w:szCs w:val="38"/>
          <w:shd w:val="clear" w:color="auto" w:fill="FFFFFF"/>
        </w:rPr>
        <w:t>年</w:t>
      </w:r>
    </w:p>
    <w:p w:rsidR="00D76791" w:rsidRDefault="002A7911">
      <w:pPr>
        <w:pStyle w:val="a5"/>
        <w:shd w:val="clear" w:color="auto" w:fill="FFFFFF"/>
        <w:spacing w:before="0" w:beforeAutospacing="0" w:after="130" w:afterAutospacing="0" w:line="428" w:lineRule="atLeast"/>
        <w:jc w:val="center"/>
        <w:rPr>
          <w:rFonts w:ascii="仿宋_GB2312" w:eastAsia="仿宋_GB2312" w:hAnsi="微软雅黑"/>
          <w:color w:val="000000"/>
          <w:sz w:val="27"/>
          <w:szCs w:val="27"/>
        </w:rPr>
      </w:pPr>
      <w:r>
        <w:rPr>
          <w:rFonts w:ascii="方正小标宋简体" w:eastAsia="方正小标宋简体" w:hint="eastAsia"/>
          <w:color w:val="000000"/>
          <w:sz w:val="38"/>
          <w:szCs w:val="38"/>
          <w:shd w:val="clear" w:color="auto" w:fill="FFFFFF"/>
        </w:rPr>
        <w:t>第</w:t>
      </w:r>
      <w:r>
        <w:rPr>
          <w:rFonts w:ascii="方正小标宋简体" w:eastAsia="方正小标宋简体" w:hint="eastAsia"/>
          <w:color w:val="000000"/>
          <w:sz w:val="38"/>
          <w:szCs w:val="38"/>
          <w:shd w:val="clear" w:color="auto" w:fill="FFFFFF"/>
        </w:rPr>
        <w:t>4</w:t>
      </w:r>
      <w:r>
        <w:rPr>
          <w:rFonts w:ascii="方正小标宋简体" w:eastAsia="方正小标宋简体" w:hint="eastAsia"/>
          <w:color w:val="000000"/>
          <w:sz w:val="38"/>
          <w:szCs w:val="38"/>
          <w:shd w:val="clear" w:color="auto" w:fill="FFFFFF"/>
        </w:rPr>
        <w:t>期食品安全监督抽检信息公告</w:t>
      </w:r>
    </w:p>
    <w:p w:rsidR="00D76791" w:rsidRDefault="002A7911">
      <w:pPr>
        <w:pStyle w:val="a5"/>
        <w:shd w:val="clear" w:color="auto" w:fill="FFFFFF"/>
        <w:spacing w:before="0" w:beforeAutospacing="0" w:after="130" w:afterAutospacing="0" w:line="428" w:lineRule="atLeast"/>
        <w:ind w:firstLine="558"/>
        <w:rPr>
          <w:rFonts w:ascii="微软雅黑" w:eastAsia="微软雅黑" w:hAnsi="微软雅黑"/>
          <w:color w:val="333333"/>
          <w:sz w:val="18"/>
          <w:szCs w:val="18"/>
        </w:rPr>
      </w:pPr>
      <w:r>
        <w:rPr>
          <w:rFonts w:ascii="仿宋_GB2312" w:eastAsia="仿宋_GB2312" w:hAnsi="微软雅黑" w:hint="eastAsia"/>
          <w:color w:val="000000"/>
          <w:sz w:val="27"/>
          <w:szCs w:val="27"/>
        </w:rPr>
        <w:t>根据《中华人民共和国食品安全法》及其《食品安全监督抽检和风险监测工作规范》等规定，现将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云南省昆明市五华区市场监督管理局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2022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年第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4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期食品安全监督抽检信息公告如下：</w:t>
      </w:r>
    </w:p>
    <w:p w:rsidR="00D76791" w:rsidRDefault="002A7911">
      <w:pPr>
        <w:pStyle w:val="a5"/>
        <w:shd w:val="clear" w:color="auto" w:fill="FFFFFF"/>
        <w:spacing w:before="0" w:beforeAutospacing="0" w:after="0" w:afterAutospacing="0"/>
        <w:ind w:firstLineChars="200" w:firstLine="540"/>
        <w:rPr>
          <w:rFonts w:ascii="仿宋_GB2312" w:eastAsia="仿宋_GB2312" w:hAnsi="微软雅黑"/>
          <w:color w:val="000000"/>
          <w:sz w:val="27"/>
          <w:szCs w:val="27"/>
        </w:rPr>
      </w:pPr>
      <w:r>
        <w:rPr>
          <w:rFonts w:ascii="仿宋_GB2312" w:eastAsia="仿宋_GB2312" w:hAnsi="微软雅黑" w:hint="eastAsia"/>
          <w:color w:val="000000"/>
          <w:sz w:val="27"/>
          <w:szCs w:val="27"/>
        </w:rPr>
        <w:t>本期公布的食品安全监督抽检产品为：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饼干、糖果制品、炒货食品及坚果制品、粮食加工品等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，抽检依据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：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GB 7100-2015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《食品安全国家标准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饼干》、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GB 2760-2014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《食品安全国家标准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食品添加剂使用标准》、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GB 2762-2017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《食品安全国家标准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食品中污染物限量》等。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抽检项目包括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：酸价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(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以脂肪计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)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、过氧化值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(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以脂肪计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)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、苯甲酸及其钠盐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(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以苯甲酸计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)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、山梨</w:t>
      </w:r>
      <w:proofErr w:type="gramStart"/>
      <w:r>
        <w:rPr>
          <w:rFonts w:ascii="仿宋_GB2312" w:eastAsia="仿宋_GB2312" w:hAnsi="微软雅黑" w:hint="eastAsia"/>
          <w:color w:val="000000"/>
          <w:sz w:val="27"/>
          <w:szCs w:val="27"/>
        </w:rPr>
        <w:t>酸及其</w:t>
      </w:r>
      <w:proofErr w:type="gramEnd"/>
      <w:r>
        <w:rPr>
          <w:rFonts w:ascii="仿宋_GB2312" w:eastAsia="仿宋_GB2312" w:hAnsi="微软雅黑" w:hint="eastAsia"/>
          <w:color w:val="000000"/>
          <w:sz w:val="27"/>
          <w:szCs w:val="27"/>
        </w:rPr>
        <w:t>钾盐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(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以</w:t>
      </w:r>
      <w:proofErr w:type="gramStart"/>
      <w:r>
        <w:rPr>
          <w:rFonts w:ascii="仿宋_GB2312" w:eastAsia="仿宋_GB2312" w:hAnsi="微软雅黑" w:hint="eastAsia"/>
          <w:color w:val="000000"/>
          <w:sz w:val="27"/>
          <w:szCs w:val="27"/>
        </w:rPr>
        <w:t>山梨酸计</w:t>
      </w:r>
      <w:proofErr w:type="gramEnd"/>
      <w:r>
        <w:rPr>
          <w:rFonts w:ascii="仿宋_GB2312" w:eastAsia="仿宋_GB2312" w:hAnsi="微软雅黑" w:hint="eastAsia"/>
          <w:color w:val="000000"/>
          <w:sz w:val="27"/>
          <w:szCs w:val="27"/>
        </w:rPr>
        <w:t>)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、铝的残留量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(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干样品，以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Al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计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)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、脱氢乙酸及其钠盐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(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以脱氢乙酸计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)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、甜蜜素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(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以</w:t>
      </w:r>
      <w:proofErr w:type="gramStart"/>
      <w:r>
        <w:rPr>
          <w:rFonts w:ascii="仿宋_GB2312" w:eastAsia="仿宋_GB2312" w:hAnsi="微软雅黑" w:hint="eastAsia"/>
          <w:color w:val="000000"/>
          <w:sz w:val="27"/>
          <w:szCs w:val="27"/>
        </w:rPr>
        <w:t>环己基氨基磺酸</w:t>
      </w:r>
      <w:proofErr w:type="gramEnd"/>
      <w:r>
        <w:rPr>
          <w:rFonts w:ascii="仿宋_GB2312" w:eastAsia="仿宋_GB2312" w:hAnsi="微软雅黑" w:hint="eastAsia"/>
          <w:color w:val="000000"/>
          <w:sz w:val="27"/>
          <w:szCs w:val="27"/>
        </w:rPr>
        <w:t>计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)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、菌落总数、大肠菌群、霉菌等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指标，承检机构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: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云南云测质量检验有限公司，公告抽检样品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73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批次，合格样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品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73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批次，合格率为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100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%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。</w:t>
      </w:r>
    </w:p>
    <w:p w:rsidR="00D76791" w:rsidRDefault="00D76791">
      <w:pPr>
        <w:pStyle w:val="a5"/>
        <w:shd w:val="clear" w:color="auto" w:fill="FFFFFF"/>
        <w:spacing w:before="0" w:beforeAutospacing="0" w:after="130" w:afterAutospacing="0" w:line="360" w:lineRule="auto"/>
        <w:ind w:firstLine="556"/>
        <w:rPr>
          <w:rFonts w:ascii="仿宋_GB2312" w:eastAsia="仿宋_GB2312" w:hAnsi="微软雅黑"/>
          <w:color w:val="000000"/>
          <w:sz w:val="27"/>
          <w:szCs w:val="27"/>
        </w:rPr>
      </w:pPr>
    </w:p>
    <w:p w:rsidR="00D76791" w:rsidRDefault="002A7911">
      <w:pPr>
        <w:pStyle w:val="a5"/>
        <w:shd w:val="clear" w:color="auto" w:fill="FFFFFF"/>
        <w:spacing w:before="0" w:beforeAutospacing="0" w:after="130" w:afterAutospacing="0" w:line="360" w:lineRule="auto"/>
        <w:ind w:firstLine="556"/>
        <w:jc w:val="both"/>
        <w:rPr>
          <w:rFonts w:ascii="仿宋_GB2312" w:eastAsia="仿宋_GB2312" w:hAnsi="微软雅黑"/>
          <w:color w:val="000000"/>
          <w:sz w:val="27"/>
          <w:szCs w:val="27"/>
        </w:rPr>
      </w:pPr>
      <w:r>
        <w:rPr>
          <w:rFonts w:ascii="仿宋_GB2312" w:eastAsia="仿宋_GB2312" w:hAnsi="微软雅黑" w:hint="eastAsia"/>
          <w:color w:val="000000"/>
          <w:sz w:val="27"/>
          <w:szCs w:val="27"/>
        </w:rPr>
        <w:t>附件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1: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抽检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合格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样品相关信息统计表</w:t>
      </w:r>
    </w:p>
    <w:p w:rsidR="00D76791" w:rsidRDefault="00D76791">
      <w:pPr>
        <w:wordWrap w:val="0"/>
        <w:ind w:right="135"/>
        <w:rPr>
          <w:rFonts w:ascii="仿宋_GB2312" w:eastAsia="仿宋_GB2312" w:hAnsi="微软雅黑" w:cs="宋体"/>
          <w:color w:val="000000"/>
          <w:kern w:val="0"/>
          <w:sz w:val="27"/>
          <w:szCs w:val="27"/>
        </w:rPr>
      </w:pPr>
    </w:p>
    <w:p w:rsidR="00D76791" w:rsidRDefault="00D76791">
      <w:pPr>
        <w:wordWrap w:val="0"/>
        <w:ind w:right="135"/>
        <w:rPr>
          <w:rFonts w:ascii="仿宋_GB2312" w:eastAsia="仿宋_GB2312" w:hAnsi="微软雅黑" w:cs="宋体"/>
          <w:color w:val="000000"/>
          <w:kern w:val="0"/>
          <w:sz w:val="27"/>
          <w:szCs w:val="27"/>
        </w:rPr>
      </w:pPr>
    </w:p>
    <w:p w:rsidR="00D76791" w:rsidRDefault="00D76791">
      <w:pPr>
        <w:wordWrap w:val="0"/>
        <w:ind w:right="135"/>
        <w:rPr>
          <w:rFonts w:ascii="仿宋_GB2312" w:eastAsia="仿宋_GB2312" w:hAnsi="微软雅黑" w:cs="宋体"/>
          <w:color w:val="000000"/>
          <w:kern w:val="0"/>
          <w:sz w:val="27"/>
          <w:szCs w:val="27"/>
        </w:rPr>
      </w:pPr>
    </w:p>
    <w:p w:rsidR="00D76791" w:rsidRDefault="002A7911">
      <w:pPr>
        <w:wordWrap w:val="0"/>
        <w:ind w:right="135"/>
        <w:jc w:val="right"/>
        <w:rPr>
          <w:rFonts w:ascii="仿宋_GB2312" w:eastAsia="仿宋_GB2312" w:hAnsi="微软雅黑"/>
          <w:color w:val="000000"/>
          <w:sz w:val="27"/>
          <w:szCs w:val="27"/>
        </w:rPr>
      </w:pPr>
      <w:r>
        <w:rPr>
          <w:rFonts w:ascii="仿宋_GB2312" w:eastAsia="仿宋_GB2312" w:hAnsi="微软雅黑" w:hint="eastAsia"/>
          <w:color w:val="000000"/>
          <w:sz w:val="27"/>
          <w:szCs w:val="27"/>
        </w:rPr>
        <w:t>云南省昆明市五华区市场监督管理局</w:t>
      </w:r>
    </w:p>
    <w:p w:rsidR="00D76791" w:rsidRDefault="002A7911">
      <w:pPr>
        <w:wordWrap w:val="0"/>
        <w:ind w:right="135"/>
        <w:jc w:val="right"/>
      </w:pPr>
      <w:r>
        <w:rPr>
          <w:rFonts w:ascii="仿宋_GB2312" w:eastAsia="仿宋_GB2312" w:hint="eastAsia"/>
          <w:color w:val="000000"/>
          <w:sz w:val="27"/>
          <w:szCs w:val="27"/>
          <w:shd w:val="clear" w:color="auto" w:fill="FFFFFF"/>
        </w:rPr>
        <w:t>20</w:t>
      </w:r>
      <w:r>
        <w:rPr>
          <w:rFonts w:ascii="仿宋_GB2312" w:eastAsia="仿宋_GB2312" w:hint="eastAsia"/>
          <w:color w:val="000000"/>
          <w:sz w:val="27"/>
          <w:szCs w:val="27"/>
          <w:shd w:val="clear" w:color="auto" w:fill="FFFFFF"/>
        </w:rPr>
        <w:t>22</w:t>
      </w:r>
      <w:r>
        <w:rPr>
          <w:rFonts w:ascii="仿宋_GB2312" w:eastAsia="仿宋_GB2312" w:hint="eastAsia"/>
          <w:color w:val="000000"/>
          <w:sz w:val="27"/>
          <w:szCs w:val="27"/>
          <w:shd w:val="clear" w:color="auto" w:fill="FFFFFF"/>
        </w:rPr>
        <w:t>年</w:t>
      </w:r>
      <w:r>
        <w:rPr>
          <w:rFonts w:ascii="仿宋_GB2312" w:eastAsia="仿宋_GB2312" w:hint="eastAsia"/>
          <w:color w:val="000000"/>
          <w:sz w:val="27"/>
          <w:szCs w:val="27"/>
          <w:shd w:val="clear" w:color="auto" w:fill="FFFFFF"/>
        </w:rPr>
        <w:t xml:space="preserve"> 11</w:t>
      </w:r>
      <w:r>
        <w:rPr>
          <w:rFonts w:ascii="仿宋_GB2312" w:eastAsia="仿宋_GB2312" w:hint="eastAsia"/>
          <w:color w:val="000000"/>
          <w:sz w:val="27"/>
          <w:szCs w:val="27"/>
          <w:shd w:val="clear" w:color="auto" w:fill="FFFFFF"/>
        </w:rPr>
        <w:t xml:space="preserve"> </w:t>
      </w:r>
      <w:r>
        <w:rPr>
          <w:rFonts w:ascii="仿宋_GB2312" w:eastAsia="仿宋_GB2312" w:hint="eastAsia"/>
          <w:color w:val="000000"/>
          <w:sz w:val="27"/>
          <w:szCs w:val="27"/>
          <w:shd w:val="clear" w:color="auto" w:fill="FFFFFF"/>
        </w:rPr>
        <w:t>月</w:t>
      </w:r>
      <w:r>
        <w:rPr>
          <w:rFonts w:ascii="仿宋_GB2312" w:eastAsia="仿宋_GB2312" w:hint="eastAsia"/>
          <w:color w:val="000000"/>
          <w:sz w:val="27"/>
          <w:szCs w:val="27"/>
          <w:shd w:val="clear" w:color="auto" w:fill="FFFFFF"/>
        </w:rPr>
        <w:t xml:space="preserve"> 25</w:t>
      </w:r>
      <w:bookmarkStart w:id="0" w:name="_GoBack"/>
      <w:bookmarkEnd w:id="0"/>
      <w:r>
        <w:rPr>
          <w:rFonts w:ascii="仿宋_GB2312" w:eastAsia="仿宋_GB2312" w:hint="eastAsia"/>
          <w:color w:val="000000"/>
          <w:sz w:val="27"/>
          <w:szCs w:val="27"/>
          <w:shd w:val="clear" w:color="auto" w:fill="FFFFFF"/>
        </w:rPr>
        <w:t xml:space="preserve"> </w:t>
      </w:r>
      <w:r>
        <w:rPr>
          <w:rFonts w:ascii="仿宋_GB2312" w:eastAsia="仿宋_GB2312" w:hint="eastAsia"/>
          <w:color w:val="000000"/>
          <w:sz w:val="27"/>
          <w:szCs w:val="27"/>
          <w:shd w:val="clear" w:color="auto" w:fill="FFFFFF"/>
        </w:rPr>
        <w:t>日</w:t>
      </w:r>
    </w:p>
    <w:sectPr w:rsidR="00D767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宋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宋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NkNDkwOWM1NTAzNzM4NTNlMjcyNjUxODNmYjBmNGEifQ=="/>
  </w:docVars>
  <w:rsids>
    <w:rsidRoot w:val="00211F46"/>
    <w:rsid w:val="000748A1"/>
    <w:rsid w:val="000D6F11"/>
    <w:rsid w:val="001163D9"/>
    <w:rsid w:val="00183FCF"/>
    <w:rsid w:val="00211F46"/>
    <w:rsid w:val="002A7911"/>
    <w:rsid w:val="004013EE"/>
    <w:rsid w:val="00595FDD"/>
    <w:rsid w:val="006F5D89"/>
    <w:rsid w:val="007502FA"/>
    <w:rsid w:val="0084577D"/>
    <w:rsid w:val="00981295"/>
    <w:rsid w:val="00B33905"/>
    <w:rsid w:val="00D76791"/>
    <w:rsid w:val="00ED4686"/>
    <w:rsid w:val="00F84C83"/>
    <w:rsid w:val="016249CC"/>
    <w:rsid w:val="019667C6"/>
    <w:rsid w:val="02677907"/>
    <w:rsid w:val="040B30C5"/>
    <w:rsid w:val="0499039C"/>
    <w:rsid w:val="057C7D9C"/>
    <w:rsid w:val="079B33B3"/>
    <w:rsid w:val="07F16306"/>
    <w:rsid w:val="082758B6"/>
    <w:rsid w:val="08341694"/>
    <w:rsid w:val="08CD29A2"/>
    <w:rsid w:val="08FB1041"/>
    <w:rsid w:val="09BE4AC5"/>
    <w:rsid w:val="0AB16891"/>
    <w:rsid w:val="0B0D5D7A"/>
    <w:rsid w:val="0BDA080E"/>
    <w:rsid w:val="0C885A73"/>
    <w:rsid w:val="0CB101B0"/>
    <w:rsid w:val="0D98628F"/>
    <w:rsid w:val="0DBC1F22"/>
    <w:rsid w:val="0DFF1851"/>
    <w:rsid w:val="0FB44C65"/>
    <w:rsid w:val="0FC528D9"/>
    <w:rsid w:val="1087756F"/>
    <w:rsid w:val="10890F1F"/>
    <w:rsid w:val="108A31F2"/>
    <w:rsid w:val="109A101B"/>
    <w:rsid w:val="109E09E7"/>
    <w:rsid w:val="10E44429"/>
    <w:rsid w:val="113D6A2E"/>
    <w:rsid w:val="126F0E88"/>
    <w:rsid w:val="134B45D1"/>
    <w:rsid w:val="1352204A"/>
    <w:rsid w:val="139006BC"/>
    <w:rsid w:val="139275E1"/>
    <w:rsid w:val="13A256D3"/>
    <w:rsid w:val="13DE39A7"/>
    <w:rsid w:val="144F36BD"/>
    <w:rsid w:val="1458773A"/>
    <w:rsid w:val="146F143E"/>
    <w:rsid w:val="14DF5BDB"/>
    <w:rsid w:val="16E454C4"/>
    <w:rsid w:val="171330D4"/>
    <w:rsid w:val="17317106"/>
    <w:rsid w:val="176E40F2"/>
    <w:rsid w:val="18E514BE"/>
    <w:rsid w:val="192D3899"/>
    <w:rsid w:val="199251EF"/>
    <w:rsid w:val="19E26AB6"/>
    <w:rsid w:val="1A135473"/>
    <w:rsid w:val="1B893AD1"/>
    <w:rsid w:val="1C10313D"/>
    <w:rsid w:val="1C521761"/>
    <w:rsid w:val="1DD26742"/>
    <w:rsid w:val="20542ED4"/>
    <w:rsid w:val="21E7406D"/>
    <w:rsid w:val="225242C6"/>
    <w:rsid w:val="225D75A1"/>
    <w:rsid w:val="226E7848"/>
    <w:rsid w:val="23C22627"/>
    <w:rsid w:val="23F57DDF"/>
    <w:rsid w:val="243C6DA7"/>
    <w:rsid w:val="24440A73"/>
    <w:rsid w:val="256C6D57"/>
    <w:rsid w:val="25791DD8"/>
    <w:rsid w:val="26175769"/>
    <w:rsid w:val="262B0431"/>
    <w:rsid w:val="267E1EC6"/>
    <w:rsid w:val="29262D85"/>
    <w:rsid w:val="2A677FF3"/>
    <w:rsid w:val="2B0E47A4"/>
    <w:rsid w:val="2C1A68CA"/>
    <w:rsid w:val="2C454934"/>
    <w:rsid w:val="2CBB0A73"/>
    <w:rsid w:val="2D862AC4"/>
    <w:rsid w:val="2E2D061F"/>
    <w:rsid w:val="2E4F2C48"/>
    <w:rsid w:val="2F54587E"/>
    <w:rsid w:val="30AD15F8"/>
    <w:rsid w:val="31112E35"/>
    <w:rsid w:val="31672667"/>
    <w:rsid w:val="328E7FC5"/>
    <w:rsid w:val="34484617"/>
    <w:rsid w:val="34787C4C"/>
    <w:rsid w:val="35482477"/>
    <w:rsid w:val="35583F51"/>
    <w:rsid w:val="362C1854"/>
    <w:rsid w:val="36362D00"/>
    <w:rsid w:val="36AE1AF8"/>
    <w:rsid w:val="36F65BD2"/>
    <w:rsid w:val="37140612"/>
    <w:rsid w:val="374D481E"/>
    <w:rsid w:val="375835D7"/>
    <w:rsid w:val="379D048F"/>
    <w:rsid w:val="389272E2"/>
    <w:rsid w:val="3C030045"/>
    <w:rsid w:val="3C391B0D"/>
    <w:rsid w:val="3CD509A5"/>
    <w:rsid w:val="3CE831D3"/>
    <w:rsid w:val="3E4529A6"/>
    <w:rsid w:val="3EC05C15"/>
    <w:rsid w:val="402049DC"/>
    <w:rsid w:val="40960D60"/>
    <w:rsid w:val="40AC43BD"/>
    <w:rsid w:val="40AD67BA"/>
    <w:rsid w:val="40F9513C"/>
    <w:rsid w:val="414B2E7B"/>
    <w:rsid w:val="415C42AA"/>
    <w:rsid w:val="41CD6B2B"/>
    <w:rsid w:val="42660B19"/>
    <w:rsid w:val="434F5A51"/>
    <w:rsid w:val="44434200"/>
    <w:rsid w:val="44F631F8"/>
    <w:rsid w:val="465D7070"/>
    <w:rsid w:val="46EB011E"/>
    <w:rsid w:val="472A511A"/>
    <w:rsid w:val="47624403"/>
    <w:rsid w:val="47654C4D"/>
    <w:rsid w:val="47F37789"/>
    <w:rsid w:val="47F905B5"/>
    <w:rsid w:val="48067E67"/>
    <w:rsid w:val="481B47F9"/>
    <w:rsid w:val="4A4E453D"/>
    <w:rsid w:val="4B720940"/>
    <w:rsid w:val="4BCC078B"/>
    <w:rsid w:val="4C45155C"/>
    <w:rsid w:val="4CA03FAD"/>
    <w:rsid w:val="4D043503"/>
    <w:rsid w:val="4D4405FC"/>
    <w:rsid w:val="4F5A544E"/>
    <w:rsid w:val="502F201E"/>
    <w:rsid w:val="50AC45C4"/>
    <w:rsid w:val="511F6BFD"/>
    <w:rsid w:val="51911B8D"/>
    <w:rsid w:val="51A32F3F"/>
    <w:rsid w:val="52894072"/>
    <w:rsid w:val="54CF651F"/>
    <w:rsid w:val="55847362"/>
    <w:rsid w:val="577F34D7"/>
    <w:rsid w:val="589020B1"/>
    <w:rsid w:val="5A1047C6"/>
    <w:rsid w:val="5A7F3E43"/>
    <w:rsid w:val="5A9E11A1"/>
    <w:rsid w:val="5AFC66B3"/>
    <w:rsid w:val="5C804FA0"/>
    <w:rsid w:val="5D5F0517"/>
    <w:rsid w:val="5DD82DAE"/>
    <w:rsid w:val="5E901309"/>
    <w:rsid w:val="5F212454"/>
    <w:rsid w:val="60985F8D"/>
    <w:rsid w:val="613735BF"/>
    <w:rsid w:val="62AC7737"/>
    <w:rsid w:val="62BB28DF"/>
    <w:rsid w:val="63E21F2E"/>
    <w:rsid w:val="63EE6D39"/>
    <w:rsid w:val="65290EB8"/>
    <w:rsid w:val="653215F5"/>
    <w:rsid w:val="653A512B"/>
    <w:rsid w:val="67C21F79"/>
    <w:rsid w:val="68466C26"/>
    <w:rsid w:val="68717D70"/>
    <w:rsid w:val="69781793"/>
    <w:rsid w:val="6A0E4FF2"/>
    <w:rsid w:val="6ADE724F"/>
    <w:rsid w:val="6BFF4DC8"/>
    <w:rsid w:val="6D4234BE"/>
    <w:rsid w:val="6DBA397C"/>
    <w:rsid w:val="6DE92FA5"/>
    <w:rsid w:val="6E7F4099"/>
    <w:rsid w:val="6F0E481C"/>
    <w:rsid w:val="6F8B59D1"/>
    <w:rsid w:val="6FC203FD"/>
    <w:rsid w:val="71096990"/>
    <w:rsid w:val="71E64DF9"/>
    <w:rsid w:val="733B39DF"/>
    <w:rsid w:val="75292078"/>
    <w:rsid w:val="7D7271B6"/>
    <w:rsid w:val="7D8E446C"/>
    <w:rsid w:val="7F417541"/>
    <w:rsid w:val="7F4B4DBD"/>
    <w:rsid w:val="7FEA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character" w:customStyle="1" w:styleId="apple-converted-space">
    <w:name w:val="apple-converted-space"/>
    <w:basedOn w:val="a0"/>
    <w:qFormat/>
  </w:style>
  <w:style w:type="paragraph" w:customStyle="1" w:styleId="TableParagraph">
    <w:name w:val="Table Paragraph"/>
    <w:basedOn w:val="a"/>
    <w:uiPriority w:val="1"/>
    <w:qFormat/>
    <w:rPr>
      <w:rFonts w:ascii="宋体" w:eastAsia="宋体" w:hAnsi="宋体" w:cs="宋体"/>
      <w:lang w:val="zh-CN" w:bidi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character" w:customStyle="1" w:styleId="apple-converted-space">
    <w:name w:val="apple-converted-space"/>
    <w:basedOn w:val="a0"/>
    <w:qFormat/>
  </w:style>
  <w:style w:type="paragraph" w:customStyle="1" w:styleId="TableParagraph">
    <w:name w:val="Table Paragraph"/>
    <w:basedOn w:val="a"/>
    <w:uiPriority w:val="1"/>
    <w:qFormat/>
    <w:rPr>
      <w:rFonts w:ascii="宋体" w:eastAsia="宋体" w:hAnsi="宋体" w:cs="宋体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72</Words>
  <Characters>412</Characters>
  <Application>Microsoft Office Word</Application>
  <DocSecurity>0</DocSecurity>
  <Lines>3</Lines>
  <Paragraphs>1</Paragraphs>
  <ScaleCrop>false</ScaleCrop>
  <Company>Lenovo</Company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thinks</dc:creator>
  <cp:lastModifiedBy>徐振洲</cp:lastModifiedBy>
  <cp:revision>7</cp:revision>
  <dcterms:created xsi:type="dcterms:W3CDTF">2021-02-04T06:06:00Z</dcterms:created>
  <dcterms:modified xsi:type="dcterms:W3CDTF">2022-11-25T02:16:00Z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028D3C1ACD2846E299745C8CFE3AD3A1</vt:lpwstr>
  </property>
  <property fmtid="{D5CDD505-2E9C-101B-9397-08002B2CF9AE}" pid="4" name="commondata">
    <vt:lpwstr>eyJoZGlkIjoiMzI1MDY4YjQyNWZmNTI0MjIwZDJhZjk4MWI3ZDY5NTkifQ==</vt:lpwstr>
  </property>
</Properties>
</file>