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7676" w:rsidRDefault="00AA1B70">
      <w:pPr>
        <w:pStyle w:val="a5"/>
        <w:spacing w:before="0" w:beforeAutospacing="0" w:after="0" w:afterAutospacing="0" w:line="620" w:lineRule="exact"/>
        <w:ind w:firstLine="556"/>
        <w:jc w:val="center"/>
        <w:rPr>
          <w:rFonts w:ascii="方正小标宋_GBK" w:eastAsia="方正小标宋_GBK" w:hAnsi="方正小标宋_GBK" w:cs="方正小标宋_GBK"/>
          <w:kern w:val="2"/>
          <w:sz w:val="36"/>
          <w:szCs w:val="36"/>
        </w:rPr>
      </w:pPr>
      <w:r>
        <w:rPr>
          <w:rFonts w:ascii="方正小标宋_GBK" w:eastAsia="方正小标宋_GBK" w:hAnsi="方正小标宋_GBK" w:cs="方正小标宋_GBK" w:hint="eastAsia"/>
          <w:kern w:val="2"/>
          <w:sz w:val="36"/>
          <w:szCs w:val="36"/>
        </w:rPr>
        <w:t>云南省昆明市五华区市场监督管理局</w:t>
      </w:r>
      <w:r>
        <w:rPr>
          <w:rFonts w:ascii="方正小标宋_GBK" w:eastAsia="方正小标宋_GBK" w:hAnsi="方正小标宋_GBK" w:cs="方正小标宋_GBK" w:hint="eastAsia"/>
          <w:kern w:val="2"/>
          <w:sz w:val="36"/>
          <w:szCs w:val="36"/>
        </w:rPr>
        <w:t>2022</w:t>
      </w:r>
      <w:r>
        <w:rPr>
          <w:rFonts w:ascii="方正小标宋_GBK" w:eastAsia="方正小标宋_GBK" w:hAnsi="方正小标宋_GBK" w:cs="方正小标宋_GBK" w:hint="eastAsia"/>
          <w:kern w:val="2"/>
          <w:sz w:val="36"/>
          <w:szCs w:val="36"/>
        </w:rPr>
        <w:t>年</w:t>
      </w:r>
    </w:p>
    <w:p w:rsidR="007F7676" w:rsidRDefault="00AA1B70">
      <w:pPr>
        <w:pStyle w:val="a5"/>
        <w:spacing w:before="0" w:beforeAutospacing="0" w:after="0" w:afterAutospacing="0" w:line="620" w:lineRule="exact"/>
        <w:ind w:firstLine="556"/>
        <w:jc w:val="center"/>
        <w:rPr>
          <w:rFonts w:ascii="方正小标宋_GBK" w:eastAsia="方正小标宋_GBK" w:hAnsi="方正小标宋_GBK" w:cs="方正小标宋_GBK"/>
          <w:kern w:val="2"/>
          <w:sz w:val="36"/>
          <w:szCs w:val="36"/>
        </w:rPr>
      </w:pPr>
      <w:r>
        <w:rPr>
          <w:rFonts w:ascii="方正小标宋_GBK" w:eastAsia="方正小标宋_GBK" w:hAnsi="方正小标宋_GBK" w:cs="方正小标宋_GBK" w:hint="eastAsia"/>
          <w:kern w:val="2"/>
          <w:sz w:val="36"/>
          <w:szCs w:val="36"/>
        </w:rPr>
        <w:t>第</w:t>
      </w:r>
      <w:r>
        <w:rPr>
          <w:rFonts w:ascii="方正小标宋_GBK" w:eastAsia="方正小标宋_GBK" w:hAnsi="方正小标宋_GBK" w:cs="方正小标宋_GBK" w:hint="eastAsia"/>
          <w:kern w:val="2"/>
          <w:sz w:val="36"/>
          <w:szCs w:val="36"/>
        </w:rPr>
        <w:t>30</w:t>
      </w:r>
      <w:r>
        <w:rPr>
          <w:rFonts w:ascii="方正小标宋_GBK" w:eastAsia="方正小标宋_GBK" w:hAnsi="方正小标宋_GBK" w:cs="方正小标宋_GBK" w:hint="eastAsia"/>
          <w:kern w:val="2"/>
          <w:sz w:val="36"/>
          <w:szCs w:val="36"/>
        </w:rPr>
        <w:t>期食品安全监督抽检信息公告</w:t>
      </w:r>
    </w:p>
    <w:p w:rsidR="007F7676" w:rsidRDefault="007F7676">
      <w:pPr>
        <w:spacing w:line="56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7F7676" w:rsidRDefault="00AA1B70">
      <w:pPr>
        <w:spacing w:line="580" w:lineRule="exact"/>
        <w:ind w:firstLineChars="200" w:firstLine="600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根据《中</w:t>
      </w:r>
      <w:r>
        <w:rPr>
          <w:rFonts w:ascii="仿宋_GB2312" w:eastAsia="仿宋_GB2312" w:hAnsi="仿宋_GB2312" w:cs="仿宋_GB2312" w:hint="eastAsia"/>
          <w:sz w:val="30"/>
          <w:szCs w:val="30"/>
        </w:rPr>
        <w:t>华人民共和国食品安全法》及其《食品安全监督抽检和风险监测工作规范》等规定，现将云南省昆明市五华区市场监督管理局</w:t>
      </w:r>
      <w:r>
        <w:rPr>
          <w:rFonts w:ascii="仿宋_GB2312" w:eastAsia="仿宋_GB2312" w:hAnsi="仿宋_GB2312" w:cs="仿宋_GB2312" w:hint="eastAsia"/>
          <w:sz w:val="30"/>
          <w:szCs w:val="30"/>
        </w:rPr>
        <w:t>2022</w:t>
      </w:r>
      <w:r>
        <w:rPr>
          <w:rFonts w:ascii="仿宋_GB2312" w:eastAsia="仿宋_GB2312" w:hAnsi="仿宋_GB2312" w:cs="仿宋_GB2312" w:hint="eastAsia"/>
          <w:sz w:val="30"/>
          <w:szCs w:val="30"/>
        </w:rPr>
        <w:t>年第</w:t>
      </w:r>
      <w:r>
        <w:rPr>
          <w:rFonts w:ascii="仿宋_GB2312" w:eastAsia="仿宋_GB2312" w:hAnsi="仿宋_GB2312" w:cs="仿宋_GB2312" w:hint="eastAsia"/>
          <w:sz w:val="30"/>
          <w:szCs w:val="30"/>
        </w:rPr>
        <w:t>30</w:t>
      </w:r>
      <w:r>
        <w:rPr>
          <w:rFonts w:ascii="仿宋_GB2312" w:eastAsia="仿宋_GB2312" w:hAnsi="仿宋_GB2312" w:cs="仿宋_GB2312" w:hint="eastAsia"/>
          <w:sz w:val="30"/>
          <w:szCs w:val="30"/>
        </w:rPr>
        <w:t>期食品安全监督抽检信息公告如下：</w:t>
      </w:r>
    </w:p>
    <w:p w:rsidR="007F7676" w:rsidRDefault="00AA1B70">
      <w:pPr>
        <w:spacing w:line="580" w:lineRule="exact"/>
        <w:ind w:firstLineChars="200" w:firstLine="600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本期公布的食品安全监督抽检产品为：食用农产品</w:t>
      </w:r>
      <w:r>
        <w:rPr>
          <w:rFonts w:ascii="仿宋_GB2312" w:eastAsia="仿宋_GB2312" w:hAnsi="仿宋_GB2312" w:cs="仿宋_GB2312" w:hint="eastAsia"/>
          <w:sz w:val="30"/>
          <w:szCs w:val="30"/>
        </w:rPr>
        <w:t>，抽检依据：</w:t>
      </w:r>
      <w:r>
        <w:rPr>
          <w:rFonts w:ascii="仿宋_GB2312" w:eastAsia="仿宋_GB2312" w:hAnsi="仿宋_GB2312" w:cs="仿宋_GB2312" w:hint="eastAsia"/>
          <w:sz w:val="30"/>
          <w:szCs w:val="30"/>
        </w:rPr>
        <w:t>GB 2763-2021</w:t>
      </w:r>
      <w:r>
        <w:rPr>
          <w:rFonts w:ascii="仿宋_GB2312" w:eastAsia="仿宋_GB2312" w:hAnsi="仿宋_GB2312" w:cs="仿宋_GB2312" w:hint="eastAsia"/>
          <w:sz w:val="30"/>
          <w:szCs w:val="30"/>
        </w:rPr>
        <w:t>《食品安全国家标准</w:t>
      </w:r>
      <w:r>
        <w:rPr>
          <w:rFonts w:ascii="仿宋_GB2312" w:eastAsia="仿宋_GB2312" w:hAnsi="仿宋_GB2312" w:cs="仿宋_GB2312" w:hint="eastAsia"/>
          <w:sz w:val="30"/>
          <w:szCs w:val="30"/>
        </w:rPr>
        <w:t xml:space="preserve"> </w:t>
      </w:r>
      <w:r>
        <w:rPr>
          <w:rFonts w:ascii="仿宋_GB2312" w:eastAsia="仿宋_GB2312" w:hAnsi="仿宋_GB2312" w:cs="仿宋_GB2312" w:hint="eastAsia"/>
          <w:sz w:val="30"/>
          <w:szCs w:val="30"/>
        </w:rPr>
        <w:t>食品中农药最大残留限量》、</w:t>
      </w:r>
      <w:r>
        <w:rPr>
          <w:rFonts w:ascii="仿宋_GB2312" w:eastAsia="仿宋_GB2312" w:hAnsi="仿宋_GB2312" w:cs="仿宋_GB2312" w:hint="eastAsia"/>
          <w:sz w:val="30"/>
          <w:szCs w:val="30"/>
        </w:rPr>
        <w:t>GB 31650-2019</w:t>
      </w:r>
      <w:r>
        <w:rPr>
          <w:rFonts w:ascii="仿宋_GB2312" w:eastAsia="仿宋_GB2312" w:hAnsi="仿宋_GB2312" w:cs="仿宋_GB2312" w:hint="eastAsia"/>
          <w:sz w:val="30"/>
          <w:szCs w:val="30"/>
        </w:rPr>
        <w:t>《食品安全国家标准</w:t>
      </w:r>
      <w:r>
        <w:rPr>
          <w:rFonts w:ascii="仿宋_GB2312" w:eastAsia="仿宋_GB2312" w:hAnsi="仿宋_GB2312" w:cs="仿宋_GB2312" w:hint="eastAsia"/>
          <w:sz w:val="30"/>
          <w:szCs w:val="30"/>
        </w:rPr>
        <w:t xml:space="preserve"> </w:t>
      </w:r>
      <w:r>
        <w:rPr>
          <w:rFonts w:ascii="仿宋_GB2312" w:eastAsia="仿宋_GB2312" w:hAnsi="仿宋_GB2312" w:cs="仿宋_GB2312" w:hint="eastAsia"/>
          <w:sz w:val="30"/>
          <w:szCs w:val="30"/>
        </w:rPr>
        <w:t>食品中兽药最大残留限量》等标准要求。抽检项目包括：甲胺磷、</w:t>
      </w:r>
      <w:proofErr w:type="gramStart"/>
      <w:r>
        <w:rPr>
          <w:rFonts w:ascii="仿宋_GB2312" w:eastAsia="仿宋_GB2312" w:hAnsi="仿宋_GB2312" w:cs="仿宋_GB2312" w:hint="eastAsia"/>
          <w:sz w:val="30"/>
          <w:szCs w:val="30"/>
        </w:rPr>
        <w:t>嘧</w:t>
      </w:r>
      <w:proofErr w:type="gramEnd"/>
      <w:r>
        <w:rPr>
          <w:rFonts w:ascii="仿宋_GB2312" w:eastAsia="仿宋_GB2312" w:hAnsi="仿宋_GB2312" w:cs="仿宋_GB2312" w:hint="eastAsia"/>
          <w:sz w:val="30"/>
          <w:szCs w:val="30"/>
        </w:rPr>
        <w:t>霉胺、</w:t>
      </w:r>
      <w:proofErr w:type="gramStart"/>
      <w:r>
        <w:rPr>
          <w:rFonts w:ascii="仿宋_GB2312" w:eastAsia="仿宋_GB2312" w:hAnsi="仿宋_GB2312" w:cs="仿宋_GB2312" w:hint="eastAsia"/>
          <w:sz w:val="30"/>
          <w:szCs w:val="30"/>
        </w:rPr>
        <w:t>霜霉威和霜霉威</w:t>
      </w:r>
      <w:proofErr w:type="gramEnd"/>
      <w:r>
        <w:rPr>
          <w:rFonts w:ascii="仿宋_GB2312" w:eastAsia="仿宋_GB2312" w:hAnsi="仿宋_GB2312" w:cs="仿宋_GB2312" w:hint="eastAsia"/>
          <w:sz w:val="30"/>
          <w:szCs w:val="30"/>
        </w:rPr>
        <w:t>盐酸盐、氧乐果、尼卡巴</w:t>
      </w:r>
      <w:proofErr w:type="gramStart"/>
      <w:r>
        <w:rPr>
          <w:rFonts w:ascii="仿宋_GB2312" w:eastAsia="仿宋_GB2312" w:hAnsi="仿宋_GB2312" w:cs="仿宋_GB2312" w:hint="eastAsia"/>
          <w:sz w:val="30"/>
          <w:szCs w:val="30"/>
        </w:rPr>
        <w:t>嗪</w:t>
      </w:r>
      <w:proofErr w:type="gramEnd"/>
      <w:r>
        <w:rPr>
          <w:rFonts w:ascii="仿宋_GB2312" w:eastAsia="仿宋_GB2312" w:hAnsi="仿宋_GB2312" w:cs="仿宋_GB2312" w:hint="eastAsia"/>
          <w:sz w:val="30"/>
          <w:szCs w:val="30"/>
        </w:rPr>
        <w:t>、</w:t>
      </w:r>
      <w:proofErr w:type="gramStart"/>
      <w:r>
        <w:rPr>
          <w:rFonts w:ascii="仿宋_GB2312" w:eastAsia="仿宋_GB2312" w:hAnsi="仿宋_GB2312" w:cs="仿宋_GB2312" w:hint="eastAsia"/>
          <w:sz w:val="30"/>
          <w:szCs w:val="30"/>
        </w:rPr>
        <w:t>恩诺沙</w:t>
      </w:r>
      <w:proofErr w:type="gramEnd"/>
      <w:r>
        <w:rPr>
          <w:rFonts w:ascii="仿宋_GB2312" w:eastAsia="仿宋_GB2312" w:hAnsi="仿宋_GB2312" w:cs="仿宋_GB2312" w:hint="eastAsia"/>
          <w:sz w:val="30"/>
          <w:szCs w:val="30"/>
        </w:rPr>
        <w:t>星、甲氧</w:t>
      </w:r>
      <w:proofErr w:type="gramStart"/>
      <w:r>
        <w:rPr>
          <w:rFonts w:ascii="仿宋_GB2312" w:eastAsia="仿宋_GB2312" w:hAnsi="仿宋_GB2312" w:cs="仿宋_GB2312" w:hint="eastAsia"/>
          <w:sz w:val="30"/>
          <w:szCs w:val="30"/>
        </w:rPr>
        <w:t>苄啶</w:t>
      </w:r>
      <w:proofErr w:type="gramEnd"/>
      <w:r>
        <w:rPr>
          <w:rFonts w:ascii="仿宋_GB2312" w:eastAsia="仿宋_GB2312" w:hAnsi="仿宋_GB2312" w:cs="仿宋_GB2312" w:hint="eastAsia"/>
          <w:sz w:val="30"/>
          <w:szCs w:val="30"/>
        </w:rPr>
        <w:t>、沙拉沙星、磺胺类</w:t>
      </w:r>
      <w:r>
        <w:rPr>
          <w:rFonts w:ascii="仿宋_GB2312" w:eastAsia="仿宋_GB2312" w:hAnsi="仿宋_GB2312" w:cs="仿宋_GB2312" w:hint="eastAsia"/>
          <w:sz w:val="30"/>
          <w:szCs w:val="30"/>
        </w:rPr>
        <w:t>(</w:t>
      </w:r>
      <w:r>
        <w:rPr>
          <w:rFonts w:ascii="仿宋_GB2312" w:eastAsia="仿宋_GB2312" w:hAnsi="仿宋_GB2312" w:cs="仿宋_GB2312" w:hint="eastAsia"/>
          <w:sz w:val="30"/>
          <w:szCs w:val="30"/>
        </w:rPr>
        <w:t>总量</w:t>
      </w:r>
      <w:r>
        <w:rPr>
          <w:rFonts w:ascii="仿宋_GB2312" w:eastAsia="仿宋_GB2312" w:hAnsi="仿宋_GB2312" w:cs="仿宋_GB2312" w:hint="eastAsia"/>
          <w:sz w:val="30"/>
          <w:szCs w:val="30"/>
        </w:rPr>
        <w:t>)</w:t>
      </w:r>
      <w:r>
        <w:rPr>
          <w:rFonts w:ascii="仿宋_GB2312" w:eastAsia="仿宋_GB2312" w:hAnsi="仿宋_GB2312" w:cs="仿宋_GB2312" w:hint="eastAsia"/>
          <w:sz w:val="30"/>
          <w:szCs w:val="30"/>
        </w:rPr>
        <w:t>、甲硝唑、地美硝唑磷等指标，承检机构：云南孚尔质量检验检测有限公司，公告抽检样品</w:t>
      </w:r>
      <w:r>
        <w:rPr>
          <w:rFonts w:ascii="仿宋_GB2312" w:eastAsia="仿宋_GB2312" w:hAnsi="仿宋_GB2312" w:cs="仿宋_GB2312" w:hint="eastAsia"/>
          <w:sz w:val="30"/>
          <w:szCs w:val="30"/>
        </w:rPr>
        <w:t>15</w:t>
      </w:r>
      <w:r>
        <w:rPr>
          <w:rFonts w:ascii="仿宋_GB2312" w:eastAsia="仿宋_GB2312" w:hAnsi="仿宋_GB2312" w:cs="仿宋_GB2312" w:hint="eastAsia"/>
          <w:sz w:val="30"/>
          <w:szCs w:val="30"/>
        </w:rPr>
        <w:t>批次，合格样品</w:t>
      </w:r>
      <w:r>
        <w:rPr>
          <w:rFonts w:ascii="仿宋_GB2312" w:eastAsia="仿宋_GB2312" w:hAnsi="仿宋_GB2312" w:cs="仿宋_GB2312" w:hint="eastAsia"/>
          <w:sz w:val="30"/>
          <w:szCs w:val="30"/>
        </w:rPr>
        <w:t>15</w:t>
      </w:r>
      <w:r>
        <w:rPr>
          <w:rFonts w:ascii="仿宋_GB2312" w:eastAsia="仿宋_GB2312" w:hAnsi="仿宋_GB2312" w:cs="仿宋_GB2312" w:hint="eastAsia"/>
          <w:sz w:val="30"/>
          <w:szCs w:val="30"/>
        </w:rPr>
        <w:t>批次，合格率为</w:t>
      </w:r>
      <w:r>
        <w:rPr>
          <w:rFonts w:ascii="仿宋_GB2312" w:eastAsia="仿宋_GB2312" w:hAnsi="仿宋_GB2312" w:cs="仿宋_GB2312" w:hint="eastAsia"/>
          <w:sz w:val="30"/>
          <w:szCs w:val="30"/>
        </w:rPr>
        <w:t>100%</w:t>
      </w:r>
      <w:r>
        <w:rPr>
          <w:rFonts w:ascii="仿宋_GB2312" w:eastAsia="仿宋_GB2312" w:hAnsi="仿宋_GB2312" w:cs="仿宋_GB2312" w:hint="eastAsia"/>
          <w:sz w:val="30"/>
          <w:szCs w:val="30"/>
        </w:rPr>
        <w:t>。</w:t>
      </w:r>
    </w:p>
    <w:p w:rsidR="007F7676" w:rsidRDefault="00AA1B70">
      <w:pPr>
        <w:tabs>
          <w:tab w:val="left" w:pos="8045"/>
        </w:tabs>
        <w:spacing w:line="580" w:lineRule="exact"/>
        <w:ind w:firstLineChars="200" w:firstLine="600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特此公告。</w:t>
      </w:r>
      <w:r>
        <w:rPr>
          <w:rFonts w:ascii="仿宋_GB2312" w:eastAsia="仿宋_GB2312" w:hAnsi="仿宋_GB2312" w:cs="仿宋_GB2312" w:hint="eastAsia"/>
          <w:sz w:val="30"/>
          <w:szCs w:val="30"/>
        </w:rPr>
        <w:tab/>
      </w:r>
    </w:p>
    <w:p w:rsidR="007F7676" w:rsidRDefault="007F7676">
      <w:pPr>
        <w:spacing w:line="580" w:lineRule="exact"/>
        <w:rPr>
          <w:rFonts w:ascii="仿宋_GB2312" w:eastAsia="仿宋_GB2312" w:hAnsi="仿宋_GB2312" w:cs="仿宋_GB2312"/>
          <w:sz w:val="30"/>
          <w:szCs w:val="30"/>
        </w:rPr>
      </w:pPr>
    </w:p>
    <w:p w:rsidR="007F7676" w:rsidRDefault="00AA1B70">
      <w:pPr>
        <w:spacing w:line="580" w:lineRule="exact"/>
        <w:ind w:firstLineChars="200" w:firstLine="600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附件</w:t>
      </w:r>
      <w:r>
        <w:rPr>
          <w:rFonts w:ascii="仿宋_GB2312" w:eastAsia="仿宋_GB2312" w:hAnsi="仿宋_GB2312" w:cs="仿宋_GB2312" w:hint="eastAsia"/>
          <w:sz w:val="30"/>
          <w:szCs w:val="30"/>
        </w:rPr>
        <w:t>1:</w:t>
      </w:r>
      <w:r>
        <w:rPr>
          <w:rFonts w:ascii="仿宋_GB2312" w:eastAsia="仿宋_GB2312" w:hAnsi="仿宋_GB2312" w:cs="仿宋_GB2312" w:hint="eastAsia"/>
          <w:sz w:val="30"/>
          <w:szCs w:val="30"/>
        </w:rPr>
        <w:t>抽检合格样品相关信息统计表</w:t>
      </w:r>
    </w:p>
    <w:p w:rsidR="007F7676" w:rsidRDefault="007F7676">
      <w:pPr>
        <w:spacing w:line="580" w:lineRule="exact"/>
        <w:rPr>
          <w:rFonts w:ascii="仿宋_GB2312" w:eastAsia="仿宋_GB2312" w:hAnsi="仿宋_GB2312" w:cs="仿宋_GB2312"/>
          <w:color w:val="333333"/>
          <w:sz w:val="30"/>
          <w:szCs w:val="30"/>
        </w:rPr>
      </w:pPr>
    </w:p>
    <w:p w:rsidR="007F7676" w:rsidRDefault="00AA1B70" w:rsidP="009B0C01">
      <w:pPr>
        <w:spacing w:line="580" w:lineRule="exact"/>
        <w:ind w:left="5400" w:hangingChars="1800" w:hanging="5400"/>
        <w:jc w:val="right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 xml:space="preserve">                   </w:t>
      </w:r>
      <w:r>
        <w:rPr>
          <w:rFonts w:ascii="仿宋_GB2312" w:eastAsia="仿宋_GB2312" w:hAnsi="仿宋_GB2312" w:cs="仿宋_GB2312" w:hint="eastAsia"/>
          <w:sz w:val="30"/>
          <w:szCs w:val="30"/>
        </w:rPr>
        <w:t>云南省昆明市五华区市场监督管理局</w:t>
      </w:r>
    </w:p>
    <w:p w:rsidR="007F7676" w:rsidRDefault="00AA1B70" w:rsidP="007F7676">
      <w:pPr>
        <w:spacing w:line="580" w:lineRule="exact"/>
        <w:ind w:left="5400" w:hangingChars="1800" w:hanging="5400"/>
        <w:jc w:val="right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 xml:space="preserve"> 202</w:t>
      </w:r>
      <w:r>
        <w:rPr>
          <w:rFonts w:ascii="仿宋_GB2312" w:eastAsia="仿宋_GB2312" w:hAnsi="仿宋_GB2312" w:cs="仿宋_GB2312" w:hint="eastAsia"/>
          <w:sz w:val="30"/>
          <w:szCs w:val="30"/>
        </w:rPr>
        <w:t>2</w:t>
      </w:r>
      <w:r>
        <w:rPr>
          <w:rFonts w:ascii="仿宋_GB2312" w:eastAsia="仿宋_GB2312" w:hAnsi="仿宋_GB2312" w:cs="仿宋_GB2312" w:hint="eastAsia"/>
          <w:sz w:val="30"/>
          <w:szCs w:val="30"/>
        </w:rPr>
        <w:t>年</w:t>
      </w:r>
      <w:r w:rsidR="009B0C01">
        <w:rPr>
          <w:rFonts w:ascii="仿宋_GB2312" w:eastAsia="仿宋_GB2312" w:hAnsi="仿宋_GB2312" w:cs="仿宋_GB2312" w:hint="eastAsia"/>
          <w:sz w:val="30"/>
          <w:szCs w:val="30"/>
        </w:rPr>
        <w:t>12</w:t>
      </w:r>
      <w:r>
        <w:rPr>
          <w:rFonts w:ascii="仿宋_GB2312" w:eastAsia="仿宋_GB2312" w:hAnsi="仿宋_GB2312" w:cs="仿宋_GB2312" w:hint="eastAsia"/>
          <w:sz w:val="30"/>
          <w:szCs w:val="30"/>
        </w:rPr>
        <w:t>月</w:t>
      </w:r>
      <w:r w:rsidR="009B0C01">
        <w:rPr>
          <w:rFonts w:ascii="仿宋_GB2312" w:eastAsia="仿宋_GB2312" w:hAnsi="仿宋_GB2312" w:cs="仿宋_GB2312" w:hint="eastAsia"/>
          <w:sz w:val="30"/>
          <w:szCs w:val="30"/>
        </w:rPr>
        <w:t>9</w:t>
      </w:r>
      <w:bookmarkStart w:id="0" w:name="_GoBack"/>
      <w:bookmarkEnd w:id="0"/>
      <w:r>
        <w:rPr>
          <w:rFonts w:ascii="仿宋_GB2312" w:eastAsia="仿宋_GB2312" w:hAnsi="仿宋_GB2312" w:cs="仿宋_GB2312" w:hint="eastAsia"/>
          <w:sz w:val="30"/>
          <w:szCs w:val="30"/>
        </w:rPr>
        <w:t>日</w:t>
      </w:r>
    </w:p>
    <w:sectPr w:rsidR="007F7676">
      <w:footerReference w:type="default" r:id="rId8"/>
      <w:pgSz w:w="11906" w:h="16838"/>
      <w:pgMar w:top="2098" w:right="1474" w:bottom="1984" w:left="158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1B70" w:rsidRDefault="00AA1B70">
      <w:r>
        <w:separator/>
      </w:r>
    </w:p>
  </w:endnote>
  <w:endnote w:type="continuationSeparator" w:id="0">
    <w:p w:rsidR="00AA1B70" w:rsidRDefault="00AA1B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_GBK">
    <w:altName w:val="Arial Unicode MS"/>
    <w:charset w:val="86"/>
    <w:family w:val="auto"/>
    <w:pitch w:val="default"/>
    <w:sig w:usb0="00000000" w:usb1="00000000" w:usb2="00082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7676" w:rsidRDefault="00AA1B70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664845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64845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7F7676" w:rsidRDefault="00AA1B70">
                          <w:pPr>
                            <w:pStyle w:val="a3"/>
                            <w:rPr>
                              <w:rFonts w:eastAsia="宋体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9B0C01">
                            <w:rPr>
                              <w:rFonts w:ascii="Times New Roman" w:hAnsi="Times New Roman" w:cs="Times New Roman"/>
                              <w:noProof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t xml:space="preserve"> —</w:t>
                          </w:r>
                          <w:r>
                            <w:rPr>
                              <w:rFonts w:ascii="Times New Roman" w:hAnsi="Times New Roman" w:cs="Times New Roman" w:hint="eastAsia"/>
                              <w:sz w:val="28"/>
                              <w:szCs w:val="28"/>
                            </w:rPr>
                            <w:t xml:space="preserve"> </w:t>
                          </w:r>
                        </w:p>
                      </w:txbxContent>
                    </wps:txbx>
                    <wps:bodyPr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3" o:spid="_x0000_s1026" type="#_x0000_t202" style="position:absolute;margin-left:1.15pt;margin-top:0;width:52.35pt;height:2in;z-index:251659264;visibility:visible;mso-wrap-style:square;mso-wrap-distance-left:9pt;mso-wrap-distance-top:0;mso-wrap-distance-right:9pt;mso-wrap-distance-bottom:0;mso-position-horizontal:outsid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" filled="f" stroked="f">
              <v:textbox style="mso-fit-shape-to-text:t" inset="0,0,0,0">
                <w:txbxContent>
                  <w:p w:rsidR="007F7676" w:rsidRDefault="00AA1B70">
                    <w:pPr>
                      <w:pStyle w:val="a3"/>
                      <w:rPr>
                        <w:rFonts w:eastAsia="宋体"/>
                      </w:rPr>
                    </w:pP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separate"/>
                    </w:r>
                    <w:r w:rsidR="009B0C01">
                      <w:rPr>
                        <w:rFonts w:ascii="Times New Roman" w:hAnsi="Times New Roman" w:cs="Times New Roman"/>
                        <w:noProof/>
                        <w:sz w:val="28"/>
                        <w:szCs w:val="28"/>
                      </w:rPr>
                      <w:t>1</w: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 xml:space="preserve"> —</w:t>
                    </w:r>
                    <w:r>
                      <w:rPr>
                        <w:rFonts w:ascii="Times New Roman" w:hAnsi="Times New Roman" w:cs="Times New Roman" w:hint="eastAsia"/>
                        <w:sz w:val="28"/>
                        <w:szCs w:val="28"/>
                      </w:rPr>
                      <w:t xml:space="preserve"> 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1B70" w:rsidRDefault="00AA1B70">
      <w:r>
        <w:separator/>
      </w:r>
    </w:p>
  </w:footnote>
  <w:footnote w:type="continuationSeparator" w:id="0">
    <w:p w:rsidR="00AA1B70" w:rsidRDefault="00AA1B7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embedSystemFonts/>
  <w:proofState w:spelling="clean" w:grammar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gyMWVjZDNjOTc5Mzg2ZDExYWI4NGExMzljOWI1NzQifQ=="/>
  </w:docVars>
  <w:rsids>
    <w:rsidRoot w:val="00211F46"/>
    <w:rsid w:val="000748A1"/>
    <w:rsid w:val="000D6F11"/>
    <w:rsid w:val="001163D9"/>
    <w:rsid w:val="001669D4"/>
    <w:rsid w:val="00183FCF"/>
    <w:rsid w:val="00211F46"/>
    <w:rsid w:val="00595FDD"/>
    <w:rsid w:val="007F7676"/>
    <w:rsid w:val="0084577D"/>
    <w:rsid w:val="00981295"/>
    <w:rsid w:val="009B0C01"/>
    <w:rsid w:val="00AA1B70"/>
    <w:rsid w:val="00B33905"/>
    <w:rsid w:val="00ED4686"/>
    <w:rsid w:val="01521C8D"/>
    <w:rsid w:val="01BB3CD7"/>
    <w:rsid w:val="026B74AB"/>
    <w:rsid w:val="03C10F33"/>
    <w:rsid w:val="04245B63"/>
    <w:rsid w:val="045D3ADB"/>
    <w:rsid w:val="051E0804"/>
    <w:rsid w:val="06C566BD"/>
    <w:rsid w:val="06FA74AD"/>
    <w:rsid w:val="07537228"/>
    <w:rsid w:val="077F2048"/>
    <w:rsid w:val="079B438E"/>
    <w:rsid w:val="07AC0902"/>
    <w:rsid w:val="08734A2E"/>
    <w:rsid w:val="08BB4945"/>
    <w:rsid w:val="094E5430"/>
    <w:rsid w:val="099B4F1A"/>
    <w:rsid w:val="09A02E22"/>
    <w:rsid w:val="09A52C48"/>
    <w:rsid w:val="09CB032D"/>
    <w:rsid w:val="0A960C6C"/>
    <w:rsid w:val="0AB76DE3"/>
    <w:rsid w:val="0AC2670E"/>
    <w:rsid w:val="0B45095F"/>
    <w:rsid w:val="0B4E7139"/>
    <w:rsid w:val="0C0A5411"/>
    <w:rsid w:val="0C9A5593"/>
    <w:rsid w:val="0CA06C5B"/>
    <w:rsid w:val="0CA154B4"/>
    <w:rsid w:val="0CE265BB"/>
    <w:rsid w:val="0D4A28C7"/>
    <w:rsid w:val="0D8B65DE"/>
    <w:rsid w:val="0E0F42ED"/>
    <w:rsid w:val="0EC66ECA"/>
    <w:rsid w:val="0EDE0841"/>
    <w:rsid w:val="0F694D72"/>
    <w:rsid w:val="0FBF251F"/>
    <w:rsid w:val="10063279"/>
    <w:rsid w:val="10636250"/>
    <w:rsid w:val="10AF56BE"/>
    <w:rsid w:val="10CD1330"/>
    <w:rsid w:val="127B5A7B"/>
    <w:rsid w:val="12A01269"/>
    <w:rsid w:val="12EC1F42"/>
    <w:rsid w:val="13934A3C"/>
    <w:rsid w:val="13A9752D"/>
    <w:rsid w:val="14125C2F"/>
    <w:rsid w:val="144D399E"/>
    <w:rsid w:val="14553B17"/>
    <w:rsid w:val="148A28B3"/>
    <w:rsid w:val="14AD5701"/>
    <w:rsid w:val="14F933AC"/>
    <w:rsid w:val="155E0EDE"/>
    <w:rsid w:val="15CF6326"/>
    <w:rsid w:val="15DB4EE5"/>
    <w:rsid w:val="15EE4223"/>
    <w:rsid w:val="162714E3"/>
    <w:rsid w:val="16433F43"/>
    <w:rsid w:val="16436FC0"/>
    <w:rsid w:val="1779265B"/>
    <w:rsid w:val="177B2942"/>
    <w:rsid w:val="17AC2BED"/>
    <w:rsid w:val="18580E1F"/>
    <w:rsid w:val="199D1402"/>
    <w:rsid w:val="19C11427"/>
    <w:rsid w:val="1A231FC1"/>
    <w:rsid w:val="1A562093"/>
    <w:rsid w:val="1B5C3FF9"/>
    <w:rsid w:val="1B776A68"/>
    <w:rsid w:val="1C640D9B"/>
    <w:rsid w:val="1D532D31"/>
    <w:rsid w:val="1D7228BD"/>
    <w:rsid w:val="1D82779C"/>
    <w:rsid w:val="1D8B67FB"/>
    <w:rsid w:val="1DC14909"/>
    <w:rsid w:val="1DFC1B98"/>
    <w:rsid w:val="1E0740D4"/>
    <w:rsid w:val="1E075E82"/>
    <w:rsid w:val="1EAE27A1"/>
    <w:rsid w:val="1F1620F4"/>
    <w:rsid w:val="1F5676C8"/>
    <w:rsid w:val="200E6E18"/>
    <w:rsid w:val="21606719"/>
    <w:rsid w:val="21794BF6"/>
    <w:rsid w:val="22364F87"/>
    <w:rsid w:val="225D4363"/>
    <w:rsid w:val="225E6703"/>
    <w:rsid w:val="22C640EE"/>
    <w:rsid w:val="22F2182D"/>
    <w:rsid w:val="24A0493A"/>
    <w:rsid w:val="24DB1E16"/>
    <w:rsid w:val="24E32599"/>
    <w:rsid w:val="250F2833"/>
    <w:rsid w:val="25863946"/>
    <w:rsid w:val="26261105"/>
    <w:rsid w:val="263E4FA8"/>
    <w:rsid w:val="26C8048B"/>
    <w:rsid w:val="295B4DE0"/>
    <w:rsid w:val="29767762"/>
    <w:rsid w:val="2A562EA5"/>
    <w:rsid w:val="2A8D5961"/>
    <w:rsid w:val="2B4F7AE2"/>
    <w:rsid w:val="2D986AF6"/>
    <w:rsid w:val="2DBF0527"/>
    <w:rsid w:val="2E8B276F"/>
    <w:rsid w:val="2EBF221C"/>
    <w:rsid w:val="2F0375AB"/>
    <w:rsid w:val="2F9E416C"/>
    <w:rsid w:val="2FB219C5"/>
    <w:rsid w:val="30201B43"/>
    <w:rsid w:val="30711881"/>
    <w:rsid w:val="32AD7637"/>
    <w:rsid w:val="33D97E69"/>
    <w:rsid w:val="342E1F62"/>
    <w:rsid w:val="35583F51"/>
    <w:rsid w:val="358E1497"/>
    <w:rsid w:val="35BC359E"/>
    <w:rsid w:val="35C747E9"/>
    <w:rsid w:val="36111D8E"/>
    <w:rsid w:val="36550307"/>
    <w:rsid w:val="368C2279"/>
    <w:rsid w:val="37C47C50"/>
    <w:rsid w:val="37E312B6"/>
    <w:rsid w:val="38716F49"/>
    <w:rsid w:val="392A7C9D"/>
    <w:rsid w:val="392C3082"/>
    <w:rsid w:val="3B914B85"/>
    <w:rsid w:val="3BBC60A6"/>
    <w:rsid w:val="3BFC3027"/>
    <w:rsid w:val="3C391B0D"/>
    <w:rsid w:val="3CAE4D20"/>
    <w:rsid w:val="3CC77A74"/>
    <w:rsid w:val="3CFA7789"/>
    <w:rsid w:val="3D3E2AEA"/>
    <w:rsid w:val="3E337D6C"/>
    <w:rsid w:val="3E6B6EBE"/>
    <w:rsid w:val="3EB51AEA"/>
    <w:rsid w:val="3FC04A70"/>
    <w:rsid w:val="4001409A"/>
    <w:rsid w:val="406520A1"/>
    <w:rsid w:val="4082744F"/>
    <w:rsid w:val="40BA27D7"/>
    <w:rsid w:val="413115FE"/>
    <w:rsid w:val="416207A8"/>
    <w:rsid w:val="41BD4926"/>
    <w:rsid w:val="421D6B59"/>
    <w:rsid w:val="42860354"/>
    <w:rsid w:val="42BA172A"/>
    <w:rsid w:val="42D71A17"/>
    <w:rsid w:val="42DC0DDB"/>
    <w:rsid w:val="432A3AB2"/>
    <w:rsid w:val="435F4B8C"/>
    <w:rsid w:val="43623798"/>
    <w:rsid w:val="43EF2FAD"/>
    <w:rsid w:val="44355743"/>
    <w:rsid w:val="449D620A"/>
    <w:rsid w:val="44EC0928"/>
    <w:rsid w:val="452F78E8"/>
    <w:rsid w:val="462243D1"/>
    <w:rsid w:val="46D8769E"/>
    <w:rsid w:val="477164C7"/>
    <w:rsid w:val="483E6094"/>
    <w:rsid w:val="48BF71D5"/>
    <w:rsid w:val="48C20A74"/>
    <w:rsid w:val="490378BB"/>
    <w:rsid w:val="49166B34"/>
    <w:rsid w:val="491C1518"/>
    <w:rsid w:val="495F3884"/>
    <w:rsid w:val="49857DF7"/>
    <w:rsid w:val="49887C73"/>
    <w:rsid w:val="498D7FEA"/>
    <w:rsid w:val="4A183041"/>
    <w:rsid w:val="4A2024C3"/>
    <w:rsid w:val="4A404346"/>
    <w:rsid w:val="4A481021"/>
    <w:rsid w:val="4B2E431E"/>
    <w:rsid w:val="4B9A643A"/>
    <w:rsid w:val="4BEE16A5"/>
    <w:rsid w:val="4C970104"/>
    <w:rsid w:val="4CC226B7"/>
    <w:rsid w:val="4D4F2328"/>
    <w:rsid w:val="4D685501"/>
    <w:rsid w:val="4D9A3223"/>
    <w:rsid w:val="4E832A53"/>
    <w:rsid w:val="4E8E1B6F"/>
    <w:rsid w:val="4ECF1C08"/>
    <w:rsid w:val="4F1A74E6"/>
    <w:rsid w:val="4F337B25"/>
    <w:rsid w:val="501518E8"/>
    <w:rsid w:val="505776B9"/>
    <w:rsid w:val="51654829"/>
    <w:rsid w:val="51CB6BEB"/>
    <w:rsid w:val="52070A36"/>
    <w:rsid w:val="52F573EC"/>
    <w:rsid w:val="538E3E6F"/>
    <w:rsid w:val="540923AF"/>
    <w:rsid w:val="547B65A8"/>
    <w:rsid w:val="54AB6860"/>
    <w:rsid w:val="54F271D4"/>
    <w:rsid w:val="554265EA"/>
    <w:rsid w:val="56220F15"/>
    <w:rsid w:val="56443CC3"/>
    <w:rsid w:val="565A678F"/>
    <w:rsid w:val="568710A6"/>
    <w:rsid w:val="56FA1E77"/>
    <w:rsid w:val="574763FB"/>
    <w:rsid w:val="58F823B2"/>
    <w:rsid w:val="59C26B25"/>
    <w:rsid w:val="5A273F2D"/>
    <w:rsid w:val="5A4E660B"/>
    <w:rsid w:val="5A582FE6"/>
    <w:rsid w:val="5AAE1246"/>
    <w:rsid w:val="5AAF7C11"/>
    <w:rsid w:val="5AD00DCE"/>
    <w:rsid w:val="5B38065D"/>
    <w:rsid w:val="5BAB20C2"/>
    <w:rsid w:val="5BB142E2"/>
    <w:rsid w:val="5CAE161F"/>
    <w:rsid w:val="5DA26B13"/>
    <w:rsid w:val="5DB6618F"/>
    <w:rsid w:val="5DC43D03"/>
    <w:rsid w:val="5E455C72"/>
    <w:rsid w:val="5E525F9E"/>
    <w:rsid w:val="5F0A2C59"/>
    <w:rsid w:val="5F603F55"/>
    <w:rsid w:val="61E16369"/>
    <w:rsid w:val="62035D47"/>
    <w:rsid w:val="62817AA0"/>
    <w:rsid w:val="632B742B"/>
    <w:rsid w:val="63765482"/>
    <w:rsid w:val="64D911C7"/>
    <w:rsid w:val="64DA3276"/>
    <w:rsid w:val="652C403B"/>
    <w:rsid w:val="65614A13"/>
    <w:rsid w:val="65E14274"/>
    <w:rsid w:val="66EA1469"/>
    <w:rsid w:val="671934BB"/>
    <w:rsid w:val="672C1695"/>
    <w:rsid w:val="67A713B8"/>
    <w:rsid w:val="67CB0F6F"/>
    <w:rsid w:val="67D143D7"/>
    <w:rsid w:val="68443470"/>
    <w:rsid w:val="68AD67DE"/>
    <w:rsid w:val="68FE2B66"/>
    <w:rsid w:val="696A7F1E"/>
    <w:rsid w:val="69FC1BE0"/>
    <w:rsid w:val="6AA84021"/>
    <w:rsid w:val="6B655563"/>
    <w:rsid w:val="6BA3608B"/>
    <w:rsid w:val="6BFD6431"/>
    <w:rsid w:val="6CF0540B"/>
    <w:rsid w:val="6D590D87"/>
    <w:rsid w:val="6DD93FE6"/>
    <w:rsid w:val="6DF86B1B"/>
    <w:rsid w:val="6DFB0FEC"/>
    <w:rsid w:val="6E6019F0"/>
    <w:rsid w:val="6ECE5C09"/>
    <w:rsid w:val="6F9505A0"/>
    <w:rsid w:val="6FD9518F"/>
    <w:rsid w:val="6FDB4045"/>
    <w:rsid w:val="70281D96"/>
    <w:rsid w:val="70F80C27"/>
    <w:rsid w:val="710F61E3"/>
    <w:rsid w:val="714A1482"/>
    <w:rsid w:val="71BC70CC"/>
    <w:rsid w:val="72057AAA"/>
    <w:rsid w:val="72A77118"/>
    <w:rsid w:val="73FE513D"/>
    <w:rsid w:val="741F240D"/>
    <w:rsid w:val="74831096"/>
    <w:rsid w:val="756662F3"/>
    <w:rsid w:val="75A30425"/>
    <w:rsid w:val="75E46380"/>
    <w:rsid w:val="764D0B27"/>
    <w:rsid w:val="76C62B96"/>
    <w:rsid w:val="76D63AF3"/>
    <w:rsid w:val="76EB0477"/>
    <w:rsid w:val="773B257E"/>
    <w:rsid w:val="79604C7B"/>
    <w:rsid w:val="79FB0815"/>
    <w:rsid w:val="7CDA155A"/>
    <w:rsid w:val="7CF467AE"/>
    <w:rsid w:val="7D2B2D10"/>
    <w:rsid w:val="7D513B99"/>
    <w:rsid w:val="7DD2366A"/>
    <w:rsid w:val="7E1C26D9"/>
    <w:rsid w:val="7E527BC8"/>
    <w:rsid w:val="7EAD58CE"/>
    <w:rsid w:val="7ECA1D34"/>
    <w:rsid w:val="7FC93443"/>
    <w:rsid w:val="7FDA6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Hyperlink"/>
    <w:basedOn w:val="a0"/>
    <w:uiPriority w:val="99"/>
    <w:semiHidden/>
    <w:unhideWhenUsed/>
    <w:qFormat/>
    <w:rPr>
      <w:color w:val="0000FF"/>
      <w:u w:val="single"/>
    </w:r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Pr>
      <w:sz w:val="18"/>
      <w:szCs w:val="18"/>
    </w:rPr>
  </w:style>
  <w:style w:type="character" w:customStyle="1" w:styleId="apple-converted-space">
    <w:name w:val="apple-converted-space"/>
    <w:basedOn w:val="a0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Hyperlink"/>
    <w:basedOn w:val="a0"/>
    <w:uiPriority w:val="99"/>
    <w:semiHidden/>
    <w:unhideWhenUsed/>
    <w:qFormat/>
    <w:rPr>
      <w:color w:val="0000FF"/>
      <w:u w:val="single"/>
    </w:r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Pr>
      <w:sz w:val="18"/>
      <w:szCs w:val="18"/>
    </w:rPr>
  </w:style>
  <w:style w:type="character" w:customStyle="1" w:styleId="apple-converted-space">
    <w:name w:val="apple-converted-space"/>
    <w:basedOn w:val="a0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63</Words>
  <Characters>361</Characters>
  <Application>Microsoft Office Word</Application>
  <DocSecurity>0</DocSecurity>
  <Lines>3</Lines>
  <Paragraphs>1</Paragraphs>
  <ScaleCrop>false</ScaleCrop>
  <Company>Lenovo</Company>
  <LinksUpToDate>false</LinksUpToDate>
  <CharactersWithSpaces>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thinks</dc:creator>
  <cp:lastModifiedBy>徐振洲</cp:lastModifiedBy>
  <cp:revision>7</cp:revision>
  <dcterms:created xsi:type="dcterms:W3CDTF">2021-02-04T06:06:00Z</dcterms:created>
  <dcterms:modified xsi:type="dcterms:W3CDTF">2022-12-09T02:48:00Z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5041E340675C4A46A4F53DB821C6CD86</vt:lpwstr>
  </property>
  <property fmtid="{D5CDD505-2E9C-101B-9397-08002B2CF9AE}" pid="4" name="KSOSaveFontToCloudKey">
    <vt:lpwstr>391892689_cloud</vt:lpwstr>
  </property>
</Properties>
</file>