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2022年5月27日</w:t>
      </w:r>
    </w:p>
    <w:tbl>
      <w:tblPr>
        <w:tblStyle w:val="6"/>
        <w:tblpPr w:leftFromText="180" w:rightFromText="180" w:vertAnchor="text" w:horzAnchor="page" w:tblpX="1656" w:tblpY="31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szCs w:val="32"/>
              </w:rPr>
              <w:t>受理编号：</w:t>
            </w:r>
            <w:r>
              <w:rPr>
                <w:rFonts w:eastAsia="仿宋_GB2312"/>
                <w:color w:val="000000"/>
                <w:szCs w:val="32"/>
              </w:rPr>
              <w:t>D2YN202104</w:t>
            </w:r>
            <w:r>
              <w:rPr>
                <w:rFonts w:hint="eastAsia" w:eastAsia="仿宋_GB2312"/>
                <w:color w:val="000000"/>
                <w:szCs w:val="32"/>
              </w:rPr>
              <w:t>220002</w:t>
            </w:r>
            <w:r>
              <w:rPr>
                <w:rFonts w:hint="eastAsia" w:eastAsia="仿宋_GB2312"/>
                <w:szCs w:val="32"/>
              </w:rPr>
              <w:t>。投诉人反映：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昆明市五华区苏家塘小区厕所因改造一直处于关闭状态，居民如厕难，导致部分居民不卫生行为。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snapToGrid w:val="0"/>
              <w:spacing w:line="540" w:lineRule="exact"/>
              <w:ind w:firstLine="640" w:firstLineChars="2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苏家塘厕所位于建设路苏家塘小区内，产权属于苏家塘小区并由苏家塘小区物管进行管理，因改造一直处于关闭状态，情况属实。</w:t>
            </w:r>
          </w:p>
          <w:p>
            <w:pPr>
              <w:pStyle w:val="2"/>
              <w:spacing w:line="360" w:lineRule="exact"/>
              <w:outlineLvl w:val="1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办结情况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1. </w:t>
            </w:r>
            <w:r>
              <w:rPr>
                <w:rFonts w:ascii="仿宋_GB2312" w:hAnsi="仿宋_GB2312" w:eastAsia="仿宋_GB2312" w:cs="仿宋_GB2312"/>
                <w:szCs w:val="32"/>
              </w:rPr>
              <w:t>督促苏家塘小区物管对厕所进行维修整改，整改完成后对外向居民免费开放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2. 督促</w:t>
            </w:r>
            <w:r>
              <w:rPr>
                <w:rFonts w:ascii="仿宋_GB2312" w:hAnsi="仿宋_GB2312" w:eastAsia="仿宋_GB2312" w:cs="仿宋_GB2312"/>
                <w:szCs w:val="32"/>
              </w:rPr>
              <w:t>按照要求达到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“</w:t>
            </w:r>
            <w:r>
              <w:rPr>
                <w:rFonts w:ascii="仿宋_GB2312" w:hAnsi="仿宋_GB2312" w:eastAsia="仿宋_GB2312" w:cs="仿宋_GB2312"/>
                <w:szCs w:val="32"/>
              </w:rPr>
              <w:t>三无三有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”</w:t>
            </w:r>
            <w:r>
              <w:rPr>
                <w:rFonts w:ascii="仿宋_GB2312" w:hAnsi="仿宋_GB2312" w:eastAsia="仿宋_GB2312" w:cs="仿宋_GB2312"/>
                <w:szCs w:val="32"/>
              </w:rPr>
              <w:t>（有洗手液、有厕纸、有香薰、无粪便、无臭味、地面无水渍）标准，做好日常清扫保洁工作。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40" w:firstLineChars="7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2021年4月25日，该公厕已免费对外开放。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现将该投诉问题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情况进行公示，如有意见建议，请反馈至莲华街道办事处。联系人员及电话：</w:t>
            </w:r>
            <w:r>
              <w:rPr>
                <w:rFonts w:ascii="仿宋_GB2312" w:hAnsi="仿宋_GB2312" w:eastAsia="仿宋_GB2312" w:cs="仿宋_GB2312"/>
                <w:szCs w:val="32"/>
              </w:rPr>
              <w:t>代柱芬，13759448901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719847-EF06-46E0-9424-9BDE8A5AEF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7C1219-247A-43BA-8029-A274C8D013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29375A-7FEA-4ABB-BB39-3D31F0889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8E351C"/>
    <w:rsid w:val="00904C88"/>
    <w:rsid w:val="009D1B39"/>
    <w:rsid w:val="00A0145B"/>
    <w:rsid w:val="00C37949"/>
    <w:rsid w:val="00C67A5F"/>
    <w:rsid w:val="00DB6851"/>
    <w:rsid w:val="00E2791D"/>
    <w:rsid w:val="00E518CF"/>
    <w:rsid w:val="00E63D9D"/>
    <w:rsid w:val="00ED6074"/>
    <w:rsid w:val="00F977E5"/>
    <w:rsid w:val="07E12A8B"/>
    <w:rsid w:val="0C6111ED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44B584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CA54056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2022-05-27T03:00:00Z</dcterms:created>
  <dc:creator>Administrator</dc:creator>
  <cp:lastModifiedBy>李墨</cp:lastModifiedBy>
  <cp:lastPrinted>2021-04-19T11:45:00Z</cp:lastPrinted>
  <dcterms:modified xsi:type="dcterms:W3CDTF">2022-05-27T06:39:41Z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