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投诉问题办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结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w:t>公示单位：五华区人民政府　　      　202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Cs w:val="32"/>
        </w:rPr>
        <w:t>年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Cs w:val="32"/>
        </w:rPr>
        <w:t>月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Cs w:val="32"/>
        </w:rPr>
        <w:t>日</w:t>
      </w:r>
    </w:p>
    <w:tbl>
      <w:tblPr>
        <w:tblStyle w:val="8"/>
        <w:tblpPr w:leftFromText="180" w:rightFromText="180" w:vertAnchor="text" w:horzAnchor="page" w:tblpX="1581" w:tblpY="63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受理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编号：X2YN202104300034。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投诉人反映：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1、昆明市五华区环境监测站楼顶风机噪声扰民，该站门口水沟异味严重。2、春城书院项目工地扬尘、噪声扰民。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“昆明市五华区环境监测站楼顶风机噪声扰民，该站门口水沟异味严重”问题，经查：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投诉内容属实。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（1）风机噪音扰民问题。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昆明市五华区环境保护监测站位于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五华区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红菱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318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，为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保障特殊检测项目时实验室的排气需求，在监测站楼顶设置了风机，风机视实验室工作情况，适时间歇运行，由于该风机位置较高，周边无遮挡，运行时产生的噪声对周边居民造成一定影响。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（2）水沟异味问题。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投诉中涉及的水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沟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蔡家村沟，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属于老运粮河支沟，起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于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滇缅大道铁路，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止于红菱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五华区环境保护监测站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旁，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全长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0.82公里，主要承担龙翔街道办事处向阳新村、蔡家村片区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0.63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平方公里的污水收集，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为雨污合流制沟渠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水沟流淌的水体为生活污水，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污水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汇入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老运粮河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七亩沟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下层河道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，（七亩沟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河道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已改造成下层为污水通道，上层为雨水通道的“双层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河道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”）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流至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七亩沟截污闸处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汇合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进入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市政污水管网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，全部收集进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第三水质净化厂处理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。由于该沟为雨污合流制沟渠，存在一定异味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2、“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春城书院项目工地扬尘、噪声扰民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问题，经查，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投诉内容属实。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现场检查，被投诉项目为春城书苑（KCWH2019-12-A2地块）一期项目，建设项目场地位于昆明市五华区红菱路与菱角塘路交汇处，建设单位：昆明大公融滇置业有限公司，施工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：河北建工集团有限责任公司，项目规划、审批、报建手续齐全、合法。现场检查：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该项目文明施工保障设施、设备齐全，工地围挡设有喷淋系统，安装雾炮机6台，洒水车2辆，以及其它洒水措施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并按要求开启使用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现工程进度为负一层、一层结构施工，南单元土方开挖阶段，现场未见明显扬尘，听到施工机械噪音。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同时，前期多次夜查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未发现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该项目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违法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夜间施工情况。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因该工地位置地处市区二环路内，受车辆通行时间限制，只能在夜间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20:00-22:00时段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装卸材料，作业时的噪声对周边造成一定影响。同时，该项目虽已设置了文明施工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施工保障设施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，并按要求开启使用，但洒水降尘、覆盖、工地内清扫保洁还需进一步加强，施工时的还存在一定扬尘、噪音，对周边居民造成一定影响。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办</w:t>
            </w:r>
            <w:r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  <w:t>结</w:t>
            </w:r>
            <w:r>
              <w:rPr>
                <w:rFonts w:hint="default" w:ascii="Times New Roman" w:hAnsi="Times New Roman" w:eastAsia="仿宋_GB2312" w:cs="Times New Roman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1、对昆明市五华区环境保护监测站楼顶风机进行拆除。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、将蔡家沟纳入五华区入滇河道及支流沟渠常态化清淤项目，对蔡家沟进行清淤疏浚，污水管改造，共计清除基淤120立方，铺设安装DN500污水管60米，对污水管混凝土包封65平方米，对沟渠底部混凝土硬化60米，砌筑检查井两座，沟面覆盖混凝土盖板，对护栏进行油漆粉刷，完工后沟内污水已全部收集经截污管流入下游污水管道。在征求居民群众意见的基础上，将原有护栏拆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3、加强对该段河道的日常巡查和保洁，确保河道内无黑臭水体。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、约谈春城书院项目的施工和监理单位，下达《施工安全情况检查现场告知书》，责令该项目参建各方严格落实昆明市建筑工地文明施工“六个百分百”“八个必须”和扬尘治理相关要求，加强工地监管，严格进行夜间施工备案和扬尘管控，文明施工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市生态环境局五华分局、区水务局、区住房城乡建设局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1、对蔡家沟进行清淤疏浚；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2、对蔡家沟进行污水管改造；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3、蔡家沟污水目前全部收集污水管内，周边未发现污水异味；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4、拆除风机后，未有噪声扰民情况；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5、加强工地管理，进行施工现场扬尘治理、噪声防治公示，定期不定期开展检查，未发现扬尘、噪声扰民情况。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现将该投诉问题办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情况进行公示，如有意见建议，请反馈至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市生态环境局五华分局、区水务局、区住房城乡建设局，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联系人员及电话：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保新生，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13577025737，吴杨，13388855254，王文俊，13577017977</w:t>
            </w:r>
          </w:p>
        </w:tc>
      </w:tr>
    </w:tbl>
    <w:p>
      <w:pPr>
        <w:tabs>
          <w:tab w:val="left" w:pos="6829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ab/>
      </w: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D584358"/>
    <w:rsid w:val="0F560A80"/>
    <w:rsid w:val="105E10D2"/>
    <w:rsid w:val="11B157AC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CF75398"/>
    <w:rsid w:val="3DE7112B"/>
    <w:rsid w:val="408719BB"/>
    <w:rsid w:val="41333E9F"/>
    <w:rsid w:val="42793626"/>
    <w:rsid w:val="452C5EAD"/>
    <w:rsid w:val="46CE2E87"/>
    <w:rsid w:val="47F205C0"/>
    <w:rsid w:val="4A7A6223"/>
    <w:rsid w:val="4FD52D04"/>
    <w:rsid w:val="510E2EA8"/>
    <w:rsid w:val="5B450A89"/>
    <w:rsid w:val="5BF549ED"/>
    <w:rsid w:val="605E24EA"/>
    <w:rsid w:val="622679DB"/>
    <w:rsid w:val="6420293C"/>
    <w:rsid w:val="64F77D1A"/>
    <w:rsid w:val="65EC34E1"/>
    <w:rsid w:val="67461BC8"/>
    <w:rsid w:val="688F62D8"/>
    <w:rsid w:val="68DA1973"/>
    <w:rsid w:val="69AD5681"/>
    <w:rsid w:val="6C621134"/>
    <w:rsid w:val="6D287FD8"/>
    <w:rsid w:val="6E6052F9"/>
    <w:rsid w:val="715B6C7E"/>
    <w:rsid w:val="73B579C9"/>
    <w:rsid w:val="7C540E18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cp:lastPrinted>2021-04-19T11:45:00Z</cp:lastPrinted>
  <dcterms:modified xsi:type="dcterms:W3CDTF">2022-02-17T10:17:53Z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