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投诉问题办理</w:t>
      </w:r>
      <w:r>
        <w:rPr>
          <w:rFonts w:hint="default" w:ascii="Times New Roman" w:hAnsi="Times New Roman" w:eastAsia="方正小标宋简体" w:cs="Times New Roman"/>
          <w:sz w:val="44"/>
          <w:szCs w:val="44"/>
          <w:lang w:val="en-US" w:eastAsia="zh-CN"/>
        </w:rPr>
        <w:t>结</w:t>
      </w:r>
      <w:r>
        <w:rPr>
          <w:rFonts w:hint="default" w:ascii="Times New Roman" w:hAnsi="Times New Roman" w:eastAsia="方正小标宋简体" w:cs="Times New Roman"/>
          <w:sz w:val="44"/>
          <w:szCs w:val="44"/>
        </w:rPr>
        <w:t>情况公示表</w:t>
      </w:r>
      <w:bookmarkStart w:id="0" w:name="_GoBack"/>
      <w:bookmarkEnd w:id="0"/>
    </w:p>
    <w:p>
      <w:pPr>
        <w:widowControl/>
        <w:spacing w:line="560" w:lineRule="exact"/>
        <w:ind w:firstLine="640" w:firstLineChars="200"/>
        <w:jc w:val="left"/>
        <w:rPr>
          <w:rFonts w:hint="default" w:ascii="Times New Roman" w:hAnsi="Times New Roman" w:eastAsia="仿宋_GB2312" w:cs="Times New Roman"/>
          <w:szCs w:val="32"/>
        </w:rPr>
      </w:pPr>
      <w:r>
        <w:rPr>
          <w:rFonts w:hint="default" w:ascii="Times New Roman" w:hAnsi="Times New Roman" w:eastAsia="仿宋_GB2312" w:cs="Times New Roman"/>
          <w:szCs w:val="32"/>
        </w:rPr>
        <w:t>公示单位：五华区人民政府　　      　202</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年</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月</w:t>
      </w:r>
      <w:r>
        <w:rPr>
          <w:rFonts w:hint="default" w:ascii="Times New Roman" w:hAnsi="Times New Roman" w:eastAsia="仿宋_GB2312" w:cs="Times New Roman"/>
          <w:szCs w:val="32"/>
          <w:lang w:val="en-US" w:eastAsia="zh-CN"/>
        </w:rPr>
        <w:t>30</w:t>
      </w:r>
      <w:r>
        <w:rPr>
          <w:rFonts w:hint="default" w:ascii="Times New Roman" w:hAnsi="Times New Roman" w:eastAsia="仿宋_GB2312" w:cs="Times New Roman"/>
          <w:szCs w:val="32"/>
        </w:rPr>
        <w:t>日</w:t>
      </w:r>
    </w:p>
    <w:tbl>
      <w:tblPr>
        <w:tblStyle w:val="8"/>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2032" w:type="dxa"/>
            <w:vAlign w:val="center"/>
          </w:tcPr>
          <w:p>
            <w:pPr>
              <w:autoSpaceDE w:val="0"/>
              <w:autoSpaceDN w:val="0"/>
              <w:adjustRightInd w:val="0"/>
              <w:spacing w:line="560" w:lineRule="exact"/>
              <w:ind w:firstLine="320" w:firstLineChars="100"/>
              <w:rPr>
                <w:rFonts w:hint="default" w:ascii="Times New Roman" w:hAnsi="Times New Roman" w:eastAsia="仿宋_GB2312" w:cs="Times New Roman"/>
                <w:color w:val="000000"/>
                <w:szCs w:val="32"/>
              </w:rPr>
            </w:pPr>
            <w:r>
              <w:rPr>
                <w:rFonts w:hint="default" w:ascii="Times New Roman" w:hAnsi="Times New Roman" w:eastAsia="仿宋_GB2312" w:cs="Times New Roman"/>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 w:val="28"/>
                <w:szCs w:val="28"/>
              </w:rPr>
              <w:t>受理编号：D2YN202105040076。投诉人反映：昆明市五华区建设路师范大学西院内因地铁施工拆除房屋产生的建筑垃圾至今未清运，污染环境。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default" w:ascii="Times New Roman" w:hAnsi="Times New Roman" w:eastAsia="仿宋_GB2312" w:cs="Times New Roman"/>
                <w:bCs/>
                <w:color w:val="000000"/>
                <w:szCs w:val="32"/>
              </w:rPr>
            </w:pPr>
            <w:r>
              <w:rPr>
                <w:rFonts w:hint="default" w:ascii="Times New Roman" w:hAnsi="Times New Roman" w:eastAsia="仿宋_GB2312" w:cs="Times New Roman"/>
                <w:sz w:val="28"/>
                <w:szCs w:val="28"/>
              </w:rPr>
              <w:t>轨道1号线西北延长线是市政府重点交通工程，该线师大站征迁工作于2021年3月31日完成，于2021年4月29日完成站点用地范围内全部地上建筑的拆除，进入到建筑垃圾清运及场地整理阶段。由于五一假期和建筑垃圾清运车辆入城限制等问题，现场建筑垃圾堆放造成一定扬尘污染</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w:t>
            </w:r>
            <w:r>
              <w:rPr>
                <w:rFonts w:hint="default" w:ascii="Times New Roman" w:hAnsi="Times New Roman" w:eastAsia="仿宋_GB2312" w:cs="Times New Roman"/>
                <w:szCs w:val="32"/>
                <w:lang w:val="en-US" w:eastAsia="zh-CN"/>
              </w:rPr>
              <w:t>结</w:t>
            </w:r>
            <w:r>
              <w:rPr>
                <w:rFonts w:hint="default" w:ascii="Times New Roman" w:hAnsi="Times New Roman" w:eastAsia="仿宋_GB2312" w:cs="Times New Roman"/>
                <w:szCs w:val="32"/>
              </w:rPr>
              <w:t>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督促施工方及时清运建筑垃圾，做好现场扬尘管控。</w:t>
            </w:r>
            <w:r>
              <w:rPr>
                <w:rFonts w:hint="default" w:ascii="Times New Roman" w:hAnsi="Times New Roman" w:eastAsia="仿宋_GB2312" w:cs="Times New Roman"/>
                <w:sz w:val="28"/>
                <w:szCs w:val="28"/>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整改</w:t>
            </w:r>
            <w:r>
              <w:rPr>
                <w:rFonts w:hint="default" w:ascii="Times New Roman" w:hAnsi="Times New Roman" w:eastAsia="仿宋_GB2312" w:cs="Times New Roman"/>
                <w:sz w:val="28"/>
                <w:szCs w:val="28"/>
                <w:lang w:eastAsia="zh-CN"/>
              </w:rPr>
              <w:t>措施：</w:t>
            </w:r>
          </w:p>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对施工单位下达《限期责令改正通知书》，责令限期对建筑垃圾进行清运。</w:t>
            </w:r>
          </w:p>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对施工单位下达《行政处罚决定书》，对未及时清运建筑垃圾行为进行行政处罚。</w:t>
            </w:r>
          </w:p>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积极对接建筑垃圾清运专运单位，协调加快清运；</w:t>
            </w:r>
          </w:p>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督促施工单位尽快完善行政审批手续，在建筑垃圾清运期间，对未能及时清运的渣土做到防尘网全覆盖，定期进行洒水降尘、雾炮喷淋工作，减少扬尘污染；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龙翔街道办事处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1、施工方办理了行政审批手续，及时将建筑废料清运完毕，施工现场地面已硬化。</w:t>
            </w:r>
          </w:p>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sz w:val="28"/>
                <w:szCs w:val="28"/>
                <w:lang w:val="en-US" w:eastAsia="zh-CN"/>
              </w:rPr>
              <w:t>2、2021年5月28日，龙翔街道办事处召开社区民情恳谈会，通报整改情况，群众表示满意。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default" w:ascii="Times New Roman" w:hAnsi="Times New Roman" w:eastAsia="仿宋_GB2312" w:cs="Times New Roman"/>
                <w:b/>
                <w:bCs/>
                <w:color w:val="000000"/>
                <w:sz w:val="28"/>
                <w:szCs w:val="28"/>
                <w:lang w:val="en-US" w:eastAsia="zh-CN"/>
              </w:rPr>
            </w:pPr>
            <w:r>
              <w:rPr>
                <w:rFonts w:hint="default" w:ascii="Times New Roman" w:hAnsi="Times New Roman" w:eastAsia="仿宋_GB2312" w:cs="Times New Roman"/>
                <w:sz w:val="28"/>
                <w:szCs w:val="28"/>
              </w:rPr>
              <w:t>现将该投诉问题办</w:t>
            </w:r>
            <w:r>
              <w:rPr>
                <w:rFonts w:hint="default" w:ascii="Times New Roman" w:hAnsi="Times New Roman" w:eastAsia="仿宋_GB2312" w:cs="Times New Roman"/>
                <w:sz w:val="28"/>
                <w:szCs w:val="28"/>
                <w:lang w:val="en-US" w:eastAsia="zh-CN"/>
              </w:rPr>
              <w:t>结</w:t>
            </w:r>
            <w:r>
              <w:rPr>
                <w:rFonts w:hint="default" w:ascii="Times New Roman" w:hAnsi="Times New Roman" w:eastAsia="仿宋_GB2312" w:cs="Times New Roman"/>
                <w:sz w:val="28"/>
                <w:szCs w:val="28"/>
              </w:rPr>
              <w:t>情况进行公示，如有意见建议，请反馈至</w:t>
            </w:r>
            <w:r>
              <w:rPr>
                <w:rFonts w:hint="default" w:ascii="Times New Roman" w:hAnsi="Times New Roman" w:eastAsia="仿宋_GB2312" w:cs="Times New Roman"/>
                <w:sz w:val="28"/>
                <w:szCs w:val="28"/>
                <w:lang w:val="en-US" w:eastAsia="zh-CN"/>
              </w:rPr>
              <w:t>龙翔街道办事处</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联系人员及</w:t>
            </w:r>
            <w:r>
              <w:rPr>
                <w:rFonts w:hint="default" w:ascii="Times New Roman" w:hAnsi="Times New Roman" w:eastAsia="仿宋_GB2312" w:cs="Times New Roman"/>
                <w:sz w:val="28"/>
                <w:szCs w:val="28"/>
                <w:lang w:eastAsia="zh-CN"/>
              </w:rPr>
              <w:t>电话：沈义明，</w:t>
            </w:r>
            <w:r>
              <w:rPr>
                <w:rFonts w:hint="default" w:ascii="Times New Roman" w:hAnsi="Times New Roman" w:eastAsia="仿宋_GB2312" w:cs="Times New Roman"/>
                <w:sz w:val="28"/>
                <w:szCs w:val="28"/>
                <w:lang w:val="en-US" w:eastAsia="zh-CN"/>
              </w:rPr>
              <w:t>13808719899</w:t>
            </w:r>
          </w:p>
        </w:tc>
      </w:tr>
    </w:tbl>
    <w:p>
      <w:pPr>
        <w:rPr>
          <w:rFonts w:hint="default" w:ascii="Times New Roman" w:hAnsi="Times New Roman" w:cs="Times New Roman"/>
        </w:rPr>
      </w:pPr>
    </w:p>
    <w:p>
      <w:pPr>
        <w:bidi w:val="0"/>
        <w:rPr>
          <w:rFonts w:hint="default" w:ascii="Times New Roman" w:hAnsi="Times New Roman" w:eastAsia="仿宋" w:cs="Times New Roman"/>
          <w:kern w:val="2"/>
          <w:sz w:val="32"/>
          <w:szCs w:val="22"/>
          <w:lang w:val="en-US" w:eastAsia="zh-CN" w:bidi="ar-SA"/>
        </w:rPr>
      </w:pPr>
    </w:p>
    <w:p>
      <w:pPr>
        <w:tabs>
          <w:tab w:val="left" w:pos="6829"/>
        </w:tabs>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ab/>
      </w:r>
    </w:p>
    <w:sectPr>
      <w:pgSz w:w="11906" w:h="16838"/>
      <w:pgMar w:top="1757" w:right="1474" w:bottom="1814"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13C2E9A"/>
    <w:rsid w:val="07E12A8B"/>
    <w:rsid w:val="0CF810DA"/>
    <w:rsid w:val="0D584358"/>
    <w:rsid w:val="0F1C52D9"/>
    <w:rsid w:val="0F560A80"/>
    <w:rsid w:val="105E10D2"/>
    <w:rsid w:val="123D4306"/>
    <w:rsid w:val="132B1CD4"/>
    <w:rsid w:val="1B245A5F"/>
    <w:rsid w:val="1BAD0984"/>
    <w:rsid w:val="1C5F0BA0"/>
    <w:rsid w:val="211C1A1B"/>
    <w:rsid w:val="254D176F"/>
    <w:rsid w:val="28C759E8"/>
    <w:rsid w:val="2AED2002"/>
    <w:rsid w:val="2D71078D"/>
    <w:rsid w:val="2EF44E0A"/>
    <w:rsid w:val="32377CC6"/>
    <w:rsid w:val="34145E52"/>
    <w:rsid w:val="35AE0C30"/>
    <w:rsid w:val="35ED1851"/>
    <w:rsid w:val="3AF04691"/>
    <w:rsid w:val="3CF75398"/>
    <w:rsid w:val="3DE7112B"/>
    <w:rsid w:val="406D208C"/>
    <w:rsid w:val="41333E9F"/>
    <w:rsid w:val="42793626"/>
    <w:rsid w:val="45FB3FF4"/>
    <w:rsid w:val="46CE2E87"/>
    <w:rsid w:val="47F205C0"/>
    <w:rsid w:val="49097068"/>
    <w:rsid w:val="4A7A6223"/>
    <w:rsid w:val="4CE54588"/>
    <w:rsid w:val="4FD52D04"/>
    <w:rsid w:val="5B450A89"/>
    <w:rsid w:val="5BF549ED"/>
    <w:rsid w:val="605E24EA"/>
    <w:rsid w:val="622679DB"/>
    <w:rsid w:val="6420293C"/>
    <w:rsid w:val="64F77D1A"/>
    <w:rsid w:val="65EC34E1"/>
    <w:rsid w:val="6721017D"/>
    <w:rsid w:val="688F62D8"/>
    <w:rsid w:val="69AD5681"/>
    <w:rsid w:val="6C621134"/>
    <w:rsid w:val="6D0826FB"/>
    <w:rsid w:val="6D287FD8"/>
    <w:rsid w:val="6E6052F9"/>
    <w:rsid w:val="715B6C7E"/>
    <w:rsid w:val="72E83C3A"/>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4"/>
    <w:next w:val="1"/>
    <w:qFormat/>
    <w:uiPriority w:val="99"/>
    <w:pPr>
      <w:keepNext/>
      <w:keepLines/>
      <w:spacing w:before="340" w:after="330" w:line="576" w:lineRule="auto"/>
    </w:pPr>
    <w:rPr>
      <w:rFonts w:ascii="Arial" w:hAnsi="Arial" w:cs="Arial"/>
      <w:b w:val="0"/>
      <w:bCs w:val="0"/>
      <w:kern w:val="44"/>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9"/>
    <w:link w:val="6"/>
    <w:qFormat/>
    <w:uiPriority w:val="0"/>
    <w:rPr>
      <w:rFonts w:eastAsia="仿宋" w:cs="Arial"/>
      <w:kern w:val="2"/>
      <w:sz w:val="18"/>
      <w:szCs w:val="18"/>
    </w:rPr>
  </w:style>
  <w:style w:type="character" w:customStyle="1" w:styleId="11">
    <w:name w:val="页脚 Char"/>
    <w:basedOn w:val="9"/>
    <w:link w:val="5"/>
    <w:qFormat/>
    <w:uiPriority w:val="0"/>
    <w:rPr>
      <w:rFonts w:eastAsia="仿宋" w:cs="Arial"/>
      <w:kern w:val="2"/>
      <w:sz w:val="18"/>
      <w:szCs w:val="18"/>
    </w:rPr>
  </w:style>
  <w:style w:type="character" w:customStyle="1" w:styleId="12">
    <w:name w:val="NormalCharacter"/>
    <w:semiHidden/>
    <w:qFormat/>
    <w:uiPriority w:val="0"/>
  </w:style>
  <w:style w:type="character" w:customStyle="1" w:styleId="13">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3</TotalTime>
  <ScaleCrop>false</ScaleCrop>
  <LinksUpToDate>false</LinksUpToDate>
  <CharactersWithSpaces>309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cp:lastPrinted>2021-04-19T11:45:00Z</cp:lastPrinted>
  <dcterms:modified xsi:type="dcterms:W3CDTF">2022-02-17T10:15:00Z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55C0EF71B5434E998C78F0EF009ABFDA</vt:lpwstr>
  </property>
</Properties>
</file>