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投诉问题办结情况公示表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公示单位：五华区人民政府　　      　2022年1月30日</w:t>
      </w:r>
    </w:p>
    <w:tbl>
      <w:tblPr>
        <w:tblStyle w:val="7"/>
        <w:tblpPr w:leftFromText="180" w:rightFromText="180" w:vertAnchor="text" w:horzAnchor="page" w:tblpX="1279" w:tblpY="882"/>
        <w:tblOverlap w:val="never"/>
        <w:tblW w:w="9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7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  <w:r>
              <w:rPr>
                <w:rFonts w:ascii="Times New Roman" w:hAnsi="Times New Roman" w:eastAsia="仿宋_GB2312" w:cs="Times New Roman"/>
                <w:szCs w:val="32"/>
              </w:rPr>
              <w:t>投诉问题</w:t>
            </w:r>
          </w:p>
        </w:tc>
        <w:tc>
          <w:tcPr>
            <w:tcW w:w="7845" w:type="dxa"/>
            <w:vAlign w:val="center"/>
          </w:tcPr>
          <w:p>
            <w:pPr>
              <w:spacing w:line="36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受理编号：D2YN202104210072。投诉人反映：昆明市盘龙区盘江西路翡翠湾小区段，近4年来广场舞噪音扰民，严重影响周边学校和居民正常生活。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  <w:r>
              <w:rPr>
                <w:rFonts w:ascii="Times New Roman" w:hAnsi="Times New Roman" w:eastAsia="仿宋_GB2312" w:cs="Times New Roman"/>
                <w:szCs w:val="32"/>
              </w:rPr>
              <w:t>核实情况</w:t>
            </w:r>
          </w:p>
        </w:tc>
        <w:tc>
          <w:tcPr>
            <w:tcW w:w="784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盘龙区翡翠湾小区段（盘江西路靠五华区一侧）下午时段已无广场活动（吹拉弹唱、广场舞），晚上20点后虽有少部分广场活动（主要是广场舞），经工作人员现场监测，音量均达到广场活动标准，21点活动基本结束。情况部分属实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自4月11日开始，莲华街道办事处持续组织开展“文明健康生活”、“城市区域噪音标准”和“禁止河道捕鱼”宣传。截止2021年4月26日，已安排36个班次对盘江西路重点路段进行了有效值守和文明劝导。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月15日已在盘江西路与白云路交叉口左侧河岸边适合区域安装了18组健身器材，为居民提供了绿色的健康生活方式，同时也减少了“吹拉弹唱”“广场舞”等噪音较大的广场聚集活动，有效的降低噪声对附近居民的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  <w:r>
              <w:rPr>
                <w:rFonts w:ascii="Times New Roman" w:hAnsi="Times New Roman" w:eastAsia="仿宋_GB2312" w:cs="Times New Roman"/>
                <w:szCs w:val="32"/>
              </w:rPr>
              <w:t>办结情况</w:t>
            </w:r>
          </w:p>
        </w:tc>
        <w:tc>
          <w:tcPr>
            <w:tcW w:w="784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1、召开盘江西路沿线噪音扰民专题协调会，进一步研究协调盘龙江沿岸噪音问题。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2、重点时段对重点区域安排人员在盘龙江畔做好巡查值守，发放《昆明市公安局五华分局噪声管控主体责任告知书》，并进行文明劝导。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3、在江边安装禁止噪音扰民提示牌，并安装18组健身设施，丰富群众体育活动。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  <w:r>
              <w:rPr>
                <w:rFonts w:ascii="Times New Roman" w:hAnsi="Times New Roman" w:eastAsia="仿宋_GB2312" w:cs="Times New Roman"/>
                <w:szCs w:val="32"/>
              </w:rPr>
              <w:t>办理单位</w:t>
            </w:r>
          </w:p>
        </w:tc>
        <w:tc>
          <w:tcPr>
            <w:tcW w:w="784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2240" w:firstLineChars="8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公安五华分局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  <w:r>
              <w:rPr>
                <w:rFonts w:ascii="Times New Roman" w:hAnsi="Times New Roman" w:eastAsia="仿宋_GB2312" w:cs="Times New Roman"/>
                <w:szCs w:val="32"/>
              </w:rPr>
              <w:t>主要工作成效</w:t>
            </w:r>
          </w:p>
        </w:tc>
        <w:tc>
          <w:tcPr>
            <w:tcW w:w="784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持续对盘龙江畔进行巡查值守，自2021年4月以来，未发现广场舞扰民情况。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Cs w:val="32"/>
              </w:rPr>
            </w:pPr>
            <w:r>
              <w:rPr>
                <w:rFonts w:ascii="Times New Roman" w:hAnsi="Times New Roman" w:eastAsia="仿宋_GB2312" w:cs="Times New Roman"/>
                <w:szCs w:val="32"/>
              </w:rPr>
              <w:t>公示说明</w:t>
            </w:r>
          </w:p>
        </w:tc>
        <w:tc>
          <w:tcPr>
            <w:tcW w:w="784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现将该投诉问题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办结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情况进行公示，如有意见建议，请反馈至公安五华分局。联系人员及电话：</w:t>
            </w:r>
            <w:r>
              <w:rPr>
                <w:rFonts w:ascii="Times New Roman" w:hAnsi="Times New Roman" w:eastAsia="仿宋_GB2312" w:cs="Times New Roman"/>
                <w:kern w:val="0"/>
                <w:szCs w:val="32"/>
              </w:rPr>
              <w:t>李杰超</w:t>
            </w:r>
            <w:r>
              <w:rPr>
                <w:rFonts w:ascii="Times New Roman" w:hAnsi="Times New Roman" w:eastAsia="仿宋_GB2312" w:cs="Times New Roman"/>
                <w:szCs w:val="32"/>
              </w:rPr>
              <w:t>，13708880614</w:t>
            </w:r>
          </w:p>
        </w:tc>
      </w:tr>
    </w:tbl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szCs w:val="32"/>
        </w:rPr>
      </w:pPr>
      <w:bookmarkStart w:id="0" w:name="_GoBack"/>
      <w:bookmarkEnd w:id="0"/>
    </w:p>
    <w:sectPr>
      <w:pgSz w:w="11906" w:h="16838"/>
      <w:pgMar w:top="1701" w:right="1474" w:bottom="1758" w:left="1588" w:header="851" w:footer="992" w:gutter="0"/>
      <w:cols w:space="0" w:num="1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53717"/>
    <w:rsid w:val="00172A27"/>
    <w:rsid w:val="00E2791D"/>
    <w:rsid w:val="00EF27A1"/>
    <w:rsid w:val="00F46BD8"/>
    <w:rsid w:val="00F977E5"/>
    <w:rsid w:val="012A2FA7"/>
    <w:rsid w:val="03742335"/>
    <w:rsid w:val="03EB6E81"/>
    <w:rsid w:val="0CF810DA"/>
    <w:rsid w:val="105E10D2"/>
    <w:rsid w:val="136D2F62"/>
    <w:rsid w:val="1B245A5F"/>
    <w:rsid w:val="1B597E24"/>
    <w:rsid w:val="26DE4E70"/>
    <w:rsid w:val="27367D87"/>
    <w:rsid w:val="27F10EBD"/>
    <w:rsid w:val="29954520"/>
    <w:rsid w:val="2D71078D"/>
    <w:rsid w:val="2EF44E0A"/>
    <w:rsid w:val="30392A97"/>
    <w:rsid w:val="333E5FE7"/>
    <w:rsid w:val="34D15FAA"/>
    <w:rsid w:val="35ED1851"/>
    <w:rsid w:val="3AF04691"/>
    <w:rsid w:val="3CF75398"/>
    <w:rsid w:val="3DE7112B"/>
    <w:rsid w:val="41333E9F"/>
    <w:rsid w:val="46CE2E87"/>
    <w:rsid w:val="47F205C0"/>
    <w:rsid w:val="4A7A6223"/>
    <w:rsid w:val="4F25135D"/>
    <w:rsid w:val="4FD52D04"/>
    <w:rsid w:val="56726604"/>
    <w:rsid w:val="587146AD"/>
    <w:rsid w:val="5B450A89"/>
    <w:rsid w:val="5E561470"/>
    <w:rsid w:val="605E24EA"/>
    <w:rsid w:val="6420293C"/>
    <w:rsid w:val="69AD5681"/>
    <w:rsid w:val="715B6C7E"/>
    <w:rsid w:val="71664787"/>
    <w:rsid w:val="73B579C9"/>
    <w:rsid w:val="777556C3"/>
    <w:rsid w:val="7DCD4D3E"/>
    <w:rsid w:val="7F08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0"/>
    <w:rPr>
      <w:rFonts w:eastAsia="仿宋" w:cs="Arial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eastAsia="仿宋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623</Words>
  <Characters>79</Characters>
  <Lines>1</Lines>
  <Paragraphs>1</Paragraphs>
  <TotalTime>6</TotalTime>
  <ScaleCrop>false</ScaleCrop>
  <LinksUpToDate>false</LinksUpToDate>
  <CharactersWithSpaces>701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赖晓珏</cp:lastModifiedBy>
  <dcterms:modified xsi:type="dcterms:W3CDTF">2022-02-11T07:45:06Z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3ECDB633F77043229368426BF019D794</vt:lpwstr>
  </property>
</Properties>
</file>