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投诉问题办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结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情况公示表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公示单位：五华区人民政府　　      　202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Cs w:val="32"/>
        </w:rPr>
        <w:t>年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Cs w:val="32"/>
        </w:rPr>
        <w:t>月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30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Cs w:val="32"/>
        </w:rPr>
        <w:t>日</w:t>
      </w:r>
    </w:p>
    <w:tbl>
      <w:tblPr>
        <w:tblStyle w:val="5"/>
        <w:tblpPr w:leftFromText="180" w:rightFromText="180" w:vertAnchor="text" w:horzAnchor="page" w:tblpX="1514" w:tblpY="393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受理编号：D2YN202104190050。投诉人反映：昆明市五华区壹号广场5栋某楼托管班噪声扰民。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经核查，存在以下问题：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1.401古琴班和412美术培训班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未取得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办学许可证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和营业执照。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412美术培训班培训中途休息时和放学时，学生会有打闹嬉戏的情况，培训的座椅在移动时会发生噪音，对周围住户产生影响。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办</w:t>
            </w:r>
            <w:r>
              <w:rPr>
                <w:rFonts w:hint="default" w:ascii="Times New Roman" w:hAnsi="Times New Roman" w:eastAsia="仿宋_GB2312" w:cs="Times New Roman"/>
                <w:szCs w:val="32"/>
                <w:lang w:val="en-US" w:eastAsia="zh-CN"/>
              </w:rPr>
              <w:t>结</w:t>
            </w:r>
            <w:r>
              <w:rPr>
                <w:rFonts w:hint="default" w:ascii="Times New Roman" w:hAnsi="Times New Roman" w:eastAsia="仿宋_GB2312" w:cs="Times New Roman"/>
                <w:szCs w:val="32"/>
              </w:rPr>
              <w:t>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1、对清石琴舍和美术培训班下发《噪声管控主体责任告知书》，进行法制宣传，要求规范经营，避免噪声扰民。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2、对清石琴舍和美术培训班负责人下发《责令停止无证办学行为通知书》，责令无证经营的清石琴舍和美术培训班停止营业。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3、加大对居民楼的巡查力度，减少噪声扰民情况。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五华区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公安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五华分局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1、壹号广场5栋4楼的两家产生噪声扰民的托管班已自行关停。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2、2021年4月23日，五华分局治安大队组织居民在壹号广场召开民情恳谈会，通报整改情况，居民表示满意。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现将该投诉问题办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情况进行公示，如有意见建议，请反馈至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教育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公安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五华分局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。联系人员及电话：谭睿，13759103191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。汪军江，13888305491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3717"/>
    <w:rsid w:val="00172A27"/>
    <w:rsid w:val="00E2791D"/>
    <w:rsid w:val="00F977E5"/>
    <w:rsid w:val="03742335"/>
    <w:rsid w:val="0CF810DA"/>
    <w:rsid w:val="105E10D2"/>
    <w:rsid w:val="136D2F62"/>
    <w:rsid w:val="1B245A5F"/>
    <w:rsid w:val="27262977"/>
    <w:rsid w:val="27367D87"/>
    <w:rsid w:val="29954520"/>
    <w:rsid w:val="2D71078D"/>
    <w:rsid w:val="2EF44E0A"/>
    <w:rsid w:val="2F64302E"/>
    <w:rsid w:val="30392A97"/>
    <w:rsid w:val="333E5FE7"/>
    <w:rsid w:val="34D15FAA"/>
    <w:rsid w:val="35ED1851"/>
    <w:rsid w:val="3AF04691"/>
    <w:rsid w:val="3B832A76"/>
    <w:rsid w:val="3CF75398"/>
    <w:rsid w:val="3DE7112B"/>
    <w:rsid w:val="41333E9F"/>
    <w:rsid w:val="46CE2E87"/>
    <w:rsid w:val="47F205C0"/>
    <w:rsid w:val="48846BD6"/>
    <w:rsid w:val="4A7A6223"/>
    <w:rsid w:val="4FD52D04"/>
    <w:rsid w:val="56726604"/>
    <w:rsid w:val="587146AD"/>
    <w:rsid w:val="5B450A89"/>
    <w:rsid w:val="5E561470"/>
    <w:rsid w:val="605E24EA"/>
    <w:rsid w:val="6420293C"/>
    <w:rsid w:val="69AD5681"/>
    <w:rsid w:val="715B6C7E"/>
    <w:rsid w:val="71664787"/>
    <w:rsid w:val="73B579C9"/>
    <w:rsid w:val="777556C3"/>
    <w:rsid w:val="7DCD4D3E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709</Words>
  <Characters>81</Characters>
  <Lines>1</Lines>
  <Paragraphs>1</Paragraphs>
  <TotalTime>0</TotalTime>
  <ScaleCrop>false</ScaleCrop>
  <LinksUpToDate>false</LinksUpToDate>
  <CharactersWithSpaces>789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赖晓珏</cp:lastModifiedBy>
  <dcterms:modified xsi:type="dcterms:W3CDTF">2022-03-08T07:27:22Z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