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line="560" w:lineRule="exact"/>
        <w:jc w:val="center"/>
        <w:outlineLvl w:val="1"/>
        <w:rPr>
          <w:rFonts w:ascii="宋体" w:hAnsi="宋体" w:eastAsia="宋体" w:cs="宋体"/>
          <w:b/>
          <w:bCs/>
          <w:color w:val="000000"/>
          <w:sz w:val="44"/>
          <w:szCs w:val="44"/>
        </w:rPr>
      </w:pPr>
      <w:r>
        <w:rPr>
          <w:rFonts w:hint="eastAsia" w:ascii="宋体" w:hAnsi="宋体" w:eastAsia="宋体" w:cs="宋体"/>
          <w:b/>
          <w:bCs/>
          <w:color w:val="000000"/>
          <w:sz w:val="44"/>
          <w:szCs w:val="44"/>
        </w:rPr>
        <w:t>关于昆明市</w:t>
      </w:r>
      <w:r>
        <w:rPr>
          <w:rFonts w:ascii="宋体" w:hAnsi="宋体" w:eastAsia="宋体" w:cs="宋体"/>
          <w:b/>
          <w:bCs/>
          <w:color w:val="000000"/>
          <w:sz w:val="44"/>
          <w:szCs w:val="44"/>
        </w:rPr>
        <w:t>2017</w:t>
      </w:r>
      <w:r>
        <w:rPr>
          <w:rFonts w:hint="eastAsia" w:ascii="宋体" w:hAnsi="宋体" w:eastAsia="宋体" w:cs="宋体"/>
          <w:b/>
          <w:bCs/>
          <w:color w:val="000000"/>
          <w:sz w:val="44"/>
          <w:szCs w:val="44"/>
        </w:rPr>
        <w:t>年第七批公共租赁住房分配工作有关事项的通知</w:t>
      </w:r>
    </w:p>
    <w:p>
      <w:pPr>
        <w:adjustRightInd/>
        <w:snapToGrid/>
        <w:spacing w:after="0" w:line="560" w:lineRule="exact"/>
        <w:jc w:val="both"/>
        <w:rPr>
          <w:rFonts w:ascii="仿宋_GB2312" w:hAnsi="宋体" w:eastAsia="仿宋_GB2312" w:cs="宋体"/>
          <w:color w:val="000000"/>
          <w:sz w:val="32"/>
          <w:szCs w:val="32"/>
        </w:rPr>
      </w:pPr>
      <w:r>
        <w:rPr>
          <w:rFonts w:ascii="宋体" w:hAnsi="宋体" w:eastAsia="仿宋_GB2312" w:cs="宋体"/>
          <w:color w:val="000000"/>
          <w:sz w:val="32"/>
          <w:szCs w:val="32"/>
        </w:rPr>
        <w:t> </w:t>
      </w:r>
      <w:r>
        <w:rPr>
          <w:rFonts w:ascii="仿宋_GB2312" w:hAnsi="宋体" w:eastAsia="仿宋_GB2312" w:cs="宋体"/>
          <w:color w:val="000000"/>
          <w:sz w:val="32"/>
          <w:szCs w:val="32"/>
        </w:rPr>
        <w:t xml:space="preserve"> </w:t>
      </w:r>
    </w:p>
    <w:p>
      <w:pPr>
        <w:adjustRightInd/>
        <w:snapToGrid/>
        <w:spacing w:after="0" w:line="560" w:lineRule="exact"/>
        <w:ind w:firstLine="480" w:firstLineChars="150"/>
        <w:jc w:val="both"/>
        <w:rPr>
          <w:rFonts w:ascii="仿宋_GB2312" w:hAnsi="san-serif" w:eastAsia="仿宋_GB2312" w:cs="宋体"/>
          <w:color w:val="000000"/>
          <w:sz w:val="32"/>
          <w:szCs w:val="32"/>
        </w:rPr>
      </w:pPr>
      <w:r>
        <w:rPr>
          <w:rFonts w:hint="eastAsia" w:ascii="仿宋_GB2312" w:hAnsi="宋体" w:eastAsia="仿宋_GB2312" w:cs="宋体"/>
          <w:color w:val="000000"/>
          <w:sz w:val="32"/>
          <w:szCs w:val="32"/>
        </w:rPr>
        <w:t>我市</w:t>
      </w:r>
      <w:r>
        <w:rPr>
          <w:rFonts w:ascii="仿宋_GB2312" w:hAnsi="宋体" w:eastAsia="仿宋_GB2312" w:cs="宋体"/>
          <w:color w:val="000000"/>
          <w:sz w:val="32"/>
          <w:szCs w:val="32"/>
        </w:rPr>
        <w:t>2017</w:t>
      </w:r>
      <w:r>
        <w:rPr>
          <w:rFonts w:hint="eastAsia" w:ascii="仿宋_GB2312" w:hAnsi="宋体" w:eastAsia="仿宋_GB2312" w:cs="宋体"/>
          <w:color w:val="000000"/>
          <w:sz w:val="32"/>
          <w:szCs w:val="32"/>
        </w:rPr>
        <w:t>年第七批公共租赁住房分配已阶段性完成申请、审核工作，将于</w:t>
      </w:r>
      <w:r>
        <w:rPr>
          <w:rFonts w:ascii="仿宋_GB2312" w:hAnsi="宋体" w:eastAsia="仿宋_GB2312" w:cs="宋体"/>
          <w:color w:val="000000"/>
          <w:sz w:val="32"/>
          <w:szCs w:val="32"/>
        </w:rPr>
        <w:t>10</w:t>
      </w:r>
      <w:r>
        <w:rPr>
          <w:rFonts w:hint="eastAsia" w:ascii="仿宋_GB2312" w:hAnsi="宋体" w:eastAsia="仿宋_GB2312" w:cs="宋体"/>
          <w:color w:val="000000"/>
          <w:sz w:val="32"/>
          <w:szCs w:val="32"/>
        </w:rPr>
        <w:t>月</w:t>
      </w:r>
      <w:r>
        <w:rPr>
          <w:rFonts w:ascii="仿宋_GB2312" w:hAnsi="宋体" w:eastAsia="仿宋_GB2312" w:cs="宋体"/>
          <w:color w:val="000000"/>
          <w:sz w:val="32"/>
          <w:szCs w:val="32"/>
        </w:rPr>
        <w:t>10</w:t>
      </w:r>
      <w:r>
        <w:rPr>
          <w:rFonts w:hint="eastAsia" w:ascii="仿宋_GB2312" w:hAnsi="宋体" w:eastAsia="仿宋_GB2312" w:cs="宋体"/>
          <w:color w:val="000000"/>
          <w:sz w:val="32"/>
          <w:szCs w:val="32"/>
        </w:rPr>
        <w:t>日至</w:t>
      </w:r>
      <w:r>
        <w:rPr>
          <w:rFonts w:ascii="仿宋_GB2312" w:hAnsi="宋体" w:eastAsia="仿宋_GB2312" w:cs="宋体"/>
          <w:color w:val="000000"/>
          <w:sz w:val="32"/>
          <w:szCs w:val="32"/>
        </w:rPr>
        <w:t>10</w:t>
      </w:r>
      <w:r>
        <w:rPr>
          <w:rFonts w:hint="eastAsia" w:ascii="仿宋_GB2312" w:hAnsi="宋体" w:eastAsia="仿宋_GB2312" w:cs="宋体"/>
          <w:color w:val="000000"/>
          <w:sz w:val="32"/>
          <w:szCs w:val="32"/>
        </w:rPr>
        <w:t>月</w:t>
      </w:r>
      <w:r>
        <w:rPr>
          <w:rFonts w:ascii="仿宋_GB2312" w:hAnsi="宋体" w:eastAsia="仿宋_GB2312" w:cs="宋体"/>
          <w:color w:val="000000"/>
          <w:sz w:val="32"/>
          <w:szCs w:val="32"/>
        </w:rPr>
        <w:t>13</w:t>
      </w:r>
      <w:r>
        <w:rPr>
          <w:rFonts w:hint="eastAsia" w:ascii="仿宋_GB2312" w:hAnsi="宋体" w:eastAsia="仿宋_GB2312" w:cs="宋体"/>
          <w:color w:val="000000"/>
          <w:sz w:val="32"/>
          <w:szCs w:val="32"/>
        </w:rPr>
        <w:t>日开展户型确认办理工作。我中心现将参与本次分配的房源项目情况及工作安排等事项通知如下：</w:t>
      </w:r>
    </w:p>
    <w:p>
      <w:pPr>
        <w:adjustRightInd/>
        <w:snapToGrid/>
        <w:spacing w:after="0" w:line="560" w:lineRule="exact"/>
        <w:jc w:val="both"/>
        <w:rPr>
          <w:rFonts w:ascii="黑体" w:hAnsi="黑体" w:eastAsia="黑体" w:cs="宋体"/>
          <w:color w:val="000000"/>
          <w:sz w:val="32"/>
          <w:szCs w:val="32"/>
        </w:rPr>
      </w:pPr>
      <w:r>
        <w:rPr>
          <w:rFonts w:ascii="宋体" w:hAnsi="宋体" w:eastAsia="仿宋_GB2312" w:cs="宋体"/>
          <w:color w:val="000000"/>
          <w:sz w:val="32"/>
          <w:szCs w:val="32"/>
        </w:rPr>
        <w:t> </w:t>
      </w:r>
      <w:r>
        <w:rPr>
          <w:rFonts w:ascii="仿宋_GB2312" w:hAnsi="宋体" w:eastAsia="仿宋_GB2312" w:cs="宋体"/>
          <w:color w:val="000000"/>
          <w:sz w:val="32"/>
          <w:szCs w:val="32"/>
        </w:rPr>
        <w:t xml:space="preserve"> </w:t>
      </w:r>
      <w:r>
        <w:rPr>
          <w:rFonts w:hint="eastAsia" w:ascii="黑体" w:hAnsi="黑体" w:eastAsia="黑体" w:cs="宋体"/>
          <w:color w:val="000000"/>
          <w:sz w:val="32"/>
          <w:szCs w:val="32"/>
        </w:rPr>
        <w:t>一、分配房源情况</w:t>
      </w:r>
    </w:p>
    <w:p>
      <w:pPr>
        <w:adjustRightInd/>
        <w:snapToGrid/>
        <w:spacing w:after="0" w:line="560" w:lineRule="exact"/>
        <w:jc w:val="both"/>
        <w:rPr>
          <w:rFonts w:ascii="仿宋_GB2312" w:hAnsi="san-serif" w:eastAsia="仿宋_GB2312" w:cs="宋体"/>
          <w:color w:val="000000"/>
          <w:sz w:val="32"/>
          <w:szCs w:val="32"/>
        </w:rPr>
      </w:pPr>
      <w:r>
        <w:rPr>
          <w:rFonts w:ascii="宋体" w:hAnsi="宋体" w:eastAsia="仿宋_GB2312" w:cs="宋体"/>
          <w:color w:val="000000"/>
          <w:sz w:val="32"/>
          <w:szCs w:val="32"/>
        </w:rPr>
        <w:t> </w:t>
      </w:r>
      <w:r>
        <w:rPr>
          <w:rFonts w:ascii="仿宋_GB2312" w:hAnsi="宋体" w:eastAsia="仿宋_GB2312" w:cs="宋体"/>
          <w:color w:val="000000"/>
          <w:sz w:val="32"/>
          <w:szCs w:val="32"/>
        </w:rPr>
        <w:t xml:space="preserve"> </w:t>
      </w:r>
      <w:r>
        <w:rPr>
          <w:rFonts w:hint="eastAsia" w:ascii="仿宋_GB2312" w:hAnsi="宋体" w:eastAsia="仿宋_GB2312" w:cs="宋体"/>
          <w:color w:val="000000"/>
          <w:sz w:val="32"/>
          <w:szCs w:val="32"/>
        </w:rPr>
        <w:t>参与本次分配的公共租赁住房项目为合心园、普惠园、吉惠园、幸福邻里、盛惠园、俊福花城、怡香天苑、普照兴园、康惠馨苑</w:t>
      </w:r>
      <w:r>
        <w:rPr>
          <w:rFonts w:ascii="仿宋_GB2312" w:hAnsi="宋体" w:eastAsia="仿宋_GB2312" w:cs="宋体"/>
          <w:color w:val="000000"/>
          <w:sz w:val="32"/>
          <w:szCs w:val="32"/>
        </w:rPr>
        <w:t>9</w:t>
      </w:r>
      <w:r>
        <w:rPr>
          <w:rFonts w:hint="eastAsia" w:ascii="仿宋_GB2312" w:hAnsi="宋体" w:eastAsia="仿宋_GB2312" w:cs="宋体"/>
          <w:color w:val="000000"/>
          <w:sz w:val="32"/>
          <w:szCs w:val="32"/>
        </w:rPr>
        <w:t>个项目，分配房源共计</w:t>
      </w:r>
      <w:r>
        <w:rPr>
          <w:rFonts w:ascii="仿宋_GB2312" w:hAnsi="宋体" w:eastAsia="仿宋_GB2312" w:cs="宋体"/>
          <w:color w:val="000000"/>
          <w:sz w:val="32"/>
          <w:szCs w:val="32"/>
        </w:rPr>
        <w:t>8738</w:t>
      </w:r>
      <w:r>
        <w:rPr>
          <w:rFonts w:hint="eastAsia" w:ascii="仿宋_GB2312" w:hAnsi="宋体" w:eastAsia="仿宋_GB2312" w:cs="宋体"/>
          <w:color w:val="000000"/>
          <w:sz w:val="32"/>
          <w:szCs w:val="32"/>
        </w:rPr>
        <w:t>套。</w:t>
      </w:r>
    </w:p>
    <w:p>
      <w:pPr>
        <w:adjustRightInd/>
        <w:snapToGrid/>
        <w:spacing w:after="0" w:line="560" w:lineRule="exact"/>
        <w:jc w:val="both"/>
        <w:rPr>
          <w:rFonts w:ascii="仿宋_GB2312" w:hAnsi="san-serif" w:eastAsia="仿宋_GB2312" w:cs="宋体"/>
          <w:color w:val="000000"/>
          <w:sz w:val="32"/>
          <w:szCs w:val="32"/>
        </w:rPr>
      </w:pPr>
      <w:r>
        <w:rPr>
          <w:rFonts w:ascii="宋体" w:hAnsi="宋体" w:eastAsia="仿宋_GB2312" w:cs="宋体"/>
          <w:color w:val="000000"/>
          <w:sz w:val="32"/>
          <w:szCs w:val="32"/>
        </w:rPr>
        <w:t> </w:t>
      </w:r>
      <w:r>
        <w:rPr>
          <w:rFonts w:ascii="仿宋_GB2312" w:hAnsi="宋体" w:eastAsia="仿宋_GB2312" w:cs="宋体"/>
          <w:color w:val="000000"/>
          <w:sz w:val="32"/>
          <w:szCs w:val="32"/>
        </w:rPr>
        <w:t xml:space="preserve"> </w:t>
      </w:r>
      <w:r>
        <w:rPr>
          <w:rFonts w:hint="eastAsia" w:ascii="仿宋_GB2312" w:hAnsi="宋体" w:eastAsia="仿宋_GB2312" w:cs="宋体"/>
          <w:color w:val="000000"/>
          <w:sz w:val="32"/>
          <w:szCs w:val="32"/>
        </w:rPr>
        <w:t>（一）合心园项目房源情况</w:t>
      </w:r>
    </w:p>
    <w:p>
      <w:pPr>
        <w:adjustRightInd/>
        <w:snapToGrid/>
        <w:spacing w:after="0" w:line="560" w:lineRule="exact"/>
        <w:jc w:val="both"/>
        <w:rPr>
          <w:rFonts w:ascii="仿宋_GB2312" w:hAnsi="san-serif" w:eastAsia="仿宋_GB2312" w:cs="宋体"/>
          <w:color w:val="000000"/>
          <w:sz w:val="32"/>
          <w:szCs w:val="32"/>
        </w:rPr>
      </w:pPr>
      <w:r>
        <w:rPr>
          <w:rFonts w:ascii="宋体" w:hAnsi="宋体" w:eastAsia="仿宋_GB2312" w:cs="宋体"/>
          <w:color w:val="000000"/>
          <w:sz w:val="32"/>
          <w:szCs w:val="32"/>
        </w:rPr>
        <w:t> </w:t>
      </w:r>
      <w:r>
        <w:rPr>
          <w:rFonts w:ascii="仿宋_GB2312" w:hAnsi="宋体" w:eastAsia="仿宋_GB2312" w:cs="宋体"/>
          <w:color w:val="000000"/>
          <w:sz w:val="32"/>
          <w:szCs w:val="32"/>
        </w:rPr>
        <w:t xml:space="preserve"> </w:t>
      </w:r>
      <w:r>
        <w:rPr>
          <w:rFonts w:hint="eastAsia" w:ascii="仿宋_GB2312" w:hAnsi="宋体" w:eastAsia="仿宋_GB2312" w:cs="宋体"/>
          <w:color w:val="000000"/>
          <w:sz w:val="32"/>
          <w:szCs w:val="32"/>
        </w:rPr>
        <w:t>合心园项目位于五华区西北片区林家院地块，属于五华科技产业园范围内。项目位于云冶路中段，林家院居民小组旁，紧邻云铜生活区和博众花园。项目占地面积为</w:t>
      </w:r>
      <w:r>
        <w:rPr>
          <w:rFonts w:ascii="仿宋_GB2312" w:hAnsi="宋体" w:eastAsia="仿宋_GB2312" w:cs="宋体"/>
          <w:color w:val="000000"/>
          <w:sz w:val="32"/>
          <w:szCs w:val="32"/>
        </w:rPr>
        <w:t>50.09</w:t>
      </w:r>
      <w:r>
        <w:rPr>
          <w:rFonts w:hint="eastAsia" w:ascii="仿宋_GB2312" w:hAnsi="宋体" w:eastAsia="仿宋_GB2312" w:cs="宋体"/>
          <w:color w:val="000000"/>
          <w:sz w:val="32"/>
          <w:szCs w:val="32"/>
        </w:rPr>
        <w:t>亩，总建筑面积约</w:t>
      </w:r>
      <w:r>
        <w:rPr>
          <w:rFonts w:ascii="仿宋_GB2312" w:hAnsi="宋体" w:eastAsia="仿宋_GB2312" w:cs="宋体"/>
          <w:color w:val="000000"/>
          <w:sz w:val="32"/>
          <w:szCs w:val="32"/>
        </w:rPr>
        <w:t>152611.35</w:t>
      </w:r>
      <w:r>
        <w:rPr>
          <w:rFonts w:hint="eastAsia" w:ascii="仿宋_GB2312" w:hAnsi="宋体" w:eastAsia="仿宋_GB2312" w:cs="宋体"/>
          <w:color w:val="000000"/>
          <w:sz w:val="32"/>
          <w:szCs w:val="32"/>
        </w:rPr>
        <w:t>平方米。项目包含公租房</w:t>
      </w:r>
      <w:r>
        <w:rPr>
          <w:rFonts w:ascii="仿宋_GB2312" w:hAnsi="宋体" w:eastAsia="仿宋_GB2312" w:cs="宋体"/>
          <w:color w:val="000000"/>
          <w:sz w:val="32"/>
          <w:szCs w:val="32"/>
        </w:rPr>
        <w:t>5</w:t>
      </w:r>
      <w:r>
        <w:rPr>
          <w:rFonts w:hint="eastAsia" w:ascii="仿宋_GB2312" w:hAnsi="宋体" w:eastAsia="仿宋_GB2312" w:cs="宋体"/>
          <w:color w:val="000000"/>
          <w:sz w:val="32"/>
          <w:szCs w:val="32"/>
        </w:rPr>
        <w:t>栋和配套商业楼</w:t>
      </w:r>
      <w:r>
        <w:rPr>
          <w:rFonts w:ascii="仿宋_GB2312" w:hAnsi="宋体" w:eastAsia="仿宋_GB2312" w:cs="宋体"/>
          <w:color w:val="000000"/>
          <w:sz w:val="32"/>
          <w:szCs w:val="32"/>
        </w:rPr>
        <w:t>1</w:t>
      </w:r>
      <w:r>
        <w:rPr>
          <w:rFonts w:hint="eastAsia" w:ascii="仿宋_GB2312" w:hAnsi="宋体" w:eastAsia="仿宋_GB2312" w:cs="宋体"/>
          <w:color w:val="000000"/>
          <w:sz w:val="32"/>
          <w:szCs w:val="32"/>
        </w:rPr>
        <w:t>栋，其中，公共租赁住房约</w:t>
      </w:r>
      <w:r>
        <w:rPr>
          <w:rFonts w:ascii="仿宋_GB2312" w:hAnsi="宋体" w:eastAsia="仿宋_GB2312" w:cs="宋体"/>
          <w:color w:val="000000"/>
          <w:sz w:val="32"/>
          <w:szCs w:val="32"/>
        </w:rPr>
        <w:t>104142</w:t>
      </w:r>
      <w:r>
        <w:rPr>
          <w:rFonts w:hint="eastAsia" w:ascii="仿宋_GB2312" w:hAnsi="宋体" w:eastAsia="仿宋_GB2312" w:cs="宋体"/>
          <w:color w:val="000000"/>
          <w:sz w:val="32"/>
          <w:szCs w:val="32"/>
        </w:rPr>
        <w:t>平方米，配套商业</w:t>
      </w:r>
      <w:r>
        <w:rPr>
          <w:rFonts w:ascii="仿宋_GB2312" w:hAnsi="宋体" w:eastAsia="仿宋_GB2312" w:cs="宋体"/>
          <w:color w:val="000000"/>
          <w:sz w:val="32"/>
          <w:szCs w:val="32"/>
        </w:rPr>
        <w:t>18350</w:t>
      </w:r>
      <w:r>
        <w:rPr>
          <w:rFonts w:hint="eastAsia" w:ascii="仿宋_GB2312" w:hAnsi="宋体" w:eastAsia="仿宋_GB2312" w:cs="宋体"/>
          <w:color w:val="000000"/>
          <w:sz w:val="32"/>
          <w:szCs w:val="32"/>
        </w:rPr>
        <w:t>平方米。</w:t>
      </w:r>
    </w:p>
    <w:p>
      <w:pPr>
        <w:adjustRightInd/>
        <w:snapToGrid/>
        <w:spacing w:after="0" w:line="560" w:lineRule="exact"/>
        <w:jc w:val="both"/>
        <w:rPr>
          <w:rFonts w:ascii="仿宋_GB2312" w:hAnsi="san-serif" w:eastAsia="仿宋_GB2312" w:cs="宋体"/>
          <w:color w:val="000000"/>
          <w:sz w:val="32"/>
          <w:szCs w:val="32"/>
        </w:rPr>
      </w:pPr>
      <w:r>
        <w:rPr>
          <w:rFonts w:ascii="宋体" w:hAnsi="宋体" w:eastAsia="仿宋_GB2312" w:cs="宋体"/>
          <w:color w:val="000000"/>
          <w:sz w:val="32"/>
          <w:szCs w:val="32"/>
        </w:rPr>
        <w:t> </w:t>
      </w:r>
      <w:r>
        <w:rPr>
          <w:rFonts w:ascii="仿宋_GB2312" w:hAnsi="宋体" w:eastAsia="仿宋_GB2312" w:cs="宋体"/>
          <w:color w:val="000000"/>
          <w:sz w:val="32"/>
          <w:szCs w:val="32"/>
        </w:rPr>
        <w:t xml:space="preserve"> </w:t>
      </w:r>
      <w:r>
        <w:rPr>
          <w:rFonts w:hint="eastAsia" w:ascii="仿宋_GB2312" w:hAnsi="宋体" w:eastAsia="仿宋_GB2312" w:cs="宋体"/>
          <w:color w:val="000000"/>
          <w:sz w:val="32"/>
          <w:szCs w:val="32"/>
        </w:rPr>
        <w:t>合心园项目周边的有昆明公交</w:t>
      </w:r>
      <w:r>
        <w:rPr>
          <w:rFonts w:ascii="仿宋_GB2312" w:hAnsi="宋体" w:eastAsia="仿宋_GB2312" w:cs="宋体"/>
          <w:color w:val="000000"/>
          <w:sz w:val="32"/>
          <w:szCs w:val="32"/>
        </w:rPr>
        <w:t>153</w:t>
      </w:r>
      <w:r>
        <w:rPr>
          <w:rFonts w:hint="eastAsia" w:ascii="仿宋_GB2312" w:hAnsi="宋体" w:eastAsia="仿宋_GB2312" w:cs="宋体"/>
          <w:color w:val="000000"/>
          <w:sz w:val="32"/>
          <w:szCs w:val="32"/>
        </w:rPr>
        <w:t>路直达小区，</w:t>
      </w:r>
      <w:r>
        <w:rPr>
          <w:rFonts w:ascii="仿宋_GB2312" w:hAnsi="宋体" w:eastAsia="仿宋_GB2312" w:cs="宋体"/>
          <w:color w:val="000000"/>
          <w:sz w:val="32"/>
          <w:szCs w:val="32"/>
        </w:rPr>
        <w:t>1</w:t>
      </w:r>
      <w:r>
        <w:rPr>
          <w:rFonts w:hint="eastAsia" w:ascii="仿宋_GB2312" w:hAnsi="宋体" w:eastAsia="仿宋_GB2312" w:cs="宋体"/>
          <w:color w:val="000000"/>
          <w:sz w:val="32"/>
          <w:szCs w:val="32"/>
        </w:rPr>
        <w:t>路、</w:t>
      </w:r>
      <w:r>
        <w:rPr>
          <w:rFonts w:ascii="仿宋_GB2312" w:hAnsi="宋体" w:eastAsia="仿宋_GB2312" w:cs="宋体"/>
          <w:color w:val="000000"/>
          <w:sz w:val="32"/>
          <w:szCs w:val="32"/>
        </w:rPr>
        <w:t>8</w:t>
      </w:r>
      <w:r>
        <w:rPr>
          <w:rFonts w:hint="eastAsia" w:ascii="仿宋_GB2312" w:hAnsi="宋体" w:eastAsia="仿宋_GB2312" w:cs="宋体"/>
          <w:color w:val="000000"/>
          <w:sz w:val="32"/>
          <w:szCs w:val="32"/>
        </w:rPr>
        <w:t>路、</w:t>
      </w:r>
      <w:r>
        <w:rPr>
          <w:rFonts w:ascii="仿宋_GB2312" w:hAnsi="宋体" w:eastAsia="仿宋_GB2312" w:cs="宋体"/>
          <w:color w:val="000000"/>
          <w:sz w:val="32"/>
          <w:szCs w:val="32"/>
        </w:rPr>
        <w:t>151</w:t>
      </w:r>
      <w:r>
        <w:rPr>
          <w:rFonts w:hint="eastAsia" w:ascii="仿宋_GB2312" w:hAnsi="宋体" w:eastAsia="仿宋_GB2312" w:cs="宋体"/>
          <w:color w:val="000000"/>
          <w:sz w:val="32"/>
          <w:szCs w:val="32"/>
        </w:rPr>
        <w:t>路和</w:t>
      </w:r>
      <w:r>
        <w:rPr>
          <w:rFonts w:ascii="仿宋_GB2312" w:hAnsi="宋体" w:eastAsia="仿宋_GB2312" w:cs="宋体"/>
          <w:color w:val="000000"/>
          <w:sz w:val="32"/>
          <w:szCs w:val="32"/>
        </w:rPr>
        <w:t>189</w:t>
      </w:r>
      <w:r>
        <w:rPr>
          <w:rFonts w:hint="eastAsia" w:ascii="仿宋_GB2312" w:hAnsi="宋体" w:eastAsia="仿宋_GB2312" w:cs="宋体"/>
          <w:color w:val="000000"/>
          <w:sz w:val="32"/>
          <w:szCs w:val="32"/>
        </w:rPr>
        <w:t>路在小区附近有站点停靠，毗邻西北部客运站，交通便利。</w:t>
      </w:r>
    </w:p>
    <w:p>
      <w:pPr>
        <w:adjustRightInd/>
        <w:snapToGrid/>
        <w:spacing w:after="0" w:line="560" w:lineRule="exact"/>
        <w:jc w:val="both"/>
        <w:rPr>
          <w:rFonts w:ascii="仿宋_GB2312" w:hAnsi="san-serif" w:eastAsia="仿宋_GB2312" w:cs="宋体"/>
          <w:color w:val="000000"/>
          <w:sz w:val="32"/>
          <w:szCs w:val="32"/>
        </w:rPr>
      </w:pPr>
      <w:r>
        <w:rPr>
          <w:rFonts w:ascii="宋体" w:hAnsi="宋体" w:eastAsia="仿宋_GB2312" w:cs="宋体"/>
          <w:color w:val="000000"/>
          <w:sz w:val="32"/>
          <w:szCs w:val="32"/>
        </w:rPr>
        <w:t> </w:t>
      </w:r>
      <w:r>
        <w:rPr>
          <w:rFonts w:ascii="仿宋_GB2312" w:hAnsi="宋体" w:eastAsia="仿宋_GB2312" w:cs="宋体"/>
          <w:color w:val="000000"/>
          <w:sz w:val="32"/>
          <w:szCs w:val="32"/>
        </w:rPr>
        <w:t xml:space="preserve"> </w:t>
      </w:r>
      <w:r>
        <w:rPr>
          <w:rFonts w:hint="eastAsia" w:ascii="仿宋_GB2312" w:hAnsi="宋体" w:eastAsia="仿宋_GB2312" w:cs="宋体"/>
          <w:color w:val="000000"/>
          <w:sz w:val="32"/>
          <w:szCs w:val="32"/>
        </w:rPr>
        <w:t>该项目参与本次分配的房源共计</w:t>
      </w:r>
      <w:r>
        <w:rPr>
          <w:rFonts w:ascii="仿宋_GB2312" w:hAnsi="宋体" w:eastAsia="仿宋_GB2312" w:cs="宋体"/>
          <w:color w:val="000000"/>
          <w:sz w:val="32"/>
          <w:szCs w:val="32"/>
        </w:rPr>
        <w:t>130</w:t>
      </w:r>
      <w:r>
        <w:rPr>
          <w:rFonts w:hint="eastAsia" w:ascii="仿宋_GB2312" w:hAnsi="宋体" w:eastAsia="仿宋_GB2312" w:cs="宋体"/>
          <w:color w:val="000000"/>
          <w:sz w:val="32"/>
          <w:szCs w:val="32"/>
        </w:rPr>
        <w:t>套，房源均为一室（含一室一厅），房屋租金基准价定为</w:t>
      </w:r>
      <w:r>
        <w:rPr>
          <w:rFonts w:ascii="仿宋_GB2312" w:hAnsi="宋体" w:eastAsia="仿宋_GB2312" w:cs="宋体"/>
          <w:color w:val="000000"/>
          <w:sz w:val="32"/>
          <w:szCs w:val="32"/>
        </w:rPr>
        <w:t>13.4</w:t>
      </w:r>
      <w:r>
        <w:rPr>
          <w:rFonts w:hint="eastAsia" w:ascii="仿宋_GB2312" w:hAnsi="宋体" w:eastAsia="仿宋_GB2312" w:cs="宋体"/>
          <w:color w:val="000000"/>
          <w:sz w:val="32"/>
          <w:szCs w:val="32"/>
        </w:rPr>
        <w:t>元</w:t>
      </w:r>
      <w:r>
        <w:rPr>
          <w:rFonts w:ascii="仿宋_GB2312" w:hAnsi="宋体" w:eastAsia="仿宋_GB2312" w:cs="宋体"/>
          <w:color w:val="000000"/>
          <w:sz w:val="32"/>
          <w:szCs w:val="32"/>
        </w:rPr>
        <w:t>/</w:t>
      </w:r>
      <w:r>
        <w:rPr>
          <w:rFonts w:hint="eastAsia" w:ascii="仿宋_GB2312" w:hAnsi="宋体" w:eastAsia="仿宋_GB2312" w:cs="宋体"/>
          <w:color w:val="000000"/>
          <w:sz w:val="32"/>
          <w:szCs w:val="32"/>
        </w:rPr>
        <w:t>平方米</w:t>
      </w:r>
      <w:r>
        <w:rPr>
          <w:rFonts w:ascii="仿宋_GB2312" w:hAnsi="宋体" w:eastAsia="仿宋_GB2312" w:cs="宋体"/>
          <w:color w:val="000000"/>
          <w:sz w:val="32"/>
          <w:szCs w:val="32"/>
        </w:rPr>
        <w:t>/</w:t>
      </w:r>
      <w:r>
        <w:rPr>
          <w:rFonts w:hint="eastAsia" w:ascii="仿宋_GB2312" w:hAnsi="宋体" w:eastAsia="仿宋_GB2312" w:cs="宋体"/>
          <w:color w:val="000000"/>
          <w:sz w:val="32"/>
          <w:szCs w:val="32"/>
        </w:rPr>
        <w:t>月。</w:t>
      </w:r>
    </w:p>
    <w:p>
      <w:pPr>
        <w:adjustRightInd/>
        <w:snapToGrid/>
        <w:spacing w:after="0" w:line="560" w:lineRule="exact"/>
        <w:jc w:val="both"/>
        <w:rPr>
          <w:rFonts w:ascii="仿宋_GB2312" w:hAnsi="san-serif" w:eastAsia="仿宋_GB2312" w:cs="宋体"/>
          <w:color w:val="000000"/>
          <w:sz w:val="32"/>
          <w:szCs w:val="32"/>
        </w:rPr>
      </w:pPr>
      <w:r>
        <w:rPr>
          <w:rFonts w:ascii="宋体" w:hAnsi="宋体" w:eastAsia="仿宋_GB2312" w:cs="宋体"/>
          <w:color w:val="000000"/>
          <w:sz w:val="32"/>
          <w:szCs w:val="32"/>
        </w:rPr>
        <w:t> </w:t>
      </w:r>
      <w:r>
        <w:rPr>
          <w:rFonts w:ascii="仿宋_GB2312" w:hAnsi="宋体" w:eastAsia="仿宋_GB2312" w:cs="宋体"/>
          <w:color w:val="000000"/>
          <w:sz w:val="32"/>
          <w:szCs w:val="32"/>
        </w:rPr>
        <w:t xml:space="preserve"> </w:t>
      </w:r>
      <w:r>
        <w:rPr>
          <w:rFonts w:hint="eastAsia" w:ascii="仿宋_GB2312" w:hAnsi="宋体" w:eastAsia="仿宋_GB2312" w:cs="宋体"/>
          <w:color w:val="000000"/>
          <w:sz w:val="32"/>
          <w:szCs w:val="32"/>
        </w:rPr>
        <w:t>（二）普惠园项目房源情况</w:t>
      </w:r>
    </w:p>
    <w:p>
      <w:pPr>
        <w:adjustRightInd/>
        <w:snapToGrid/>
        <w:spacing w:after="0" w:line="560" w:lineRule="exact"/>
        <w:jc w:val="both"/>
        <w:rPr>
          <w:rFonts w:ascii="仿宋_GB2312" w:hAnsi="san-serif" w:eastAsia="仿宋_GB2312" w:cs="宋体"/>
          <w:color w:val="000000"/>
          <w:sz w:val="32"/>
          <w:szCs w:val="32"/>
        </w:rPr>
      </w:pPr>
      <w:r>
        <w:rPr>
          <w:rFonts w:ascii="宋体" w:hAnsi="宋体" w:eastAsia="仿宋_GB2312" w:cs="宋体"/>
          <w:color w:val="000000"/>
          <w:sz w:val="32"/>
          <w:szCs w:val="32"/>
        </w:rPr>
        <w:t> </w:t>
      </w:r>
      <w:r>
        <w:rPr>
          <w:rFonts w:ascii="仿宋_GB2312" w:hAnsi="宋体" w:eastAsia="仿宋_GB2312" w:cs="宋体"/>
          <w:color w:val="000000"/>
          <w:sz w:val="32"/>
          <w:szCs w:val="32"/>
        </w:rPr>
        <w:t xml:space="preserve"> </w:t>
      </w:r>
      <w:r>
        <w:rPr>
          <w:rFonts w:hint="eastAsia" w:ascii="仿宋_GB2312" w:hAnsi="宋体" w:eastAsia="仿宋_GB2312" w:cs="宋体"/>
          <w:color w:val="000000"/>
          <w:sz w:val="32"/>
          <w:szCs w:val="32"/>
        </w:rPr>
        <w:t>普惠园项目位于昆明市五华区西北片区陈家营地块。东邻王家桥迁村并点安置房地块、五华区市政绿化景观广场园博园、轨道</w:t>
      </w:r>
      <w:r>
        <w:rPr>
          <w:rFonts w:ascii="仿宋_GB2312" w:hAnsi="宋体" w:eastAsia="仿宋_GB2312" w:cs="宋体"/>
          <w:color w:val="000000"/>
          <w:sz w:val="32"/>
          <w:szCs w:val="32"/>
        </w:rPr>
        <w:t>4</w:t>
      </w:r>
      <w:r>
        <w:rPr>
          <w:rFonts w:hint="eastAsia" w:ascii="仿宋_GB2312" w:hAnsi="宋体" w:eastAsia="仿宋_GB2312" w:cs="宋体"/>
          <w:color w:val="000000"/>
          <w:sz w:val="32"/>
          <w:szCs w:val="32"/>
        </w:rPr>
        <w:t>号线终点站，西邻西北三环路，南有已建成的楼盘中晟溪城，北临社区级规划道路，周边市政配套完善。</w:t>
      </w:r>
    </w:p>
    <w:p>
      <w:pPr>
        <w:adjustRightInd/>
        <w:snapToGrid/>
        <w:spacing w:after="0" w:line="560" w:lineRule="exact"/>
        <w:jc w:val="both"/>
        <w:rPr>
          <w:rFonts w:ascii="仿宋_GB2312" w:hAnsi="san-serif" w:eastAsia="仿宋_GB2312" w:cs="宋体"/>
          <w:color w:val="000000"/>
          <w:sz w:val="32"/>
          <w:szCs w:val="32"/>
        </w:rPr>
      </w:pPr>
      <w:r>
        <w:rPr>
          <w:rFonts w:ascii="宋体" w:hAnsi="宋体" w:eastAsia="仿宋_GB2312" w:cs="宋体"/>
          <w:color w:val="000000"/>
          <w:sz w:val="32"/>
          <w:szCs w:val="32"/>
        </w:rPr>
        <w:t> </w:t>
      </w:r>
      <w:r>
        <w:rPr>
          <w:rFonts w:ascii="仿宋_GB2312" w:hAnsi="宋体" w:eastAsia="仿宋_GB2312" w:cs="宋体"/>
          <w:color w:val="000000"/>
          <w:sz w:val="32"/>
          <w:szCs w:val="32"/>
        </w:rPr>
        <w:t xml:space="preserve"> </w:t>
      </w:r>
      <w:r>
        <w:rPr>
          <w:rFonts w:hint="eastAsia" w:ascii="仿宋_GB2312" w:hAnsi="宋体" w:eastAsia="仿宋_GB2312" w:cs="宋体"/>
          <w:color w:val="000000"/>
          <w:sz w:val="32"/>
          <w:szCs w:val="32"/>
        </w:rPr>
        <w:t>该项目参与本次分配的房源共计</w:t>
      </w:r>
      <w:r>
        <w:rPr>
          <w:rFonts w:ascii="仿宋_GB2312" w:hAnsi="宋体" w:eastAsia="仿宋_GB2312" w:cs="宋体"/>
          <w:color w:val="000000"/>
          <w:sz w:val="32"/>
          <w:szCs w:val="32"/>
        </w:rPr>
        <w:t>1200</w:t>
      </w:r>
      <w:r>
        <w:rPr>
          <w:rFonts w:hint="eastAsia" w:ascii="仿宋_GB2312" w:hAnsi="宋体" w:eastAsia="仿宋_GB2312" w:cs="宋体"/>
          <w:color w:val="000000"/>
          <w:sz w:val="32"/>
          <w:szCs w:val="32"/>
        </w:rPr>
        <w:t>套，房源均为一室（含一室一厅），房屋租金基准价定为</w:t>
      </w:r>
      <w:r>
        <w:rPr>
          <w:rFonts w:ascii="仿宋_GB2312" w:hAnsi="宋体" w:eastAsia="仿宋_GB2312" w:cs="宋体"/>
          <w:color w:val="000000"/>
          <w:sz w:val="32"/>
          <w:szCs w:val="32"/>
        </w:rPr>
        <w:t>13</w:t>
      </w:r>
      <w:r>
        <w:rPr>
          <w:rFonts w:hint="eastAsia" w:ascii="仿宋_GB2312" w:hAnsi="宋体" w:eastAsia="仿宋_GB2312" w:cs="宋体"/>
          <w:color w:val="000000"/>
          <w:sz w:val="32"/>
          <w:szCs w:val="32"/>
        </w:rPr>
        <w:t>元</w:t>
      </w:r>
      <w:r>
        <w:rPr>
          <w:rFonts w:ascii="仿宋_GB2312" w:hAnsi="宋体" w:eastAsia="仿宋_GB2312" w:cs="宋体"/>
          <w:color w:val="000000"/>
          <w:sz w:val="32"/>
          <w:szCs w:val="32"/>
        </w:rPr>
        <w:t>/</w:t>
      </w:r>
      <w:r>
        <w:rPr>
          <w:rFonts w:hint="eastAsia" w:ascii="仿宋_GB2312" w:hAnsi="宋体" w:eastAsia="仿宋_GB2312" w:cs="宋体"/>
          <w:color w:val="000000"/>
          <w:sz w:val="32"/>
          <w:szCs w:val="32"/>
        </w:rPr>
        <w:t>平方米</w:t>
      </w:r>
      <w:r>
        <w:rPr>
          <w:rFonts w:ascii="仿宋_GB2312" w:hAnsi="宋体" w:eastAsia="仿宋_GB2312" w:cs="宋体"/>
          <w:color w:val="000000"/>
          <w:sz w:val="32"/>
          <w:szCs w:val="32"/>
        </w:rPr>
        <w:t>/</w:t>
      </w:r>
      <w:r>
        <w:rPr>
          <w:rFonts w:hint="eastAsia" w:ascii="仿宋_GB2312" w:hAnsi="宋体" w:eastAsia="仿宋_GB2312" w:cs="宋体"/>
          <w:color w:val="000000"/>
          <w:sz w:val="32"/>
          <w:szCs w:val="32"/>
        </w:rPr>
        <w:t>月。</w:t>
      </w:r>
    </w:p>
    <w:p>
      <w:pPr>
        <w:adjustRightInd/>
        <w:snapToGrid/>
        <w:spacing w:after="0" w:line="560" w:lineRule="exact"/>
        <w:jc w:val="both"/>
        <w:rPr>
          <w:rFonts w:ascii="仿宋_GB2312" w:hAnsi="san-serif" w:eastAsia="仿宋_GB2312" w:cs="宋体"/>
          <w:color w:val="000000"/>
          <w:sz w:val="32"/>
          <w:szCs w:val="32"/>
        </w:rPr>
      </w:pPr>
      <w:r>
        <w:rPr>
          <w:rFonts w:ascii="宋体" w:hAnsi="宋体" w:eastAsia="仿宋_GB2312" w:cs="宋体"/>
          <w:color w:val="000000"/>
          <w:sz w:val="32"/>
          <w:szCs w:val="32"/>
        </w:rPr>
        <w:t> </w:t>
      </w:r>
      <w:r>
        <w:rPr>
          <w:rFonts w:ascii="仿宋_GB2312" w:hAnsi="宋体" w:eastAsia="仿宋_GB2312" w:cs="宋体"/>
          <w:color w:val="000000"/>
          <w:sz w:val="32"/>
          <w:szCs w:val="32"/>
        </w:rPr>
        <w:t xml:space="preserve"> </w:t>
      </w:r>
      <w:r>
        <w:rPr>
          <w:rFonts w:hint="eastAsia" w:ascii="仿宋_GB2312" w:hAnsi="宋体" w:eastAsia="仿宋_GB2312" w:cs="宋体"/>
          <w:color w:val="000000"/>
          <w:sz w:val="32"/>
          <w:szCs w:val="32"/>
        </w:rPr>
        <w:t>（三）吉惠园项目房源情况</w:t>
      </w:r>
    </w:p>
    <w:p>
      <w:pPr>
        <w:adjustRightInd/>
        <w:snapToGrid/>
        <w:spacing w:after="0" w:line="560" w:lineRule="exact"/>
        <w:jc w:val="both"/>
        <w:rPr>
          <w:rFonts w:ascii="仿宋_GB2312" w:hAnsi="san-serif" w:eastAsia="仿宋_GB2312" w:cs="宋体"/>
          <w:color w:val="000000"/>
          <w:sz w:val="32"/>
          <w:szCs w:val="32"/>
        </w:rPr>
      </w:pPr>
      <w:r>
        <w:rPr>
          <w:rFonts w:ascii="宋体" w:hAnsi="宋体" w:eastAsia="仿宋_GB2312" w:cs="宋体"/>
          <w:color w:val="000000"/>
          <w:sz w:val="32"/>
          <w:szCs w:val="32"/>
        </w:rPr>
        <w:t> </w:t>
      </w:r>
      <w:r>
        <w:rPr>
          <w:rFonts w:ascii="仿宋_GB2312" w:hAnsi="宋体" w:eastAsia="仿宋_GB2312" w:cs="宋体"/>
          <w:color w:val="000000"/>
          <w:sz w:val="32"/>
          <w:szCs w:val="32"/>
        </w:rPr>
        <w:t xml:space="preserve"> </w:t>
      </w:r>
      <w:r>
        <w:rPr>
          <w:rFonts w:hint="eastAsia" w:ascii="仿宋_GB2312" w:hAnsi="宋体" w:eastAsia="仿宋_GB2312" w:cs="宋体"/>
          <w:color w:val="000000"/>
          <w:sz w:val="32"/>
          <w:szCs w:val="32"/>
        </w:rPr>
        <w:t>吉惠园项目位于五华区泛亚新区大漾田村，东至轨道交通</w:t>
      </w:r>
      <w:r>
        <w:rPr>
          <w:rFonts w:ascii="仿宋_GB2312" w:hAnsi="宋体" w:eastAsia="仿宋_GB2312" w:cs="宋体"/>
          <w:color w:val="000000"/>
          <w:sz w:val="32"/>
          <w:szCs w:val="32"/>
        </w:rPr>
        <w:t>4</w:t>
      </w:r>
      <w:r>
        <w:rPr>
          <w:rFonts w:hint="eastAsia" w:ascii="仿宋_GB2312" w:hAnsi="宋体" w:eastAsia="仿宋_GB2312" w:cs="宋体"/>
          <w:color w:val="000000"/>
          <w:sz w:val="32"/>
          <w:szCs w:val="32"/>
        </w:rPr>
        <w:t>号线停车场，南至五华</w:t>
      </w:r>
      <w:r>
        <w:rPr>
          <w:rFonts w:ascii="仿宋_GB2312" w:hAnsi="宋体" w:eastAsia="仿宋_GB2312" w:cs="宋体"/>
          <w:color w:val="000000"/>
          <w:sz w:val="32"/>
          <w:szCs w:val="32"/>
        </w:rPr>
        <w:t>17</w:t>
      </w:r>
      <w:r>
        <w:rPr>
          <w:rFonts w:hint="eastAsia" w:ascii="仿宋_GB2312" w:hAnsi="宋体" w:eastAsia="仿宋_GB2312" w:cs="宋体"/>
          <w:color w:val="000000"/>
          <w:sz w:val="32"/>
          <w:szCs w:val="32"/>
        </w:rPr>
        <w:t>号路，西至西北三环，北至大漾田村。小区内配套设施齐全，配建</w:t>
      </w:r>
      <w:r>
        <w:rPr>
          <w:rFonts w:ascii="仿宋_GB2312" w:hAnsi="宋体" w:eastAsia="仿宋_GB2312" w:cs="宋体"/>
          <w:color w:val="000000"/>
          <w:sz w:val="32"/>
          <w:szCs w:val="32"/>
        </w:rPr>
        <w:t>15</w:t>
      </w:r>
      <w:r>
        <w:rPr>
          <w:rFonts w:hint="eastAsia" w:ascii="仿宋_GB2312" w:hAnsi="宋体" w:eastAsia="仿宋_GB2312" w:cs="宋体"/>
          <w:color w:val="000000"/>
          <w:sz w:val="32"/>
          <w:szCs w:val="32"/>
        </w:rPr>
        <w:t>班幼儿园一所，以及商业设施和社区服务中心。</w:t>
      </w:r>
    </w:p>
    <w:p>
      <w:pPr>
        <w:adjustRightInd/>
        <w:snapToGrid/>
        <w:spacing w:after="0" w:line="560" w:lineRule="exact"/>
        <w:jc w:val="both"/>
        <w:rPr>
          <w:rFonts w:ascii="仿宋_GB2312" w:hAnsi="san-serif" w:eastAsia="仿宋_GB2312" w:cs="宋体"/>
          <w:color w:val="000000"/>
          <w:sz w:val="32"/>
          <w:szCs w:val="32"/>
        </w:rPr>
      </w:pPr>
      <w:r>
        <w:rPr>
          <w:rFonts w:ascii="宋体" w:hAnsi="宋体" w:eastAsia="仿宋_GB2312" w:cs="宋体"/>
          <w:color w:val="000000"/>
          <w:sz w:val="32"/>
          <w:szCs w:val="32"/>
        </w:rPr>
        <w:t> </w:t>
      </w:r>
      <w:r>
        <w:rPr>
          <w:rFonts w:ascii="仿宋_GB2312" w:hAnsi="宋体" w:eastAsia="仿宋_GB2312" w:cs="宋体"/>
          <w:color w:val="000000"/>
          <w:sz w:val="32"/>
          <w:szCs w:val="32"/>
        </w:rPr>
        <w:t xml:space="preserve"> </w:t>
      </w:r>
      <w:r>
        <w:rPr>
          <w:rFonts w:hint="eastAsia" w:ascii="仿宋_GB2312" w:hAnsi="宋体" w:eastAsia="仿宋_GB2312" w:cs="宋体"/>
          <w:color w:val="000000"/>
          <w:sz w:val="32"/>
          <w:szCs w:val="32"/>
        </w:rPr>
        <w:t>该项目参与本次分配的房源共计</w:t>
      </w:r>
      <w:r>
        <w:rPr>
          <w:rFonts w:ascii="仿宋_GB2312" w:hAnsi="宋体" w:eastAsia="仿宋_GB2312" w:cs="宋体"/>
          <w:color w:val="000000"/>
          <w:sz w:val="32"/>
          <w:szCs w:val="32"/>
        </w:rPr>
        <w:t>795</w:t>
      </w:r>
      <w:r>
        <w:rPr>
          <w:rFonts w:hint="eastAsia" w:ascii="仿宋_GB2312" w:hAnsi="宋体" w:eastAsia="仿宋_GB2312" w:cs="宋体"/>
          <w:color w:val="000000"/>
          <w:sz w:val="32"/>
          <w:szCs w:val="32"/>
        </w:rPr>
        <w:t>套，房源均为一室（含一室一厅），房屋租金基准价定为</w:t>
      </w:r>
      <w:r>
        <w:rPr>
          <w:rFonts w:ascii="仿宋_GB2312" w:hAnsi="宋体" w:eastAsia="仿宋_GB2312" w:cs="宋体"/>
          <w:color w:val="000000"/>
          <w:sz w:val="32"/>
          <w:szCs w:val="32"/>
        </w:rPr>
        <w:t>13</w:t>
      </w:r>
      <w:r>
        <w:rPr>
          <w:rFonts w:hint="eastAsia" w:ascii="仿宋_GB2312" w:hAnsi="宋体" w:eastAsia="仿宋_GB2312" w:cs="宋体"/>
          <w:color w:val="000000"/>
          <w:sz w:val="32"/>
          <w:szCs w:val="32"/>
        </w:rPr>
        <w:t>元</w:t>
      </w:r>
      <w:r>
        <w:rPr>
          <w:rFonts w:ascii="仿宋_GB2312" w:hAnsi="宋体" w:eastAsia="仿宋_GB2312" w:cs="宋体"/>
          <w:color w:val="000000"/>
          <w:sz w:val="32"/>
          <w:szCs w:val="32"/>
        </w:rPr>
        <w:t>/</w:t>
      </w:r>
      <w:r>
        <w:rPr>
          <w:rFonts w:hint="eastAsia" w:ascii="仿宋_GB2312" w:hAnsi="宋体" w:eastAsia="仿宋_GB2312" w:cs="宋体"/>
          <w:color w:val="000000"/>
          <w:sz w:val="32"/>
          <w:szCs w:val="32"/>
        </w:rPr>
        <w:t>平方米</w:t>
      </w:r>
      <w:r>
        <w:rPr>
          <w:rFonts w:ascii="仿宋_GB2312" w:hAnsi="宋体" w:eastAsia="仿宋_GB2312" w:cs="宋体"/>
          <w:color w:val="000000"/>
          <w:sz w:val="32"/>
          <w:szCs w:val="32"/>
        </w:rPr>
        <w:t>/</w:t>
      </w:r>
      <w:r>
        <w:rPr>
          <w:rFonts w:hint="eastAsia" w:ascii="仿宋_GB2312" w:hAnsi="宋体" w:eastAsia="仿宋_GB2312" w:cs="宋体"/>
          <w:color w:val="000000"/>
          <w:sz w:val="32"/>
          <w:szCs w:val="32"/>
        </w:rPr>
        <w:t>月。</w:t>
      </w:r>
    </w:p>
    <w:p>
      <w:pPr>
        <w:adjustRightInd/>
        <w:snapToGrid/>
        <w:spacing w:after="0" w:line="560" w:lineRule="exact"/>
        <w:jc w:val="both"/>
        <w:rPr>
          <w:rFonts w:ascii="仿宋_GB2312" w:hAnsi="san-serif" w:eastAsia="仿宋_GB2312" w:cs="宋体"/>
          <w:color w:val="000000"/>
          <w:sz w:val="32"/>
          <w:szCs w:val="32"/>
        </w:rPr>
      </w:pPr>
      <w:r>
        <w:rPr>
          <w:rFonts w:ascii="宋体" w:hAnsi="宋体" w:eastAsia="仿宋_GB2312" w:cs="宋体"/>
          <w:b/>
          <w:bCs/>
          <w:color w:val="000000"/>
          <w:sz w:val="32"/>
          <w:szCs w:val="32"/>
        </w:rPr>
        <w:t> </w:t>
      </w:r>
      <w:r>
        <w:rPr>
          <w:rFonts w:ascii="仿宋_GB2312" w:hAnsi="宋体" w:eastAsia="仿宋_GB2312" w:cs="宋体"/>
          <w:b/>
          <w:bCs/>
          <w:color w:val="000000"/>
          <w:sz w:val="32"/>
          <w:szCs w:val="32"/>
        </w:rPr>
        <w:t xml:space="preserve"> </w:t>
      </w:r>
      <w:r>
        <w:rPr>
          <w:rFonts w:hint="eastAsia" w:ascii="仿宋_GB2312" w:hAnsi="宋体" w:eastAsia="仿宋_GB2312" w:cs="宋体"/>
          <w:b/>
          <w:bCs/>
          <w:color w:val="000000"/>
          <w:sz w:val="32"/>
          <w:szCs w:val="32"/>
        </w:rPr>
        <w:t>该项目由于天然气管道未接入，现采取预分配，接房入住时间计划定于</w:t>
      </w:r>
      <w:r>
        <w:rPr>
          <w:rFonts w:ascii="仿宋_GB2312" w:hAnsi="宋体" w:eastAsia="仿宋_GB2312" w:cs="宋体"/>
          <w:b/>
          <w:bCs/>
          <w:color w:val="000000"/>
          <w:sz w:val="32"/>
          <w:szCs w:val="32"/>
        </w:rPr>
        <w:t>2017</w:t>
      </w:r>
      <w:r>
        <w:rPr>
          <w:rFonts w:hint="eastAsia" w:ascii="仿宋_GB2312" w:hAnsi="宋体" w:eastAsia="仿宋_GB2312" w:cs="宋体"/>
          <w:b/>
          <w:bCs/>
          <w:color w:val="000000"/>
          <w:sz w:val="32"/>
          <w:szCs w:val="32"/>
        </w:rPr>
        <w:t>年</w:t>
      </w:r>
      <w:r>
        <w:rPr>
          <w:rFonts w:ascii="仿宋_GB2312" w:hAnsi="宋体" w:eastAsia="仿宋_GB2312" w:cs="宋体"/>
          <w:b/>
          <w:bCs/>
          <w:color w:val="000000"/>
          <w:sz w:val="32"/>
          <w:szCs w:val="32"/>
        </w:rPr>
        <w:t>12</w:t>
      </w:r>
      <w:r>
        <w:rPr>
          <w:rFonts w:hint="eastAsia" w:ascii="仿宋_GB2312" w:hAnsi="宋体" w:eastAsia="仿宋_GB2312" w:cs="宋体"/>
          <w:b/>
          <w:bCs/>
          <w:color w:val="000000"/>
          <w:sz w:val="32"/>
          <w:szCs w:val="32"/>
        </w:rPr>
        <w:t>月（具体时间以通知为准），租金起算时间为</w:t>
      </w:r>
      <w:r>
        <w:rPr>
          <w:rFonts w:ascii="仿宋_GB2312" w:hAnsi="宋体" w:eastAsia="仿宋_GB2312" w:cs="宋体"/>
          <w:b/>
          <w:bCs/>
          <w:color w:val="000000"/>
          <w:sz w:val="32"/>
          <w:szCs w:val="32"/>
        </w:rPr>
        <w:t>2018</w:t>
      </w:r>
      <w:r>
        <w:rPr>
          <w:rFonts w:hint="eastAsia" w:ascii="仿宋_GB2312" w:hAnsi="宋体" w:eastAsia="仿宋_GB2312" w:cs="宋体"/>
          <w:b/>
          <w:bCs/>
          <w:color w:val="000000"/>
          <w:sz w:val="32"/>
          <w:szCs w:val="32"/>
        </w:rPr>
        <w:t>年</w:t>
      </w:r>
      <w:r>
        <w:rPr>
          <w:rFonts w:ascii="仿宋_GB2312" w:hAnsi="宋体" w:eastAsia="仿宋_GB2312" w:cs="宋体"/>
          <w:b/>
          <w:bCs/>
          <w:color w:val="000000"/>
          <w:sz w:val="32"/>
          <w:szCs w:val="32"/>
        </w:rPr>
        <w:t>1</w:t>
      </w:r>
      <w:r>
        <w:rPr>
          <w:rFonts w:hint="eastAsia" w:ascii="仿宋_GB2312" w:hAnsi="宋体" w:eastAsia="仿宋_GB2312" w:cs="宋体"/>
          <w:b/>
          <w:bCs/>
          <w:color w:val="000000"/>
          <w:sz w:val="32"/>
          <w:szCs w:val="32"/>
        </w:rPr>
        <w:t>月</w:t>
      </w:r>
      <w:r>
        <w:rPr>
          <w:rFonts w:ascii="仿宋_GB2312" w:hAnsi="宋体" w:eastAsia="仿宋_GB2312" w:cs="宋体"/>
          <w:b/>
          <w:bCs/>
          <w:color w:val="000000"/>
          <w:sz w:val="32"/>
          <w:szCs w:val="32"/>
        </w:rPr>
        <w:t>1</w:t>
      </w:r>
      <w:r>
        <w:rPr>
          <w:rFonts w:hint="eastAsia" w:ascii="仿宋_GB2312" w:hAnsi="宋体" w:eastAsia="仿宋_GB2312" w:cs="宋体"/>
          <w:b/>
          <w:bCs/>
          <w:color w:val="000000"/>
          <w:sz w:val="32"/>
          <w:szCs w:val="32"/>
        </w:rPr>
        <w:t>日。</w:t>
      </w:r>
    </w:p>
    <w:p>
      <w:pPr>
        <w:adjustRightInd/>
        <w:snapToGrid/>
        <w:spacing w:after="0" w:line="560" w:lineRule="exact"/>
        <w:jc w:val="both"/>
        <w:rPr>
          <w:rFonts w:ascii="仿宋_GB2312" w:hAnsi="san-serif" w:eastAsia="仿宋_GB2312" w:cs="宋体"/>
          <w:color w:val="000000"/>
          <w:sz w:val="32"/>
          <w:szCs w:val="32"/>
        </w:rPr>
      </w:pPr>
      <w:r>
        <w:rPr>
          <w:rFonts w:ascii="宋体" w:hAnsi="宋体" w:eastAsia="仿宋_GB2312" w:cs="宋体"/>
          <w:color w:val="000000"/>
          <w:sz w:val="32"/>
          <w:szCs w:val="32"/>
        </w:rPr>
        <w:t> </w:t>
      </w:r>
      <w:r>
        <w:rPr>
          <w:rFonts w:ascii="仿宋_GB2312" w:hAnsi="宋体" w:eastAsia="仿宋_GB2312" w:cs="宋体"/>
          <w:color w:val="000000"/>
          <w:sz w:val="32"/>
          <w:szCs w:val="32"/>
        </w:rPr>
        <w:t xml:space="preserve"> </w:t>
      </w:r>
      <w:r>
        <w:rPr>
          <w:rFonts w:hint="eastAsia" w:ascii="仿宋_GB2312" w:hAnsi="宋体" w:eastAsia="仿宋_GB2312" w:cs="宋体"/>
          <w:color w:val="000000"/>
          <w:sz w:val="32"/>
          <w:szCs w:val="32"/>
        </w:rPr>
        <w:t>（四）幸福邻里项目房源情况</w:t>
      </w:r>
    </w:p>
    <w:p>
      <w:pPr>
        <w:adjustRightInd/>
        <w:snapToGrid/>
        <w:spacing w:after="0" w:line="560" w:lineRule="exact"/>
        <w:jc w:val="both"/>
        <w:rPr>
          <w:rFonts w:ascii="仿宋_GB2312" w:hAnsi="san-serif" w:eastAsia="仿宋_GB2312" w:cs="宋体"/>
          <w:color w:val="000000"/>
          <w:sz w:val="32"/>
          <w:szCs w:val="32"/>
        </w:rPr>
      </w:pPr>
      <w:r>
        <w:rPr>
          <w:rFonts w:ascii="宋体" w:hAnsi="宋体" w:eastAsia="仿宋_GB2312" w:cs="宋体"/>
          <w:color w:val="000000"/>
          <w:sz w:val="32"/>
          <w:szCs w:val="32"/>
        </w:rPr>
        <w:t> </w:t>
      </w:r>
      <w:r>
        <w:rPr>
          <w:rFonts w:ascii="仿宋_GB2312" w:hAnsi="宋体" w:eastAsia="仿宋_GB2312" w:cs="宋体"/>
          <w:color w:val="000000"/>
          <w:sz w:val="32"/>
          <w:szCs w:val="32"/>
        </w:rPr>
        <w:t xml:space="preserve"> </w:t>
      </w:r>
      <w:r>
        <w:rPr>
          <w:rFonts w:hint="eastAsia" w:ascii="仿宋_GB2312" w:hAnsi="宋体" w:eastAsia="仿宋_GB2312" w:cs="宋体"/>
          <w:color w:val="000000"/>
          <w:sz w:val="32"/>
          <w:szCs w:val="32"/>
        </w:rPr>
        <w:t>幸福邻里项目位于官渡区金马街道办事处方旺片区。该项目容积率</w:t>
      </w:r>
      <w:r>
        <w:rPr>
          <w:rFonts w:ascii="仿宋_GB2312" w:hAnsi="宋体" w:eastAsia="仿宋_GB2312" w:cs="宋体"/>
          <w:color w:val="000000"/>
          <w:sz w:val="32"/>
          <w:szCs w:val="32"/>
        </w:rPr>
        <w:t>2.5</w:t>
      </w:r>
      <w:r>
        <w:rPr>
          <w:rFonts w:hint="eastAsia" w:ascii="仿宋_GB2312" w:hAnsi="宋体" w:eastAsia="仿宋_GB2312" w:cs="宋体"/>
          <w:color w:val="000000"/>
          <w:sz w:val="32"/>
          <w:szCs w:val="32"/>
        </w:rPr>
        <w:t>，绿地率</w:t>
      </w:r>
      <w:r>
        <w:rPr>
          <w:rFonts w:ascii="仿宋_GB2312" w:hAnsi="宋体" w:eastAsia="仿宋_GB2312" w:cs="宋体"/>
          <w:color w:val="000000"/>
          <w:sz w:val="32"/>
          <w:szCs w:val="32"/>
        </w:rPr>
        <w:t>40%</w:t>
      </w:r>
      <w:r>
        <w:rPr>
          <w:rFonts w:hint="eastAsia" w:ascii="仿宋_GB2312" w:hAnsi="宋体" w:eastAsia="仿宋_GB2312" w:cs="宋体"/>
          <w:color w:val="000000"/>
          <w:sz w:val="32"/>
          <w:szCs w:val="32"/>
        </w:rPr>
        <w:t>，将配建</w:t>
      </w:r>
      <w:r>
        <w:rPr>
          <w:rFonts w:ascii="仿宋_GB2312" w:hAnsi="宋体" w:eastAsia="仿宋_GB2312" w:cs="宋体"/>
          <w:color w:val="000000"/>
          <w:sz w:val="32"/>
          <w:szCs w:val="32"/>
        </w:rPr>
        <w:t>18</w:t>
      </w:r>
      <w:r>
        <w:rPr>
          <w:rFonts w:hint="eastAsia" w:ascii="仿宋_GB2312" w:hAnsi="宋体" w:eastAsia="仿宋_GB2312" w:cs="宋体"/>
          <w:color w:val="000000"/>
          <w:sz w:val="32"/>
          <w:szCs w:val="32"/>
        </w:rPr>
        <w:t>班幼儿园、</w:t>
      </w:r>
      <w:r>
        <w:rPr>
          <w:rFonts w:ascii="仿宋_GB2312" w:hAnsi="宋体" w:eastAsia="仿宋_GB2312" w:cs="宋体"/>
          <w:color w:val="000000"/>
          <w:sz w:val="32"/>
          <w:szCs w:val="32"/>
        </w:rPr>
        <w:t>24</w:t>
      </w:r>
      <w:r>
        <w:rPr>
          <w:rFonts w:hint="eastAsia" w:ascii="仿宋_GB2312" w:hAnsi="宋体" w:eastAsia="仿宋_GB2312" w:cs="宋体"/>
          <w:color w:val="000000"/>
          <w:sz w:val="32"/>
          <w:szCs w:val="32"/>
        </w:rPr>
        <w:t>班小学。</w:t>
      </w:r>
    </w:p>
    <w:p>
      <w:pPr>
        <w:adjustRightInd/>
        <w:snapToGrid/>
        <w:spacing w:after="0" w:line="560" w:lineRule="exact"/>
        <w:jc w:val="both"/>
        <w:rPr>
          <w:rFonts w:ascii="仿宋_GB2312" w:hAnsi="san-serif" w:eastAsia="仿宋_GB2312" w:cs="宋体"/>
          <w:color w:val="000000"/>
          <w:sz w:val="32"/>
          <w:szCs w:val="32"/>
        </w:rPr>
      </w:pPr>
      <w:r>
        <w:rPr>
          <w:rFonts w:ascii="宋体" w:hAnsi="宋体" w:eastAsia="仿宋_GB2312" w:cs="宋体"/>
          <w:color w:val="000000"/>
          <w:sz w:val="32"/>
          <w:szCs w:val="32"/>
        </w:rPr>
        <w:t> </w:t>
      </w:r>
      <w:r>
        <w:rPr>
          <w:rFonts w:ascii="仿宋_GB2312" w:hAnsi="宋体" w:eastAsia="仿宋_GB2312" w:cs="宋体"/>
          <w:color w:val="000000"/>
          <w:sz w:val="32"/>
          <w:szCs w:val="32"/>
        </w:rPr>
        <w:t xml:space="preserve"> </w:t>
      </w:r>
      <w:r>
        <w:rPr>
          <w:rFonts w:hint="eastAsia" w:ascii="仿宋_GB2312" w:hAnsi="宋体" w:eastAsia="仿宋_GB2312" w:cs="宋体"/>
          <w:color w:val="000000"/>
          <w:sz w:val="32"/>
          <w:szCs w:val="32"/>
        </w:rPr>
        <w:t>该项目参与本次分配的房源共计</w:t>
      </w:r>
      <w:r>
        <w:rPr>
          <w:rFonts w:ascii="仿宋_GB2312" w:hAnsi="宋体" w:eastAsia="仿宋_GB2312" w:cs="宋体"/>
          <w:color w:val="000000"/>
          <w:sz w:val="32"/>
          <w:szCs w:val="32"/>
        </w:rPr>
        <w:t>2658</w:t>
      </w:r>
      <w:r>
        <w:rPr>
          <w:rFonts w:hint="eastAsia" w:ascii="仿宋_GB2312" w:hAnsi="宋体" w:eastAsia="仿宋_GB2312" w:cs="宋体"/>
          <w:color w:val="000000"/>
          <w:sz w:val="32"/>
          <w:szCs w:val="32"/>
        </w:rPr>
        <w:t>套，其中一室户型</w:t>
      </w:r>
      <w:r>
        <w:rPr>
          <w:rFonts w:ascii="仿宋_GB2312" w:hAnsi="宋体" w:eastAsia="仿宋_GB2312" w:cs="宋体"/>
          <w:color w:val="000000"/>
          <w:sz w:val="32"/>
          <w:szCs w:val="32"/>
        </w:rPr>
        <w:t>670</w:t>
      </w:r>
      <w:r>
        <w:rPr>
          <w:rFonts w:hint="eastAsia" w:ascii="仿宋_GB2312" w:hAnsi="宋体" w:eastAsia="仿宋_GB2312" w:cs="宋体"/>
          <w:color w:val="000000"/>
          <w:sz w:val="32"/>
          <w:szCs w:val="32"/>
        </w:rPr>
        <w:t>套（含一室一厅）、两室户型</w:t>
      </w:r>
      <w:r>
        <w:rPr>
          <w:rFonts w:ascii="仿宋_GB2312" w:hAnsi="宋体" w:eastAsia="仿宋_GB2312" w:cs="宋体"/>
          <w:color w:val="000000"/>
          <w:sz w:val="32"/>
          <w:szCs w:val="32"/>
        </w:rPr>
        <w:t>1988</w:t>
      </w:r>
      <w:r>
        <w:rPr>
          <w:rFonts w:hint="eastAsia" w:ascii="仿宋_GB2312" w:hAnsi="宋体" w:eastAsia="仿宋_GB2312" w:cs="宋体"/>
          <w:color w:val="000000"/>
          <w:sz w:val="32"/>
          <w:szCs w:val="32"/>
        </w:rPr>
        <w:t>套，房屋租金基准价定为</w:t>
      </w:r>
      <w:r>
        <w:rPr>
          <w:rFonts w:ascii="仿宋_GB2312" w:hAnsi="宋体" w:eastAsia="仿宋_GB2312" w:cs="宋体"/>
          <w:color w:val="000000"/>
          <w:sz w:val="32"/>
          <w:szCs w:val="32"/>
        </w:rPr>
        <w:t>12.81</w:t>
      </w:r>
      <w:r>
        <w:rPr>
          <w:rFonts w:hint="eastAsia" w:ascii="仿宋_GB2312" w:hAnsi="宋体" w:eastAsia="仿宋_GB2312" w:cs="宋体"/>
          <w:color w:val="000000"/>
          <w:sz w:val="32"/>
          <w:szCs w:val="32"/>
        </w:rPr>
        <w:t>元</w:t>
      </w:r>
      <w:r>
        <w:rPr>
          <w:rFonts w:ascii="仿宋_GB2312" w:hAnsi="宋体" w:eastAsia="仿宋_GB2312" w:cs="宋体"/>
          <w:color w:val="000000"/>
          <w:sz w:val="32"/>
          <w:szCs w:val="32"/>
        </w:rPr>
        <w:t>/</w:t>
      </w:r>
      <w:r>
        <w:rPr>
          <w:rFonts w:hint="eastAsia" w:ascii="仿宋_GB2312" w:hAnsi="宋体" w:eastAsia="仿宋_GB2312" w:cs="宋体"/>
          <w:color w:val="000000"/>
          <w:sz w:val="32"/>
          <w:szCs w:val="32"/>
        </w:rPr>
        <w:t>平方米</w:t>
      </w:r>
      <w:r>
        <w:rPr>
          <w:rFonts w:ascii="仿宋_GB2312" w:hAnsi="宋体" w:eastAsia="仿宋_GB2312" w:cs="宋体"/>
          <w:color w:val="000000"/>
          <w:sz w:val="32"/>
          <w:szCs w:val="32"/>
        </w:rPr>
        <w:t>/</w:t>
      </w:r>
      <w:r>
        <w:rPr>
          <w:rFonts w:hint="eastAsia" w:ascii="仿宋_GB2312" w:hAnsi="宋体" w:eastAsia="仿宋_GB2312" w:cs="宋体"/>
          <w:color w:val="000000"/>
          <w:sz w:val="32"/>
          <w:szCs w:val="32"/>
        </w:rPr>
        <w:t>月。</w:t>
      </w:r>
    </w:p>
    <w:p>
      <w:pPr>
        <w:adjustRightInd/>
        <w:snapToGrid/>
        <w:spacing w:after="0" w:line="560" w:lineRule="exact"/>
        <w:jc w:val="both"/>
        <w:rPr>
          <w:rFonts w:ascii="仿宋_GB2312" w:hAnsi="san-serif" w:eastAsia="仿宋_GB2312" w:cs="宋体"/>
          <w:color w:val="000000"/>
          <w:sz w:val="32"/>
          <w:szCs w:val="32"/>
        </w:rPr>
      </w:pPr>
      <w:r>
        <w:rPr>
          <w:rFonts w:ascii="宋体" w:hAnsi="宋体" w:eastAsia="仿宋_GB2312" w:cs="宋体"/>
          <w:b/>
          <w:bCs/>
          <w:color w:val="000000"/>
          <w:sz w:val="32"/>
          <w:szCs w:val="32"/>
        </w:rPr>
        <w:t> </w:t>
      </w:r>
      <w:r>
        <w:rPr>
          <w:rFonts w:ascii="仿宋_GB2312" w:hAnsi="宋体" w:eastAsia="仿宋_GB2312" w:cs="宋体"/>
          <w:b/>
          <w:bCs/>
          <w:color w:val="000000"/>
          <w:sz w:val="32"/>
          <w:szCs w:val="32"/>
        </w:rPr>
        <w:t xml:space="preserve"> </w:t>
      </w:r>
      <w:r>
        <w:rPr>
          <w:rFonts w:hint="eastAsia" w:ascii="仿宋_GB2312" w:hAnsi="宋体" w:eastAsia="仿宋_GB2312" w:cs="宋体"/>
          <w:b/>
          <w:bCs/>
          <w:color w:val="000000"/>
          <w:sz w:val="32"/>
          <w:szCs w:val="32"/>
        </w:rPr>
        <w:t>目前幸福邻里</w:t>
      </w:r>
      <w:r>
        <w:rPr>
          <w:rFonts w:ascii="仿宋_GB2312" w:hAnsi="宋体" w:eastAsia="仿宋_GB2312" w:cs="宋体"/>
          <w:b/>
          <w:bCs/>
          <w:color w:val="000000"/>
          <w:sz w:val="32"/>
          <w:szCs w:val="32"/>
        </w:rPr>
        <w:t>1971</w:t>
      </w:r>
      <w:r>
        <w:rPr>
          <w:rFonts w:hint="eastAsia" w:ascii="仿宋_GB2312" w:hAnsi="宋体" w:eastAsia="仿宋_GB2312" w:cs="宋体"/>
          <w:b/>
          <w:bCs/>
          <w:color w:val="000000"/>
          <w:sz w:val="32"/>
          <w:szCs w:val="32"/>
        </w:rPr>
        <w:t>套两室、</w:t>
      </w:r>
      <w:r>
        <w:rPr>
          <w:rFonts w:ascii="仿宋_GB2312" w:hAnsi="宋体" w:eastAsia="仿宋_GB2312" w:cs="宋体"/>
          <w:b/>
          <w:bCs/>
          <w:color w:val="000000"/>
          <w:sz w:val="32"/>
          <w:szCs w:val="32"/>
        </w:rPr>
        <w:t>172</w:t>
      </w:r>
      <w:r>
        <w:rPr>
          <w:rFonts w:hint="eastAsia" w:ascii="仿宋_GB2312" w:hAnsi="宋体" w:eastAsia="仿宋_GB2312" w:cs="宋体"/>
          <w:b/>
          <w:bCs/>
          <w:color w:val="000000"/>
          <w:sz w:val="32"/>
          <w:szCs w:val="32"/>
        </w:rPr>
        <w:t>套一室分配房源正在装修，尚不具备入住条件，该项目申请人接房入住时间计划定于</w:t>
      </w:r>
      <w:r>
        <w:rPr>
          <w:rFonts w:ascii="仿宋_GB2312" w:hAnsi="宋体" w:eastAsia="仿宋_GB2312" w:cs="宋体"/>
          <w:b/>
          <w:bCs/>
          <w:color w:val="000000"/>
          <w:sz w:val="32"/>
          <w:szCs w:val="32"/>
        </w:rPr>
        <w:t>2017</w:t>
      </w:r>
      <w:r>
        <w:rPr>
          <w:rFonts w:hint="eastAsia" w:ascii="仿宋_GB2312" w:hAnsi="宋体" w:eastAsia="仿宋_GB2312" w:cs="宋体"/>
          <w:b/>
          <w:bCs/>
          <w:color w:val="000000"/>
          <w:sz w:val="32"/>
          <w:szCs w:val="32"/>
        </w:rPr>
        <w:t>年</w:t>
      </w:r>
      <w:r>
        <w:rPr>
          <w:rFonts w:ascii="仿宋_GB2312" w:hAnsi="宋体" w:eastAsia="仿宋_GB2312" w:cs="宋体"/>
          <w:b/>
          <w:bCs/>
          <w:color w:val="000000"/>
          <w:sz w:val="32"/>
          <w:szCs w:val="32"/>
        </w:rPr>
        <w:t>11</w:t>
      </w:r>
      <w:r>
        <w:rPr>
          <w:rFonts w:hint="eastAsia" w:ascii="仿宋_GB2312" w:hAnsi="宋体" w:eastAsia="仿宋_GB2312" w:cs="宋体"/>
          <w:b/>
          <w:bCs/>
          <w:color w:val="000000"/>
          <w:sz w:val="32"/>
          <w:szCs w:val="32"/>
        </w:rPr>
        <w:t>月至</w:t>
      </w:r>
      <w:r>
        <w:rPr>
          <w:rFonts w:ascii="仿宋_GB2312" w:hAnsi="宋体" w:eastAsia="仿宋_GB2312" w:cs="宋体"/>
          <w:b/>
          <w:bCs/>
          <w:color w:val="000000"/>
          <w:sz w:val="32"/>
          <w:szCs w:val="32"/>
        </w:rPr>
        <w:t>2018</w:t>
      </w:r>
      <w:r>
        <w:rPr>
          <w:rFonts w:hint="eastAsia" w:ascii="仿宋_GB2312" w:hAnsi="宋体" w:eastAsia="仿宋_GB2312" w:cs="宋体"/>
          <w:b/>
          <w:bCs/>
          <w:color w:val="000000"/>
          <w:sz w:val="32"/>
          <w:szCs w:val="32"/>
        </w:rPr>
        <w:t>年</w:t>
      </w:r>
      <w:r>
        <w:rPr>
          <w:rFonts w:ascii="仿宋_GB2312" w:hAnsi="宋体" w:eastAsia="仿宋_GB2312" w:cs="宋体"/>
          <w:b/>
          <w:bCs/>
          <w:color w:val="000000"/>
          <w:sz w:val="32"/>
          <w:szCs w:val="32"/>
        </w:rPr>
        <w:t>1</w:t>
      </w:r>
      <w:r>
        <w:rPr>
          <w:rFonts w:hint="eastAsia" w:ascii="仿宋_GB2312" w:hAnsi="宋体" w:eastAsia="仿宋_GB2312" w:cs="宋体"/>
          <w:b/>
          <w:bCs/>
          <w:color w:val="000000"/>
          <w:sz w:val="32"/>
          <w:szCs w:val="32"/>
        </w:rPr>
        <w:t>月期间（具体接房入住时间以通知为准），租金起算时间为</w:t>
      </w:r>
      <w:r>
        <w:rPr>
          <w:rFonts w:ascii="仿宋_GB2312" w:hAnsi="宋体" w:eastAsia="仿宋_GB2312" w:cs="宋体"/>
          <w:b/>
          <w:bCs/>
          <w:color w:val="000000"/>
          <w:sz w:val="32"/>
          <w:szCs w:val="32"/>
        </w:rPr>
        <w:t>2018</w:t>
      </w:r>
      <w:r>
        <w:rPr>
          <w:rFonts w:hint="eastAsia" w:ascii="仿宋_GB2312" w:hAnsi="宋体" w:eastAsia="仿宋_GB2312" w:cs="宋体"/>
          <w:b/>
          <w:bCs/>
          <w:color w:val="000000"/>
          <w:sz w:val="32"/>
          <w:szCs w:val="32"/>
        </w:rPr>
        <w:t>年</w:t>
      </w:r>
      <w:r>
        <w:rPr>
          <w:rFonts w:ascii="仿宋_GB2312" w:hAnsi="宋体" w:eastAsia="仿宋_GB2312" w:cs="宋体"/>
          <w:b/>
          <w:bCs/>
          <w:color w:val="000000"/>
          <w:sz w:val="32"/>
          <w:szCs w:val="32"/>
        </w:rPr>
        <w:t>1</w:t>
      </w:r>
      <w:r>
        <w:rPr>
          <w:rFonts w:hint="eastAsia" w:ascii="仿宋_GB2312" w:hAnsi="宋体" w:eastAsia="仿宋_GB2312" w:cs="宋体"/>
          <w:b/>
          <w:bCs/>
          <w:color w:val="000000"/>
          <w:sz w:val="32"/>
          <w:szCs w:val="32"/>
        </w:rPr>
        <w:t>月</w:t>
      </w:r>
      <w:r>
        <w:rPr>
          <w:rFonts w:ascii="仿宋_GB2312" w:hAnsi="宋体" w:eastAsia="仿宋_GB2312" w:cs="宋体"/>
          <w:b/>
          <w:bCs/>
          <w:color w:val="000000"/>
          <w:sz w:val="32"/>
          <w:szCs w:val="32"/>
        </w:rPr>
        <w:t>1</w:t>
      </w:r>
      <w:r>
        <w:rPr>
          <w:rFonts w:hint="eastAsia" w:ascii="仿宋_GB2312" w:hAnsi="宋体" w:eastAsia="仿宋_GB2312" w:cs="宋体"/>
          <w:b/>
          <w:bCs/>
          <w:color w:val="000000"/>
          <w:sz w:val="32"/>
          <w:szCs w:val="32"/>
        </w:rPr>
        <w:t>日。</w:t>
      </w:r>
    </w:p>
    <w:p>
      <w:pPr>
        <w:adjustRightInd/>
        <w:snapToGrid/>
        <w:spacing w:after="0" w:line="560" w:lineRule="exact"/>
        <w:jc w:val="both"/>
        <w:rPr>
          <w:rFonts w:ascii="仿宋_GB2312" w:hAnsi="san-serif" w:eastAsia="仿宋_GB2312" w:cs="宋体"/>
          <w:color w:val="000000"/>
          <w:sz w:val="32"/>
          <w:szCs w:val="32"/>
        </w:rPr>
      </w:pPr>
      <w:r>
        <w:rPr>
          <w:rFonts w:ascii="宋体" w:hAnsi="宋体" w:eastAsia="仿宋_GB2312" w:cs="宋体"/>
          <w:color w:val="000000"/>
          <w:sz w:val="32"/>
          <w:szCs w:val="32"/>
        </w:rPr>
        <w:t> </w:t>
      </w:r>
      <w:r>
        <w:rPr>
          <w:rFonts w:ascii="仿宋_GB2312" w:hAnsi="宋体" w:eastAsia="仿宋_GB2312" w:cs="宋体"/>
          <w:color w:val="000000"/>
          <w:sz w:val="32"/>
          <w:szCs w:val="32"/>
        </w:rPr>
        <w:t xml:space="preserve"> </w:t>
      </w:r>
      <w:r>
        <w:rPr>
          <w:rFonts w:hint="eastAsia" w:ascii="仿宋_GB2312" w:hAnsi="宋体" w:eastAsia="仿宋_GB2312" w:cs="宋体"/>
          <w:color w:val="000000"/>
          <w:sz w:val="32"/>
          <w:szCs w:val="32"/>
        </w:rPr>
        <w:t>（五）盛惠园项目房源情况</w:t>
      </w:r>
    </w:p>
    <w:p>
      <w:pPr>
        <w:adjustRightInd/>
        <w:snapToGrid/>
        <w:spacing w:after="0" w:line="560" w:lineRule="exact"/>
        <w:jc w:val="both"/>
        <w:rPr>
          <w:rFonts w:ascii="仿宋_GB2312" w:hAnsi="san-serif" w:eastAsia="仿宋_GB2312" w:cs="宋体"/>
          <w:color w:val="000000"/>
          <w:sz w:val="32"/>
          <w:szCs w:val="32"/>
        </w:rPr>
      </w:pPr>
      <w:r>
        <w:rPr>
          <w:rFonts w:ascii="宋体" w:hAnsi="宋体" w:eastAsia="仿宋_GB2312" w:cs="宋体"/>
          <w:color w:val="000000"/>
          <w:sz w:val="32"/>
          <w:szCs w:val="32"/>
        </w:rPr>
        <w:t> </w:t>
      </w:r>
      <w:r>
        <w:rPr>
          <w:rFonts w:ascii="仿宋_GB2312" w:hAnsi="宋体" w:eastAsia="仿宋_GB2312" w:cs="宋体"/>
          <w:color w:val="000000"/>
          <w:sz w:val="32"/>
          <w:szCs w:val="32"/>
        </w:rPr>
        <w:t xml:space="preserve"> </w:t>
      </w:r>
      <w:r>
        <w:rPr>
          <w:rFonts w:hint="eastAsia" w:ascii="仿宋_GB2312" w:hAnsi="宋体" w:eastAsia="仿宋_GB2312" w:cs="宋体"/>
          <w:color w:val="000000"/>
          <w:sz w:val="32"/>
          <w:szCs w:val="32"/>
        </w:rPr>
        <w:t>盛惠园项目位于昆明市官渡区东三环路方旺片区，西距东三环</w:t>
      </w:r>
      <w:r>
        <w:rPr>
          <w:rFonts w:ascii="仿宋_GB2312" w:hAnsi="宋体" w:eastAsia="仿宋_GB2312" w:cs="宋体"/>
          <w:color w:val="000000"/>
          <w:sz w:val="32"/>
          <w:szCs w:val="32"/>
        </w:rPr>
        <w:t>250</w:t>
      </w:r>
      <w:r>
        <w:rPr>
          <w:rFonts w:hint="eastAsia" w:ascii="仿宋_GB2312" w:hAnsi="宋体" w:eastAsia="仿宋_GB2312" w:cs="宋体"/>
          <w:color w:val="000000"/>
          <w:sz w:val="32"/>
          <w:szCs w:val="32"/>
        </w:rPr>
        <w:t>米，东、南、北侧均为城市规划道路，其中东侧有航空供油站</w:t>
      </w:r>
      <w:r>
        <w:rPr>
          <w:rFonts w:ascii="仿宋_GB2312" w:hAnsi="宋体" w:eastAsia="仿宋_GB2312" w:cs="宋体"/>
          <w:color w:val="000000"/>
          <w:sz w:val="32"/>
          <w:szCs w:val="32"/>
        </w:rPr>
        <w:t>169</w:t>
      </w:r>
      <w:r>
        <w:rPr>
          <w:rFonts w:hint="eastAsia" w:ascii="仿宋_GB2312" w:hAnsi="宋体" w:eastAsia="仿宋_GB2312" w:cs="宋体"/>
          <w:color w:val="000000"/>
          <w:sz w:val="32"/>
          <w:szCs w:val="32"/>
        </w:rPr>
        <w:t>油库和天文观测台，北侧规划为方旺片区回迁安置房。该项目交通便利，区位条件好，小区内配套设施齐全，配建</w:t>
      </w:r>
      <w:r>
        <w:rPr>
          <w:rFonts w:ascii="仿宋_GB2312" w:hAnsi="宋体" w:eastAsia="仿宋_GB2312" w:cs="宋体"/>
          <w:color w:val="000000"/>
          <w:sz w:val="32"/>
          <w:szCs w:val="32"/>
        </w:rPr>
        <w:t>15</w:t>
      </w:r>
      <w:r>
        <w:rPr>
          <w:rFonts w:hint="eastAsia" w:ascii="仿宋_GB2312" w:hAnsi="宋体" w:eastAsia="仿宋_GB2312" w:cs="宋体"/>
          <w:color w:val="000000"/>
          <w:sz w:val="32"/>
          <w:szCs w:val="32"/>
        </w:rPr>
        <w:t>班幼儿园一所，以及商业设施和社区服务中心。中、小学校结合片区预留教育设施地块内设置。</w:t>
      </w:r>
    </w:p>
    <w:p>
      <w:pPr>
        <w:adjustRightInd/>
        <w:snapToGrid/>
        <w:spacing w:after="0" w:line="560" w:lineRule="exact"/>
        <w:jc w:val="both"/>
        <w:rPr>
          <w:rFonts w:ascii="仿宋_GB2312" w:hAnsi="san-serif" w:eastAsia="仿宋_GB2312" w:cs="宋体"/>
          <w:color w:val="000000"/>
          <w:sz w:val="32"/>
          <w:szCs w:val="32"/>
        </w:rPr>
      </w:pPr>
      <w:r>
        <w:rPr>
          <w:rFonts w:ascii="宋体" w:hAnsi="宋体" w:eastAsia="仿宋_GB2312" w:cs="宋体"/>
          <w:color w:val="000000"/>
          <w:sz w:val="32"/>
          <w:szCs w:val="32"/>
        </w:rPr>
        <w:t> </w:t>
      </w:r>
      <w:r>
        <w:rPr>
          <w:rFonts w:ascii="仿宋_GB2312" w:hAnsi="宋体" w:eastAsia="仿宋_GB2312" w:cs="宋体"/>
          <w:color w:val="000000"/>
          <w:sz w:val="32"/>
          <w:szCs w:val="32"/>
        </w:rPr>
        <w:t xml:space="preserve"> </w:t>
      </w:r>
      <w:r>
        <w:rPr>
          <w:rFonts w:hint="eastAsia" w:ascii="仿宋_GB2312" w:hAnsi="宋体" w:eastAsia="仿宋_GB2312" w:cs="宋体"/>
          <w:color w:val="000000"/>
          <w:sz w:val="32"/>
          <w:szCs w:val="32"/>
        </w:rPr>
        <w:t>该项目参与本次分配的房源共计</w:t>
      </w:r>
      <w:r>
        <w:rPr>
          <w:rFonts w:ascii="仿宋_GB2312" w:hAnsi="宋体" w:eastAsia="仿宋_GB2312" w:cs="宋体"/>
          <w:color w:val="000000"/>
          <w:sz w:val="32"/>
          <w:szCs w:val="32"/>
        </w:rPr>
        <w:t>1144</w:t>
      </w:r>
      <w:r>
        <w:rPr>
          <w:rFonts w:hint="eastAsia" w:ascii="仿宋_GB2312" w:hAnsi="宋体" w:eastAsia="仿宋_GB2312" w:cs="宋体"/>
          <w:color w:val="000000"/>
          <w:sz w:val="32"/>
          <w:szCs w:val="32"/>
        </w:rPr>
        <w:t>套，房源均为一室（含一室一厅），房屋租金基准价定为</w:t>
      </w:r>
      <w:r>
        <w:rPr>
          <w:rFonts w:ascii="仿宋_GB2312" w:hAnsi="宋体" w:eastAsia="仿宋_GB2312" w:cs="宋体"/>
          <w:color w:val="000000"/>
          <w:sz w:val="32"/>
          <w:szCs w:val="32"/>
        </w:rPr>
        <w:t>13</w:t>
      </w:r>
      <w:r>
        <w:rPr>
          <w:rFonts w:hint="eastAsia" w:ascii="仿宋_GB2312" w:hAnsi="宋体" w:eastAsia="仿宋_GB2312" w:cs="宋体"/>
          <w:color w:val="000000"/>
          <w:sz w:val="32"/>
          <w:szCs w:val="32"/>
        </w:rPr>
        <w:t>元</w:t>
      </w:r>
      <w:r>
        <w:rPr>
          <w:rFonts w:ascii="仿宋_GB2312" w:hAnsi="宋体" w:eastAsia="仿宋_GB2312" w:cs="宋体"/>
          <w:color w:val="000000"/>
          <w:sz w:val="32"/>
          <w:szCs w:val="32"/>
        </w:rPr>
        <w:t>/</w:t>
      </w:r>
      <w:r>
        <w:rPr>
          <w:rFonts w:hint="eastAsia" w:ascii="仿宋_GB2312" w:hAnsi="宋体" w:eastAsia="仿宋_GB2312" w:cs="宋体"/>
          <w:color w:val="000000"/>
          <w:sz w:val="32"/>
          <w:szCs w:val="32"/>
        </w:rPr>
        <w:t>平方米</w:t>
      </w:r>
      <w:r>
        <w:rPr>
          <w:rFonts w:ascii="仿宋_GB2312" w:hAnsi="宋体" w:eastAsia="仿宋_GB2312" w:cs="宋体"/>
          <w:color w:val="000000"/>
          <w:sz w:val="32"/>
          <w:szCs w:val="32"/>
        </w:rPr>
        <w:t>/</w:t>
      </w:r>
      <w:r>
        <w:rPr>
          <w:rFonts w:hint="eastAsia" w:ascii="仿宋_GB2312" w:hAnsi="宋体" w:eastAsia="仿宋_GB2312" w:cs="宋体"/>
          <w:color w:val="000000"/>
          <w:sz w:val="32"/>
          <w:szCs w:val="32"/>
        </w:rPr>
        <w:t>月。</w:t>
      </w:r>
    </w:p>
    <w:p>
      <w:pPr>
        <w:adjustRightInd/>
        <w:snapToGrid/>
        <w:spacing w:after="0" w:line="560" w:lineRule="exact"/>
        <w:jc w:val="both"/>
        <w:rPr>
          <w:rFonts w:ascii="仿宋_GB2312" w:hAnsi="san-serif" w:eastAsia="仿宋_GB2312" w:cs="宋体"/>
          <w:color w:val="000000"/>
          <w:sz w:val="32"/>
          <w:szCs w:val="32"/>
        </w:rPr>
      </w:pPr>
      <w:r>
        <w:rPr>
          <w:rFonts w:ascii="宋体" w:hAnsi="宋体" w:eastAsia="仿宋_GB2312" w:cs="宋体"/>
          <w:color w:val="000000"/>
          <w:sz w:val="32"/>
          <w:szCs w:val="32"/>
        </w:rPr>
        <w:t> </w:t>
      </w:r>
      <w:r>
        <w:rPr>
          <w:rFonts w:ascii="仿宋_GB2312" w:hAnsi="宋体" w:eastAsia="仿宋_GB2312" w:cs="宋体"/>
          <w:color w:val="000000"/>
          <w:sz w:val="32"/>
          <w:szCs w:val="32"/>
        </w:rPr>
        <w:t xml:space="preserve"> </w:t>
      </w:r>
      <w:r>
        <w:rPr>
          <w:rFonts w:hint="eastAsia" w:ascii="仿宋_GB2312" w:hAnsi="宋体" w:eastAsia="仿宋_GB2312" w:cs="宋体"/>
          <w:color w:val="000000"/>
          <w:sz w:val="32"/>
          <w:szCs w:val="32"/>
        </w:rPr>
        <w:t>（六）俊福花城</w:t>
      </w:r>
    </w:p>
    <w:p>
      <w:pPr>
        <w:adjustRightInd/>
        <w:snapToGrid/>
        <w:spacing w:after="0" w:line="560" w:lineRule="exact"/>
        <w:jc w:val="both"/>
        <w:rPr>
          <w:rFonts w:ascii="仿宋_GB2312" w:hAnsi="san-serif" w:eastAsia="仿宋_GB2312" w:cs="宋体"/>
          <w:color w:val="000000"/>
          <w:sz w:val="32"/>
          <w:szCs w:val="32"/>
        </w:rPr>
      </w:pPr>
      <w:r>
        <w:rPr>
          <w:rFonts w:ascii="宋体" w:hAnsi="宋体" w:eastAsia="仿宋_GB2312" w:cs="宋体"/>
          <w:color w:val="000000"/>
          <w:sz w:val="32"/>
          <w:szCs w:val="32"/>
        </w:rPr>
        <w:t xml:space="preserve">  </w:t>
      </w:r>
      <w:r>
        <w:rPr>
          <w:rFonts w:hint="eastAsia" w:ascii="仿宋_GB2312" w:hAnsi="宋体" w:eastAsia="仿宋_GB2312" w:cs="宋体"/>
          <w:color w:val="000000"/>
          <w:sz w:val="32"/>
          <w:szCs w:val="32"/>
        </w:rPr>
        <w:t>俊福花城项目位于昆明市官渡区矣六乡普自村以东，东南向为规划建设的俊福花城项目云南省军区经济适用房用地，项目净用地面积约为</w:t>
      </w:r>
      <w:r>
        <w:rPr>
          <w:rFonts w:ascii="仿宋_GB2312" w:hAnsi="宋体" w:eastAsia="仿宋_GB2312" w:cs="宋体"/>
          <w:color w:val="000000"/>
          <w:sz w:val="32"/>
          <w:szCs w:val="32"/>
        </w:rPr>
        <w:t>322.68</w:t>
      </w:r>
      <w:r>
        <w:rPr>
          <w:rFonts w:hint="eastAsia" w:ascii="仿宋_GB2312" w:hAnsi="宋体" w:eastAsia="仿宋_GB2312" w:cs="宋体"/>
          <w:color w:val="000000"/>
          <w:sz w:val="32"/>
          <w:szCs w:val="32"/>
        </w:rPr>
        <w:t>亩。总建筑面积约</w:t>
      </w:r>
      <w:r>
        <w:rPr>
          <w:rFonts w:ascii="仿宋_GB2312" w:hAnsi="宋体" w:eastAsia="仿宋_GB2312" w:cs="宋体"/>
          <w:color w:val="000000"/>
          <w:sz w:val="32"/>
          <w:szCs w:val="32"/>
        </w:rPr>
        <w:t>59.06</w:t>
      </w:r>
      <w:r>
        <w:rPr>
          <w:rFonts w:hint="eastAsia" w:ascii="仿宋_GB2312" w:hAnsi="宋体" w:eastAsia="仿宋_GB2312" w:cs="宋体"/>
          <w:color w:val="000000"/>
          <w:sz w:val="32"/>
          <w:szCs w:val="32"/>
        </w:rPr>
        <w:t>万平方米，其中公共租赁住房</w:t>
      </w:r>
      <w:r>
        <w:rPr>
          <w:rFonts w:ascii="仿宋_GB2312" w:hAnsi="宋体" w:eastAsia="仿宋_GB2312" w:cs="宋体"/>
          <w:color w:val="000000"/>
          <w:sz w:val="32"/>
          <w:szCs w:val="32"/>
        </w:rPr>
        <w:t>39.57</w:t>
      </w:r>
      <w:r>
        <w:rPr>
          <w:rFonts w:hint="eastAsia" w:ascii="仿宋_GB2312" w:hAnsi="宋体" w:eastAsia="仿宋_GB2312" w:cs="宋体"/>
          <w:color w:val="000000"/>
          <w:sz w:val="32"/>
          <w:szCs w:val="32"/>
        </w:rPr>
        <w:t>万平方米（</w:t>
      </w:r>
      <w:r>
        <w:rPr>
          <w:rFonts w:ascii="仿宋_GB2312" w:hAnsi="宋体" w:eastAsia="仿宋_GB2312" w:cs="宋体"/>
          <w:color w:val="000000"/>
          <w:sz w:val="32"/>
          <w:szCs w:val="32"/>
        </w:rPr>
        <w:t>7108</w:t>
      </w:r>
      <w:r>
        <w:rPr>
          <w:rFonts w:hint="eastAsia" w:ascii="仿宋_GB2312" w:hAnsi="宋体" w:eastAsia="仿宋_GB2312" w:cs="宋体"/>
          <w:color w:val="000000"/>
          <w:sz w:val="32"/>
          <w:szCs w:val="32"/>
        </w:rPr>
        <w:t>套），商业及生活配套设施约</w:t>
      </w:r>
      <w:r>
        <w:rPr>
          <w:rFonts w:ascii="仿宋_GB2312" w:hAnsi="宋体" w:eastAsia="仿宋_GB2312" w:cs="宋体"/>
          <w:color w:val="000000"/>
          <w:sz w:val="32"/>
          <w:szCs w:val="32"/>
        </w:rPr>
        <w:t>4.58</w:t>
      </w:r>
      <w:r>
        <w:rPr>
          <w:rFonts w:hint="eastAsia" w:ascii="仿宋_GB2312" w:hAnsi="宋体" w:eastAsia="仿宋_GB2312" w:cs="宋体"/>
          <w:color w:val="000000"/>
          <w:sz w:val="32"/>
          <w:szCs w:val="32"/>
        </w:rPr>
        <w:t>万平方米，地下建筑面积约</w:t>
      </w:r>
      <w:r>
        <w:rPr>
          <w:rFonts w:ascii="仿宋_GB2312" w:hAnsi="宋体" w:eastAsia="仿宋_GB2312" w:cs="宋体"/>
          <w:color w:val="000000"/>
          <w:sz w:val="32"/>
          <w:szCs w:val="32"/>
        </w:rPr>
        <w:t>14.91</w:t>
      </w:r>
      <w:r>
        <w:rPr>
          <w:rFonts w:hint="eastAsia" w:ascii="仿宋_GB2312" w:hAnsi="宋体" w:eastAsia="仿宋_GB2312" w:cs="宋体"/>
          <w:color w:val="000000"/>
          <w:sz w:val="32"/>
          <w:szCs w:val="32"/>
        </w:rPr>
        <w:t>万平方米，总投资约</w:t>
      </w:r>
      <w:r>
        <w:rPr>
          <w:rFonts w:ascii="仿宋_GB2312" w:hAnsi="宋体" w:eastAsia="仿宋_GB2312" w:cs="宋体"/>
          <w:color w:val="000000"/>
          <w:sz w:val="32"/>
          <w:szCs w:val="32"/>
        </w:rPr>
        <w:t>26.09</w:t>
      </w:r>
      <w:r>
        <w:rPr>
          <w:rFonts w:hint="eastAsia" w:ascii="仿宋_GB2312" w:hAnsi="宋体" w:eastAsia="仿宋_GB2312" w:cs="宋体"/>
          <w:color w:val="000000"/>
          <w:sz w:val="32"/>
          <w:szCs w:val="32"/>
        </w:rPr>
        <w:t>亿元。该项目区位极好，交通、市政配套完善，小区内配套设施齐全，配建了商业设施和社区服务中心。中、小学校及幼儿园结合片区预留教育设施地块内设置。</w:t>
      </w:r>
    </w:p>
    <w:p>
      <w:pPr>
        <w:adjustRightInd/>
        <w:snapToGrid/>
        <w:spacing w:after="0" w:line="560" w:lineRule="exact"/>
        <w:ind w:firstLine="640" w:firstLineChars="200"/>
        <w:jc w:val="both"/>
        <w:rPr>
          <w:rFonts w:ascii="仿宋_GB2312" w:hAnsi="san-serif" w:eastAsia="仿宋_GB2312" w:cs="宋体"/>
          <w:color w:val="000000"/>
          <w:sz w:val="32"/>
          <w:szCs w:val="32"/>
        </w:rPr>
      </w:pPr>
      <w:r>
        <w:rPr>
          <w:rFonts w:hint="eastAsia" w:ascii="仿宋_GB2312" w:hAnsi="san-serif" w:eastAsia="仿宋_GB2312" w:cs="宋体"/>
          <w:color w:val="000000"/>
          <w:sz w:val="32"/>
          <w:szCs w:val="32"/>
        </w:rPr>
        <w:t>该项目参与本次分配的房源共计</w:t>
      </w:r>
      <w:r>
        <w:rPr>
          <w:rFonts w:ascii="仿宋_GB2312" w:hAnsi="san-serif" w:eastAsia="仿宋_GB2312" w:cs="宋体"/>
          <w:color w:val="000000"/>
          <w:sz w:val="32"/>
          <w:szCs w:val="32"/>
        </w:rPr>
        <w:t>2000</w:t>
      </w:r>
      <w:r>
        <w:rPr>
          <w:rFonts w:hint="eastAsia" w:ascii="仿宋_GB2312" w:hAnsi="san-serif" w:eastAsia="仿宋_GB2312" w:cs="宋体"/>
          <w:color w:val="000000"/>
          <w:sz w:val="32"/>
          <w:szCs w:val="32"/>
        </w:rPr>
        <w:t>套，房源均为一室（含一室一厅）户型，房屋租金基准价定为</w:t>
      </w:r>
      <w:r>
        <w:rPr>
          <w:rFonts w:ascii="仿宋_GB2312" w:hAnsi="san-serif" w:eastAsia="仿宋_GB2312" w:cs="宋体"/>
          <w:color w:val="000000"/>
          <w:sz w:val="32"/>
          <w:szCs w:val="32"/>
        </w:rPr>
        <w:t>12</w:t>
      </w:r>
      <w:r>
        <w:rPr>
          <w:rFonts w:hint="eastAsia" w:ascii="仿宋_GB2312" w:hAnsi="san-serif" w:eastAsia="仿宋_GB2312" w:cs="宋体"/>
          <w:color w:val="000000"/>
          <w:sz w:val="32"/>
          <w:szCs w:val="32"/>
        </w:rPr>
        <w:t>元</w:t>
      </w:r>
      <w:r>
        <w:rPr>
          <w:rFonts w:ascii="仿宋_GB2312" w:hAnsi="san-serif" w:eastAsia="仿宋_GB2312" w:cs="宋体"/>
          <w:color w:val="000000"/>
          <w:sz w:val="32"/>
          <w:szCs w:val="32"/>
        </w:rPr>
        <w:t>/</w:t>
      </w:r>
      <w:r>
        <w:rPr>
          <w:rFonts w:hint="eastAsia" w:ascii="仿宋_GB2312" w:hAnsi="san-serif" w:eastAsia="仿宋_GB2312" w:cs="宋体"/>
          <w:color w:val="000000"/>
          <w:sz w:val="32"/>
          <w:szCs w:val="32"/>
        </w:rPr>
        <w:t>平方米</w:t>
      </w:r>
      <w:r>
        <w:rPr>
          <w:rFonts w:ascii="仿宋_GB2312" w:hAnsi="san-serif" w:eastAsia="仿宋_GB2312" w:cs="宋体"/>
          <w:color w:val="000000"/>
          <w:sz w:val="32"/>
          <w:szCs w:val="32"/>
        </w:rPr>
        <w:t>/</w:t>
      </w:r>
      <w:r>
        <w:rPr>
          <w:rFonts w:hint="eastAsia" w:ascii="仿宋_GB2312" w:hAnsi="san-serif" w:eastAsia="仿宋_GB2312" w:cs="宋体"/>
          <w:color w:val="000000"/>
          <w:sz w:val="32"/>
          <w:szCs w:val="32"/>
        </w:rPr>
        <w:t>月。</w:t>
      </w:r>
    </w:p>
    <w:p>
      <w:pPr>
        <w:adjustRightInd/>
        <w:snapToGrid/>
        <w:spacing w:after="0" w:line="560" w:lineRule="exact"/>
        <w:ind w:firstLine="640" w:firstLineChars="200"/>
        <w:jc w:val="both"/>
        <w:rPr>
          <w:rFonts w:ascii="仿宋_GB2312" w:hAnsi="san-serif" w:eastAsia="仿宋_GB2312" w:cs="宋体"/>
          <w:color w:val="000000"/>
          <w:sz w:val="32"/>
          <w:szCs w:val="32"/>
        </w:rPr>
      </w:pPr>
      <w:r>
        <w:rPr>
          <w:rFonts w:hint="eastAsia" w:ascii="仿宋_GB2312" w:hAnsi="san-serif" w:eastAsia="仿宋_GB2312" w:cs="宋体"/>
          <w:color w:val="000000"/>
          <w:sz w:val="32"/>
          <w:szCs w:val="32"/>
        </w:rPr>
        <w:t>目前俊福花城由于正式用电、正式用水、天然气管道未接通，尚不具备入住条件，该项目申请人接房入住时间计划定于</w:t>
      </w:r>
      <w:r>
        <w:rPr>
          <w:rFonts w:ascii="仿宋_GB2312" w:hAnsi="san-serif" w:eastAsia="仿宋_GB2312" w:cs="宋体"/>
          <w:color w:val="000000"/>
          <w:sz w:val="32"/>
          <w:szCs w:val="32"/>
        </w:rPr>
        <w:t>2018</w:t>
      </w:r>
      <w:r>
        <w:rPr>
          <w:rFonts w:hint="eastAsia" w:ascii="仿宋_GB2312" w:hAnsi="san-serif" w:eastAsia="仿宋_GB2312" w:cs="宋体"/>
          <w:color w:val="000000"/>
          <w:sz w:val="32"/>
          <w:szCs w:val="32"/>
        </w:rPr>
        <w:t>年</w:t>
      </w:r>
      <w:r>
        <w:rPr>
          <w:rFonts w:ascii="仿宋_GB2312" w:hAnsi="san-serif" w:eastAsia="仿宋_GB2312" w:cs="宋体"/>
          <w:color w:val="000000"/>
          <w:sz w:val="32"/>
          <w:szCs w:val="32"/>
        </w:rPr>
        <w:t>1</w:t>
      </w:r>
      <w:r>
        <w:rPr>
          <w:rFonts w:hint="eastAsia" w:ascii="仿宋_GB2312" w:hAnsi="san-serif" w:eastAsia="仿宋_GB2312" w:cs="宋体"/>
          <w:color w:val="000000"/>
          <w:sz w:val="32"/>
          <w:szCs w:val="32"/>
        </w:rPr>
        <w:t>月至</w:t>
      </w:r>
      <w:r>
        <w:rPr>
          <w:rFonts w:ascii="仿宋_GB2312" w:hAnsi="san-serif" w:eastAsia="仿宋_GB2312" w:cs="宋体"/>
          <w:color w:val="000000"/>
          <w:sz w:val="32"/>
          <w:szCs w:val="32"/>
        </w:rPr>
        <w:t>3</w:t>
      </w:r>
      <w:r>
        <w:rPr>
          <w:rFonts w:hint="eastAsia" w:ascii="仿宋_GB2312" w:hAnsi="san-serif" w:eastAsia="仿宋_GB2312" w:cs="宋体"/>
          <w:color w:val="000000"/>
          <w:sz w:val="32"/>
          <w:szCs w:val="32"/>
        </w:rPr>
        <w:t>月期间（具体接房入住时间以通知为准），租金起算时间为</w:t>
      </w:r>
      <w:r>
        <w:rPr>
          <w:rFonts w:ascii="仿宋_GB2312" w:hAnsi="san-serif" w:eastAsia="仿宋_GB2312" w:cs="宋体"/>
          <w:color w:val="000000"/>
          <w:sz w:val="32"/>
          <w:szCs w:val="32"/>
        </w:rPr>
        <w:t>2018</w:t>
      </w:r>
      <w:r>
        <w:rPr>
          <w:rFonts w:hint="eastAsia" w:ascii="仿宋_GB2312" w:hAnsi="san-serif" w:eastAsia="仿宋_GB2312" w:cs="宋体"/>
          <w:color w:val="000000"/>
          <w:sz w:val="32"/>
          <w:szCs w:val="32"/>
        </w:rPr>
        <w:t>年</w:t>
      </w:r>
      <w:r>
        <w:rPr>
          <w:rFonts w:ascii="仿宋_GB2312" w:hAnsi="san-serif" w:eastAsia="仿宋_GB2312" w:cs="宋体"/>
          <w:color w:val="000000"/>
          <w:sz w:val="32"/>
          <w:szCs w:val="32"/>
        </w:rPr>
        <w:t>3</w:t>
      </w:r>
      <w:r>
        <w:rPr>
          <w:rFonts w:hint="eastAsia" w:ascii="仿宋_GB2312" w:hAnsi="san-serif" w:eastAsia="仿宋_GB2312" w:cs="宋体"/>
          <w:color w:val="000000"/>
          <w:sz w:val="32"/>
          <w:szCs w:val="32"/>
        </w:rPr>
        <w:t>月</w:t>
      </w:r>
      <w:r>
        <w:rPr>
          <w:rFonts w:ascii="仿宋_GB2312" w:hAnsi="san-serif" w:eastAsia="仿宋_GB2312" w:cs="宋体"/>
          <w:color w:val="000000"/>
          <w:sz w:val="32"/>
          <w:szCs w:val="32"/>
        </w:rPr>
        <w:t>15</w:t>
      </w:r>
      <w:r>
        <w:rPr>
          <w:rFonts w:hint="eastAsia" w:ascii="仿宋_GB2312" w:hAnsi="san-serif" w:eastAsia="仿宋_GB2312" w:cs="宋体"/>
          <w:color w:val="000000"/>
          <w:sz w:val="32"/>
          <w:szCs w:val="32"/>
        </w:rPr>
        <w:t>日。</w:t>
      </w:r>
    </w:p>
    <w:p>
      <w:pPr>
        <w:adjustRightInd/>
        <w:snapToGrid/>
        <w:spacing w:after="0" w:line="560" w:lineRule="exact"/>
        <w:jc w:val="both"/>
        <w:rPr>
          <w:rFonts w:ascii="仿宋_GB2312" w:hAnsi="san-serif" w:eastAsia="仿宋_GB2312" w:cs="宋体"/>
          <w:color w:val="000000"/>
          <w:sz w:val="32"/>
          <w:szCs w:val="32"/>
        </w:rPr>
      </w:pPr>
      <w:r>
        <w:rPr>
          <w:rFonts w:ascii="宋体" w:hAnsi="宋体" w:eastAsia="仿宋_GB2312" w:cs="宋体"/>
          <w:color w:val="000000"/>
          <w:sz w:val="32"/>
          <w:szCs w:val="32"/>
        </w:rPr>
        <w:t> </w:t>
      </w:r>
      <w:r>
        <w:rPr>
          <w:rFonts w:ascii="仿宋_GB2312" w:hAnsi="宋体" w:eastAsia="仿宋_GB2312" w:cs="宋体"/>
          <w:color w:val="000000"/>
          <w:sz w:val="32"/>
          <w:szCs w:val="32"/>
        </w:rPr>
        <w:t xml:space="preserve"> </w:t>
      </w:r>
      <w:r>
        <w:rPr>
          <w:rFonts w:hint="eastAsia" w:ascii="仿宋_GB2312" w:hAnsi="宋体" w:eastAsia="仿宋_GB2312" w:cs="宋体"/>
          <w:color w:val="000000"/>
          <w:sz w:val="32"/>
          <w:szCs w:val="32"/>
        </w:rPr>
        <w:t>（七）怡香天苑项目房源情况</w:t>
      </w:r>
    </w:p>
    <w:p>
      <w:pPr>
        <w:adjustRightInd/>
        <w:snapToGrid/>
        <w:spacing w:after="0" w:line="560" w:lineRule="exact"/>
        <w:ind w:firstLine="640" w:firstLineChars="200"/>
        <w:jc w:val="both"/>
        <w:rPr>
          <w:rFonts w:ascii="仿宋_GB2312" w:hAnsi="san-serif" w:eastAsia="仿宋_GB2312" w:cs="宋体"/>
          <w:color w:val="000000"/>
          <w:sz w:val="32"/>
          <w:szCs w:val="32"/>
        </w:rPr>
      </w:pPr>
      <w:r>
        <w:rPr>
          <w:rFonts w:hint="eastAsia" w:ascii="仿宋_GB2312" w:hAnsi="宋体" w:eastAsia="仿宋_GB2312" w:cs="宋体"/>
          <w:color w:val="000000"/>
          <w:sz w:val="32"/>
          <w:szCs w:val="32"/>
        </w:rPr>
        <w:t>怡香天苑项目位于度假区大渔片区，东至轨道</w:t>
      </w:r>
      <w:r>
        <w:rPr>
          <w:rFonts w:ascii="仿宋_GB2312" w:hAnsi="宋体" w:eastAsia="仿宋_GB2312" w:cs="宋体"/>
          <w:color w:val="000000"/>
          <w:sz w:val="32"/>
          <w:szCs w:val="32"/>
        </w:rPr>
        <w:t>1</w:t>
      </w:r>
      <w:r>
        <w:rPr>
          <w:rFonts w:hint="eastAsia" w:ascii="仿宋_GB2312" w:hAnsi="宋体" w:eastAsia="仿宋_GB2312" w:cs="宋体"/>
          <w:color w:val="000000"/>
          <w:sz w:val="32"/>
          <w:szCs w:val="32"/>
        </w:rPr>
        <w:t>号线大学城南站，南至</w:t>
      </w:r>
      <w:r>
        <w:rPr>
          <w:rFonts w:ascii="仿宋_GB2312" w:hAnsi="宋体" w:eastAsia="仿宋_GB2312" w:cs="宋体"/>
          <w:color w:val="000000"/>
          <w:sz w:val="32"/>
          <w:szCs w:val="32"/>
        </w:rPr>
        <w:t>8</w:t>
      </w:r>
      <w:r>
        <w:rPr>
          <w:rFonts w:hint="eastAsia" w:ascii="仿宋_GB2312" w:hAnsi="宋体" w:eastAsia="仿宋_GB2312" w:cs="宋体"/>
          <w:color w:val="000000"/>
          <w:sz w:val="32"/>
          <w:szCs w:val="32"/>
        </w:rPr>
        <w:t>号路，西至月马路，北至云南白药街。项目总建筑面积约</w:t>
      </w:r>
      <w:r>
        <w:rPr>
          <w:rFonts w:ascii="仿宋_GB2312" w:hAnsi="宋体" w:eastAsia="仿宋_GB2312" w:cs="宋体"/>
          <w:color w:val="000000"/>
          <w:sz w:val="32"/>
          <w:szCs w:val="32"/>
        </w:rPr>
        <w:t>10.79</w:t>
      </w:r>
      <w:r>
        <w:rPr>
          <w:rFonts w:hint="eastAsia" w:ascii="仿宋_GB2312" w:hAnsi="宋体" w:eastAsia="仿宋_GB2312" w:cs="宋体"/>
          <w:color w:val="000000"/>
          <w:sz w:val="32"/>
          <w:szCs w:val="32"/>
        </w:rPr>
        <w:t>万</w:t>
      </w:r>
      <w:r>
        <w:rPr>
          <w:rFonts w:hint="eastAsia" w:ascii="仿宋_GB2312" w:hAnsi="宋体" w:eastAsia="宋体" w:cs="宋体"/>
          <w:color w:val="000000"/>
          <w:sz w:val="32"/>
          <w:szCs w:val="32"/>
        </w:rPr>
        <w:t>㎡</w:t>
      </w:r>
      <w:r>
        <w:rPr>
          <w:rFonts w:hint="eastAsia" w:ascii="仿宋_GB2312" w:hAnsi="宋体" w:eastAsia="仿宋_GB2312" w:cs="宋体"/>
          <w:color w:val="000000"/>
          <w:sz w:val="32"/>
          <w:szCs w:val="32"/>
        </w:rPr>
        <w:t>，地上建筑面积约</w:t>
      </w:r>
      <w:r>
        <w:rPr>
          <w:rFonts w:ascii="仿宋_GB2312" w:hAnsi="宋体" w:eastAsia="仿宋_GB2312" w:cs="宋体"/>
          <w:color w:val="000000"/>
          <w:sz w:val="32"/>
          <w:szCs w:val="32"/>
        </w:rPr>
        <w:t>7.25</w:t>
      </w:r>
      <w:r>
        <w:rPr>
          <w:rFonts w:hint="eastAsia" w:ascii="仿宋_GB2312" w:hAnsi="宋体" w:eastAsia="仿宋_GB2312" w:cs="宋体"/>
          <w:color w:val="000000"/>
          <w:sz w:val="32"/>
          <w:szCs w:val="32"/>
        </w:rPr>
        <w:t>万</w:t>
      </w:r>
      <w:r>
        <w:rPr>
          <w:rFonts w:hint="eastAsia" w:ascii="仿宋_GB2312" w:hAnsi="宋体" w:eastAsia="宋体" w:cs="宋体"/>
          <w:color w:val="000000"/>
          <w:sz w:val="32"/>
          <w:szCs w:val="32"/>
        </w:rPr>
        <w:t>㎡</w:t>
      </w:r>
      <w:r>
        <w:rPr>
          <w:rFonts w:hint="eastAsia" w:ascii="仿宋_GB2312" w:hAnsi="宋体" w:eastAsia="仿宋_GB2312" w:cs="宋体"/>
          <w:color w:val="000000"/>
          <w:sz w:val="32"/>
          <w:szCs w:val="32"/>
        </w:rPr>
        <w:t>，地下建筑面积约</w:t>
      </w:r>
      <w:r>
        <w:rPr>
          <w:rFonts w:ascii="仿宋_GB2312" w:hAnsi="宋体" w:eastAsia="仿宋_GB2312" w:cs="宋体"/>
          <w:color w:val="000000"/>
          <w:sz w:val="32"/>
          <w:szCs w:val="32"/>
        </w:rPr>
        <w:t>3.54</w:t>
      </w:r>
      <w:r>
        <w:rPr>
          <w:rFonts w:hint="eastAsia" w:ascii="仿宋_GB2312" w:hAnsi="宋体" w:eastAsia="仿宋_GB2312" w:cs="宋体"/>
          <w:color w:val="000000"/>
          <w:sz w:val="32"/>
          <w:szCs w:val="32"/>
        </w:rPr>
        <w:t>万</w:t>
      </w:r>
      <w:r>
        <w:rPr>
          <w:rFonts w:hint="eastAsia" w:ascii="仿宋_GB2312" w:hAnsi="宋体" w:eastAsia="宋体" w:cs="宋体"/>
          <w:color w:val="000000"/>
          <w:sz w:val="32"/>
          <w:szCs w:val="32"/>
        </w:rPr>
        <w:t>㎡</w:t>
      </w:r>
      <w:r>
        <w:rPr>
          <w:rFonts w:hint="eastAsia" w:ascii="仿宋_GB2312" w:hAnsi="宋体" w:eastAsia="仿宋_GB2312" w:cs="宋体"/>
          <w:color w:val="000000"/>
          <w:sz w:val="32"/>
          <w:szCs w:val="32"/>
        </w:rPr>
        <w:t>，主要建设度假区公共租赁住房、配套服务用房、地下停车场、道路及景观绿化等工程。</w:t>
      </w:r>
    </w:p>
    <w:p>
      <w:pPr>
        <w:adjustRightInd/>
        <w:snapToGrid/>
        <w:spacing w:after="0" w:line="560" w:lineRule="exact"/>
        <w:jc w:val="both"/>
        <w:rPr>
          <w:rFonts w:ascii="仿宋_GB2312" w:hAnsi="san-serif" w:eastAsia="仿宋_GB2312" w:cs="宋体"/>
          <w:color w:val="000000"/>
          <w:sz w:val="32"/>
          <w:szCs w:val="32"/>
        </w:rPr>
      </w:pPr>
      <w:r>
        <w:rPr>
          <w:rFonts w:ascii="宋体" w:hAnsi="宋体" w:eastAsia="仿宋_GB2312" w:cs="宋体"/>
          <w:color w:val="000000"/>
          <w:sz w:val="32"/>
          <w:szCs w:val="32"/>
        </w:rPr>
        <w:t> </w:t>
      </w:r>
      <w:r>
        <w:rPr>
          <w:rFonts w:ascii="仿宋_GB2312" w:hAnsi="宋体" w:eastAsia="仿宋_GB2312" w:cs="宋体"/>
          <w:color w:val="000000"/>
          <w:sz w:val="32"/>
          <w:szCs w:val="32"/>
        </w:rPr>
        <w:t xml:space="preserve">  </w:t>
      </w:r>
      <w:r>
        <w:rPr>
          <w:rFonts w:hint="eastAsia" w:ascii="仿宋_GB2312" w:hAnsi="宋体" w:eastAsia="仿宋_GB2312" w:cs="宋体"/>
          <w:color w:val="000000"/>
          <w:sz w:val="32"/>
          <w:szCs w:val="32"/>
        </w:rPr>
        <w:t>该项目参与本次分配的房源共计</w:t>
      </w:r>
      <w:r>
        <w:rPr>
          <w:rFonts w:ascii="仿宋_GB2312" w:hAnsi="宋体" w:eastAsia="仿宋_GB2312" w:cs="宋体"/>
          <w:color w:val="000000"/>
          <w:sz w:val="32"/>
          <w:szCs w:val="32"/>
        </w:rPr>
        <w:t>262</w:t>
      </w:r>
      <w:r>
        <w:rPr>
          <w:rFonts w:hint="eastAsia" w:ascii="仿宋_GB2312" w:hAnsi="宋体" w:eastAsia="仿宋_GB2312" w:cs="宋体"/>
          <w:color w:val="000000"/>
          <w:sz w:val="32"/>
          <w:szCs w:val="32"/>
        </w:rPr>
        <w:t>套，其中一室户型为</w:t>
      </w:r>
      <w:r>
        <w:rPr>
          <w:rFonts w:ascii="仿宋_GB2312" w:hAnsi="宋体" w:eastAsia="仿宋_GB2312" w:cs="宋体"/>
          <w:color w:val="000000"/>
          <w:sz w:val="32"/>
          <w:szCs w:val="32"/>
        </w:rPr>
        <w:t>135</w:t>
      </w:r>
      <w:r>
        <w:rPr>
          <w:rFonts w:hint="eastAsia" w:ascii="仿宋_GB2312" w:hAnsi="宋体" w:eastAsia="仿宋_GB2312" w:cs="宋体"/>
          <w:color w:val="000000"/>
          <w:sz w:val="32"/>
          <w:szCs w:val="32"/>
        </w:rPr>
        <w:t>套，两室户型为</w:t>
      </w:r>
      <w:r>
        <w:rPr>
          <w:rFonts w:ascii="仿宋_GB2312" w:hAnsi="宋体" w:eastAsia="仿宋_GB2312" w:cs="宋体"/>
          <w:color w:val="000000"/>
          <w:sz w:val="32"/>
          <w:szCs w:val="32"/>
        </w:rPr>
        <w:t>127</w:t>
      </w:r>
      <w:r>
        <w:rPr>
          <w:rFonts w:hint="eastAsia" w:ascii="仿宋_GB2312" w:hAnsi="宋体" w:eastAsia="仿宋_GB2312" w:cs="宋体"/>
          <w:color w:val="000000"/>
          <w:sz w:val="32"/>
          <w:szCs w:val="32"/>
        </w:rPr>
        <w:t>套。房屋租金基准价定为</w:t>
      </w:r>
      <w:r>
        <w:rPr>
          <w:rFonts w:ascii="仿宋_GB2312" w:hAnsi="宋体" w:eastAsia="仿宋_GB2312" w:cs="宋体"/>
          <w:color w:val="000000"/>
          <w:sz w:val="32"/>
          <w:szCs w:val="32"/>
        </w:rPr>
        <w:t>8.8</w:t>
      </w:r>
      <w:r>
        <w:rPr>
          <w:rFonts w:hint="eastAsia" w:ascii="仿宋_GB2312" w:hAnsi="宋体" w:eastAsia="仿宋_GB2312" w:cs="宋体"/>
          <w:color w:val="000000"/>
          <w:sz w:val="32"/>
          <w:szCs w:val="32"/>
        </w:rPr>
        <w:t>元</w:t>
      </w:r>
      <w:r>
        <w:rPr>
          <w:rFonts w:ascii="仿宋_GB2312" w:hAnsi="宋体" w:eastAsia="仿宋_GB2312" w:cs="宋体"/>
          <w:color w:val="000000"/>
          <w:sz w:val="32"/>
          <w:szCs w:val="32"/>
        </w:rPr>
        <w:t>/</w:t>
      </w:r>
      <w:r>
        <w:rPr>
          <w:rFonts w:hint="eastAsia" w:ascii="仿宋_GB2312" w:hAnsi="宋体" w:eastAsia="仿宋_GB2312" w:cs="宋体"/>
          <w:color w:val="000000"/>
          <w:sz w:val="32"/>
          <w:szCs w:val="32"/>
        </w:rPr>
        <w:t>平方米</w:t>
      </w:r>
      <w:r>
        <w:rPr>
          <w:rFonts w:ascii="仿宋_GB2312" w:hAnsi="宋体" w:eastAsia="仿宋_GB2312" w:cs="宋体"/>
          <w:color w:val="000000"/>
          <w:sz w:val="32"/>
          <w:szCs w:val="32"/>
        </w:rPr>
        <w:t>/</w:t>
      </w:r>
      <w:r>
        <w:rPr>
          <w:rFonts w:hint="eastAsia" w:ascii="仿宋_GB2312" w:hAnsi="宋体" w:eastAsia="仿宋_GB2312" w:cs="宋体"/>
          <w:color w:val="000000"/>
          <w:sz w:val="32"/>
          <w:szCs w:val="32"/>
        </w:rPr>
        <w:t>月。</w:t>
      </w:r>
    </w:p>
    <w:p>
      <w:pPr>
        <w:adjustRightInd/>
        <w:snapToGrid/>
        <w:spacing w:after="0" w:line="560" w:lineRule="exact"/>
        <w:jc w:val="both"/>
        <w:rPr>
          <w:rFonts w:ascii="仿宋_GB2312" w:hAnsi="san-serif" w:eastAsia="仿宋_GB2312" w:cs="宋体"/>
          <w:color w:val="000000"/>
          <w:sz w:val="32"/>
          <w:szCs w:val="32"/>
        </w:rPr>
      </w:pPr>
      <w:r>
        <w:rPr>
          <w:rFonts w:ascii="宋体" w:hAnsi="宋体" w:eastAsia="仿宋_GB2312" w:cs="宋体"/>
          <w:color w:val="000000"/>
          <w:sz w:val="32"/>
          <w:szCs w:val="32"/>
        </w:rPr>
        <w:t> </w:t>
      </w:r>
      <w:r>
        <w:rPr>
          <w:rFonts w:ascii="仿宋_GB2312" w:hAnsi="宋体" w:eastAsia="仿宋_GB2312" w:cs="宋体"/>
          <w:color w:val="000000"/>
          <w:sz w:val="32"/>
          <w:szCs w:val="32"/>
        </w:rPr>
        <w:t xml:space="preserve"> </w:t>
      </w:r>
      <w:r>
        <w:rPr>
          <w:rFonts w:hint="eastAsia" w:ascii="仿宋_GB2312" w:hAnsi="宋体" w:eastAsia="仿宋_GB2312" w:cs="宋体"/>
          <w:color w:val="000000"/>
          <w:sz w:val="32"/>
          <w:szCs w:val="32"/>
        </w:rPr>
        <w:t>（八）普照兴园项目房源情况</w:t>
      </w:r>
    </w:p>
    <w:p>
      <w:pPr>
        <w:adjustRightInd/>
        <w:snapToGrid/>
        <w:spacing w:after="0" w:line="560" w:lineRule="exact"/>
        <w:jc w:val="both"/>
        <w:rPr>
          <w:rFonts w:ascii="仿宋_GB2312" w:hAnsi="san-serif" w:eastAsia="仿宋_GB2312" w:cs="宋体"/>
          <w:color w:val="000000"/>
          <w:sz w:val="32"/>
          <w:szCs w:val="32"/>
        </w:rPr>
      </w:pPr>
      <w:r>
        <w:rPr>
          <w:rFonts w:ascii="宋体" w:hAnsi="宋体" w:eastAsia="仿宋_GB2312" w:cs="宋体"/>
          <w:color w:val="000000"/>
          <w:sz w:val="32"/>
          <w:szCs w:val="32"/>
        </w:rPr>
        <w:t> </w:t>
      </w:r>
      <w:r>
        <w:rPr>
          <w:rFonts w:ascii="仿宋_GB2312" w:hAnsi="宋体" w:eastAsia="仿宋_GB2312" w:cs="宋体"/>
          <w:color w:val="000000"/>
          <w:sz w:val="32"/>
          <w:szCs w:val="32"/>
        </w:rPr>
        <w:t xml:space="preserve"> </w:t>
      </w:r>
      <w:r>
        <w:rPr>
          <w:rFonts w:hint="eastAsia" w:ascii="仿宋_GB2312" w:hAnsi="宋体" w:eastAsia="仿宋_GB2312" w:cs="宋体"/>
          <w:color w:val="000000"/>
          <w:sz w:val="32"/>
          <w:szCs w:val="32"/>
        </w:rPr>
        <w:t>普照兴园项目位于经开区小普路</w:t>
      </w:r>
      <w:r>
        <w:rPr>
          <w:rFonts w:ascii="仿宋_GB2312" w:hAnsi="宋体" w:eastAsia="仿宋_GB2312" w:cs="宋体"/>
          <w:color w:val="000000"/>
          <w:sz w:val="32"/>
          <w:szCs w:val="32"/>
        </w:rPr>
        <w:t>123</w:t>
      </w:r>
      <w:r>
        <w:rPr>
          <w:rFonts w:hint="eastAsia" w:ascii="仿宋_GB2312" w:hAnsi="宋体" w:eastAsia="仿宋_GB2312" w:cs="宋体"/>
          <w:color w:val="000000"/>
          <w:sz w:val="32"/>
          <w:szCs w:val="32"/>
        </w:rPr>
        <w:t>号，规划净用地</w:t>
      </w:r>
      <w:r>
        <w:rPr>
          <w:rFonts w:ascii="仿宋_GB2312" w:hAnsi="宋体" w:eastAsia="仿宋_GB2312" w:cs="宋体"/>
          <w:color w:val="000000"/>
          <w:sz w:val="32"/>
          <w:szCs w:val="32"/>
        </w:rPr>
        <w:t>90.4</w:t>
      </w:r>
      <w:r>
        <w:rPr>
          <w:rFonts w:hint="eastAsia" w:ascii="仿宋_GB2312" w:hAnsi="宋体" w:eastAsia="仿宋_GB2312" w:cs="宋体"/>
          <w:color w:val="000000"/>
          <w:sz w:val="32"/>
          <w:szCs w:val="32"/>
        </w:rPr>
        <w:t>亩，总建筑面积</w:t>
      </w:r>
      <w:r>
        <w:rPr>
          <w:rFonts w:ascii="仿宋_GB2312" w:hAnsi="宋体" w:eastAsia="仿宋_GB2312" w:cs="宋体"/>
          <w:color w:val="000000"/>
          <w:sz w:val="32"/>
          <w:szCs w:val="32"/>
        </w:rPr>
        <w:t>21.45</w:t>
      </w:r>
      <w:r>
        <w:rPr>
          <w:rFonts w:hint="eastAsia" w:ascii="仿宋_GB2312" w:hAnsi="宋体" w:eastAsia="仿宋_GB2312" w:cs="宋体"/>
          <w:color w:val="000000"/>
          <w:sz w:val="32"/>
          <w:szCs w:val="32"/>
        </w:rPr>
        <w:t>万平方米，以及生鲜超市、社区及物管用房，地下车位</w:t>
      </w:r>
      <w:r>
        <w:rPr>
          <w:rFonts w:ascii="仿宋_GB2312" w:hAnsi="宋体" w:eastAsia="仿宋_GB2312" w:cs="宋体"/>
          <w:color w:val="000000"/>
          <w:sz w:val="32"/>
          <w:szCs w:val="32"/>
        </w:rPr>
        <w:t>1405</w:t>
      </w:r>
      <w:r>
        <w:rPr>
          <w:rFonts w:hint="eastAsia" w:ascii="仿宋_GB2312" w:hAnsi="宋体" w:eastAsia="仿宋_GB2312" w:cs="宋体"/>
          <w:color w:val="000000"/>
          <w:sz w:val="32"/>
          <w:szCs w:val="32"/>
        </w:rPr>
        <w:t>个约</w:t>
      </w:r>
      <w:r>
        <w:rPr>
          <w:rFonts w:ascii="仿宋_GB2312" w:hAnsi="宋体" w:eastAsia="仿宋_GB2312" w:cs="宋体"/>
          <w:color w:val="000000"/>
          <w:sz w:val="32"/>
          <w:szCs w:val="32"/>
        </w:rPr>
        <w:t>6.5</w:t>
      </w:r>
      <w:r>
        <w:rPr>
          <w:rFonts w:hint="eastAsia" w:ascii="仿宋_GB2312" w:hAnsi="宋体" w:eastAsia="仿宋_GB2312" w:cs="宋体"/>
          <w:color w:val="000000"/>
          <w:sz w:val="32"/>
          <w:szCs w:val="32"/>
        </w:rPr>
        <w:t>万平方米。</w:t>
      </w:r>
    </w:p>
    <w:p>
      <w:pPr>
        <w:adjustRightInd/>
        <w:snapToGrid/>
        <w:spacing w:after="0" w:line="560" w:lineRule="exact"/>
        <w:jc w:val="both"/>
        <w:rPr>
          <w:rFonts w:ascii="仿宋_GB2312" w:hAnsi="san-serif" w:eastAsia="仿宋_GB2312" w:cs="宋体"/>
          <w:color w:val="000000"/>
          <w:sz w:val="32"/>
          <w:szCs w:val="32"/>
        </w:rPr>
      </w:pPr>
      <w:r>
        <w:rPr>
          <w:rFonts w:ascii="宋体" w:hAnsi="宋体" w:eastAsia="仿宋_GB2312" w:cs="宋体"/>
          <w:color w:val="000000"/>
          <w:sz w:val="32"/>
          <w:szCs w:val="32"/>
        </w:rPr>
        <w:t> </w:t>
      </w:r>
      <w:r>
        <w:rPr>
          <w:rFonts w:ascii="仿宋_GB2312" w:hAnsi="宋体" w:eastAsia="仿宋_GB2312" w:cs="宋体"/>
          <w:color w:val="000000"/>
          <w:sz w:val="32"/>
          <w:szCs w:val="32"/>
        </w:rPr>
        <w:t xml:space="preserve"> </w:t>
      </w:r>
      <w:r>
        <w:rPr>
          <w:rFonts w:hint="eastAsia" w:ascii="仿宋_GB2312" w:hAnsi="宋体" w:eastAsia="仿宋_GB2312" w:cs="宋体"/>
          <w:color w:val="000000"/>
          <w:sz w:val="32"/>
          <w:szCs w:val="32"/>
        </w:rPr>
        <w:t>该项目参与本次分配的房源共计</w:t>
      </w:r>
      <w:r>
        <w:rPr>
          <w:rFonts w:ascii="仿宋_GB2312" w:hAnsi="宋体" w:eastAsia="仿宋_GB2312" w:cs="宋体"/>
          <w:color w:val="000000"/>
          <w:sz w:val="32"/>
          <w:szCs w:val="32"/>
        </w:rPr>
        <w:t>137</w:t>
      </w:r>
      <w:r>
        <w:rPr>
          <w:rFonts w:hint="eastAsia" w:ascii="仿宋_GB2312" w:hAnsi="宋体" w:eastAsia="仿宋_GB2312" w:cs="宋体"/>
          <w:color w:val="000000"/>
          <w:sz w:val="32"/>
          <w:szCs w:val="32"/>
        </w:rPr>
        <w:t>套，房源均为一室一厅，租金基准价为</w:t>
      </w:r>
      <w:r>
        <w:rPr>
          <w:rFonts w:ascii="仿宋_GB2312" w:hAnsi="宋体" w:eastAsia="仿宋_GB2312" w:cs="宋体"/>
          <w:color w:val="000000"/>
          <w:sz w:val="32"/>
          <w:szCs w:val="32"/>
        </w:rPr>
        <w:t>10.59</w:t>
      </w:r>
      <w:r>
        <w:rPr>
          <w:rFonts w:hint="eastAsia" w:ascii="仿宋_GB2312" w:hAnsi="宋体" w:eastAsia="仿宋_GB2312" w:cs="宋体"/>
          <w:color w:val="000000"/>
          <w:sz w:val="32"/>
          <w:szCs w:val="32"/>
        </w:rPr>
        <w:t>元</w:t>
      </w:r>
      <w:r>
        <w:rPr>
          <w:rFonts w:ascii="仿宋_GB2312" w:hAnsi="宋体" w:eastAsia="仿宋_GB2312" w:cs="宋体"/>
          <w:color w:val="000000"/>
          <w:sz w:val="32"/>
          <w:szCs w:val="32"/>
        </w:rPr>
        <w:t>/</w:t>
      </w:r>
      <w:r>
        <w:rPr>
          <w:rFonts w:hint="eastAsia" w:ascii="仿宋_GB2312" w:hAnsi="宋体" w:eastAsia="仿宋_GB2312" w:cs="宋体"/>
          <w:color w:val="000000"/>
          <w:sz w:val="32"/>
          <w:szCs w:val="32"/>
        </w:rPr>
        <w:t>平方米</w:t>
      </w:r>
      <w:r>
        <w:rPr>
          <w:rFonts w:ascii="仿宋_GB2312" w:hAnsi="宋体" w:eastAsia="仿宋_GB2312" w:cs="宋体"/>
          <w:color w:val="000000"/>
          <w:sz w:val="32"/>
          <w:szCs w:val="32"/>
        </w:rPr>
        <w:t>/</w:t>
      </w:r>
      <w:r>
        <w:rPr>
          <w:rFonts w:hint="eastAsia" w:ascii="仿宋_GB2312" w:hAnsi="宋体" w:eastAsia="仿宋_GB2312" w:cs="宋体"/>
          <w:color w:val="000000"/>
          <w:sz w:val="32"/>
          <w:szCs w:val="32"/>
        </w:rPr>
        <w:t>月。</w:t>
      </w:r>
    </w:p>
    <w:p>
      <w:pPr>
        <w:adjustRightInd/>
        <w:snapToGrid/>
        <w:spacing w:after="0" w:line="560" w:lineRule="exact"/>
        <w:jc w:val="both"/>
        <w:rPr>
          <w:rFonts w:ascii="仿宋_GB2312" w:hAnsi="san-serif" w:eastAsia="仿宋_GB2312" w:cs="宋体"/>
          <w:color w:val="000000"/>
          <w:sz w:val="32"/>
          <w:szCs w:val="32"/>
        </w:rPr>
      </w:pPr>
      <w:r>
        <w:rPr>
          <w:rFonts w:ascii="宋体" w:hAnsi="宋体" w:eastAsia="仿宋_GB2312" w:cs="宋体"/>
          <w:color w:val="000000"/>
          <w:sz w:val="32"/>
          <w:szCs w:val="32"/>
        </w:rPr>
        <w:t> </w:t>
      </w:r>
      <w:r>
        <w:rPr>
          <w:rFonts w:ascii="仿宋_GB2312" w:hAnsi="宋体" w:eastAsia="仿宋_GB2312" w:cs="宋体"/>
          <w:color w:val="000000"/>
          <w:sz w:val="32"/>
          <w:szCs w:val="32"/>
        </w:rPr>
        <w:t xml:space="preserve"> </w:t>
      </w:r>
      <w:r>
        <w:rPr>
          <w:rFonts w:hint="eastAsia" w:ascii="仿宋_GB2312" w:hAnsi="宋体" w:eastAsia="仿宋_GB2312" w:cs="宋体"/>
          <w:color w:val="000000"/>
          <w:sz w:val="32"/>
          <w:szCs w:val="32"/>
        </w:rPr>
        <w:t>（九）康惠馨苑项目房源情况</w:t>
      </w:r>
    </w:p>
    <w:p>
      <w:pPr>
        <w:adjustRightInd/>
        <w:snapToGrid/>
        <w:spacing w:after="0" w:line="560" w:lineRule="exact"/>
        <w:jc w:val="both"/>
        <w:rPr>
          <w:rFonts w:ascii="仿宋_GB2312" w:hAnsi="san-serif" w:eastAsia="仿宋_GB2312" w:cs="宋体"/>
          <w:color w:val="000000"/>
          <w:sz w:val="32"/>
          <w:szCs w:val="32"/>
        </w:rPr>
      </w:pPr>
      <w:r>
        <w:rPr>
          <w:rFonts w:ascii="宋体" w:hAnsi="宋体" w:eastAsia="仿宋_GB2312" w:cs="宋体"/>
          <w:color w:val="000000"/>
          <w:sz w:val="32"/>
          <w:szCs w:val="32"/>
        </w:rPr>
        <w:t> </w:t>
      </w:r>
      <w:r>
        <w:rPr>
          <w:rFonts w:ascii="仿宋_GB2312" w:hAnsi="宋体" w:eastAsia="仿宋_GB2312" w:cs="宋体"/>
          <w:color w:val="000000"/>
          <w:sz w:val="32"/>
          <w:szCs w:val="32"/>
        </w:rPr>
        <w:t xml:space="preserve">  </w:t>
      </w:r>
      <w:r>
        <w:rPr>
          <w:rFonts w:hint="eastAsia" w:ascii="仿宋_GB2312" w:hAnsi="宋体" w:eastAsia="仿宋_GB2312" w:cs="宋体"/>
          <w:color w:val="000000"/>
          <w:sz w:val="32"/>
          <w:szCs w:val="32"/>
        </w:rPr>
        <w:t>康惠馨苑项目位于经开区清水片区昆石高速与呈黄路交汇处，项目净用地面积</w:t>
      </w:r>
      <w:r>
        <w:rPr>
          <w:rFonts w:ascii="仿宋_GB2312" w:hAnsi="宋体" w:eastAsia="仿宋_GB2312" w:cs="宋体"/>
          <w:color w:val="000000"/>
          <w:sz w:val="32"/>
          <w:szCs w:val="32"/>
        </w:rPr>
        <w:t>199.13</w:t>
      </w:r>
      <w:r>
        <w:rPr>
          <w:rFonts w:hint="eastAsia" w:ascii="仿宋_GB2312" w:hAnsi="宋体" w:eastAsia="仿宋_GB2312" w:cs="宋体"/>
          <w:color w:val="000000"/>
          <w:sz w:val="32"/>
          <w:szCs w:val="32"/>
        </w:rPr>
        <w:t>亩，总建筑面积</w:t>
      </w:r>
      <w:r>
        <w:rPr>
          <w:rFonts w:ascii="仿宋_GB2312" w:hAnsi="宋体" w:eastAsia="仿宋_GB2312" w:cs="宋体"/>
          <w:color w:val="000000"/>
          <w:sz w:val="32"/>
          <w:szCs w:val="32"/>
        </w:rPr>
        <w:t xml:space="preserve">447687.49 </w:t>
      </w:r>
      <w:r>
        <w:rPr>
          <w:rFonts w:hint="eastAsia" w:ascii="仿宋_GB2312" w:hAnsi="宋体" w:eastAsia="宋体" w:cs="宋体"/>
          <w:color w:val="000000"/>
          <w:sz w:val="32"/>
          <w:szCs w:val="32"/>
        </w:rPr>
        <w:t>㎡</w:t>
      </w:r>
      <w:r>
        <w:rPr>
          <w:rFonts w:hint="eastAsia" w:ascii="仿宋_GB2312" w:hAnsi="宋体" w:eastAsia="仿宋_GB2312" w:cs="宋体"/>
          <w:color w:val="000000"/>
          <w:sz w:val="32"/>
          <w:szCs w:val="32"/>
        </w:rPr>
        <w:t>。公租房部分净用地面积</w:t>
      </w:r>
      <w:r>
        <w:rPr>
          <w:rFonts w:ascii="仿宋_GB2312" w:hAnsi="宋体" w:eastAsia="仿宋_GB2312" w:cs="宋体"/>
          <w:color w:val="000000"/>
          <w:sz w:val="32"/>
          <w:szCs w:val="32"/>
        </w:rPr>
        <w:t>105.47</w:t>
      </w:r>
      <w:r>
        <w:rPr>
          <w:rFonts w:hint="eastAsia" w:ascii="仿宋_GB2312" w:hAnsi="宋体" w:eastAsia="仿宋_GB2312" w:cs="宋体"/>
          <w:color w:val="000000"/>
          <w:sz w:val="32"/>
          <w:szCs w:val="32"/>
        </w:rPr>
        <w:t>亩，总建筑面积</w:t>
      </w:r>
      <w:r>
        <w:rPr>
          <w:rFonts w:ascii="仿宋_GB2312" w:hAnsi="宋体" w:eastAsia="仿宋_GB2312" w:cs="宋体"/>
          <w:color w:val="000000"/>
          <w:sz w:val="32"/>
          <w:szCs w:val="32"/>
        </w:rPr>
        <w:t>223489.14</w:t>
      </w:r>
      <w:r>
        <w:rPr>
          <w:rFonts w:hint="eastAsia" w:ascii="仿宋_GB2312" w:hAnsi="宋体" w:eastAsia="宋体" w:cs="宋体"/>
          <w:color w:val="000000"/>
          <w:sz w:val="32"/>
          <w:szCs w:val="32"/>
        </w:rPr>
        <w:t>㎡</w:t>
      </w:r>
      <w:r>
        <w:rPr>
          <w:rFonts w:hint="eastAsia" w:ascii="仿宋_GB2312" w:hAnsi="宋体" w:eastAsia="仿宋_GB2312" w:cs="宋体"/>
          <w:color w:val="000000"/>
          <w:sz w:val="32"/>
          <w:szCs w:val="32"/>
        </w:rPr>
        <w:t>（其中住宅面积</w:t>
      </w:r>
      <w:r>
        <w:rPr>
          <w:rFonts w:ascii="仿宋_GB2312" w:hAnsi="宋体" w:eastAsia="仿宋_GB2312" w:cs="宋体"/>
          <w:color w:val="000000"/>
          <w:sz w:val="32"/>
          <w:szCs w:val="32"/>
        </w:rPr>
        <w:t>147096.36</w:t>
      </w:r>
      <w:r>
        <w:rPr>
          <w:rFonts w:hint="eastAsia" w:ascii="仿宋_GB2312" w:hAnsi="宋体" w:eastAsia="宋体" w:cs="宋体"/>
          <w:color w:val="000000"/>
          <w:sz w:val="32"/>
          <w:szCs w:val="32"/>
        </w:rPr>
        <w:t>㎡</w:t>
      </w:r>
      <w:r>
        <w:rPr>
          <w:rFonts w:hint="eastAsia" w:ascii="仿宋_GB2312" w:hAnsi="宋体" w:eastAsia="仿宋_GB2312" w:cs="宋体"/>
          <w:color w:val="000000"/>
          <w:sz w:val="32"/>
          <w:szCs w:val="32"/>
        </w:rPr>
        <w:t>，共计</w:t>
      </w:r>
      <w:r>
        <w:rPr>
          <w:rFonts w:ascii="仿宋_GB2312" w:hAnsi="宋体" w:eastAsia="仿宋_GB2312" w:cs="宋体"/>
          <w:color w:val="000000"/>
          <w:sz w:val="32"/>
          <w:szCs w:val="32"/>
        </w:rPr>
        <w:t>3000</w:t>
      </w:r>
      <w:r>
        <w:rPr>
          <w:rFonts w:hint="eastAsia" w:ascii="仿宋_GB2312" w:hAnsi="宋体" w:eastAsia="仿宋_GB2312" w:cs="宋体"/>
          <w:color w:val="000000"/>
          <w:sz w:val="32"/>
          <w:szCs w:val="32"/>
        </w:rPr>
        <w:t>套，项目配套商业建筑面积</w:t>
      </w:r>
      <w:r>
        <w:rPr>
          <w:rFonts w:ascii="仿宋_GB2312" w:hAnsi="宋体" w:eastAsia="仿宋_GB2312" w:cs="宋体"/>
          <w:color w:val="000000"/>
          <w:sz w:val="32"/>
          <w:szCs w:val="32"/>
        </w:rPr>
        <w:t>10541.78</w:t>
      </w:r>
      <w:r>
        <w:rPr>
          <w:rFonts w:hint="eastAsia" w:ascii="仿宋_GB2312" w:hAnsi="宋体" w:eastAsia="宋体" w:cs="宋体"/>
          <w:color w:val="000000"/>
          <w:sz w:val="32"/>
          <w:szCs w:val="32"/>
        </w:rPr>
        <w:t>㎡</w:t>
      </w:r>
      <w:r>
        <w:rPr>
          <w:rFonts w:ascii="仿宋_GB2312" w:hAnsi="宋体" w:eastAsia="仿宋_GB2312" w:cs="宋体"/>
          <w:color w:val="000000"/>
          <w:sz w:val="32"/>
          <w:szCs w:val="32"/>
        </w:rPr>
        <w:t>,</w:t>
      </w:r>
      <w:r>
        <w:rPr>
          <w:rFonts w:hint="eastAsia" w:ascii="仿宋_GB2312" w:hAnsi="宋体" w:eastAsia="仿宋_GB2312" w:cs="宋体"/>
          <w:color w:val="000000"/>
          <w:sz w:val="32"/>
          <w:szCs w:val="32"/>
        </w:rPr>
        <w:t>配套设施建筑面积</w:t>
      </w:r>
      <w:r>
        <w:rPr>
          <w:rFonts w:ascii="仿宋_GB2312" w:hAnsi="宋体" w:eastAsia="仿宋_GB2312" w:cs="宋体"/>
          <w:color w:val="000000"/>
          <w:sz w:val="32"/>
          <w:szCs w:val="32"/>
        </w:rPr>
        <w:t>1637.08</w:t>
      </w:r>
      <w:r>
        <w:rPr>
          <w:rFonts w:hint="eastAsia" w:ascii="仿宋_GB2312" w:hAnsi="宋体" w:eastAsia="宋体" w:cs="宋体"/>
          <w:color w:val="000000"/>
          <w:sz w:val="32"/>
          <w:szCs w:val="32"/>
        </w:rPr>
        <w:t>㎡</w:t>
      </w:r>
      <w:r>
        <w:rPr>
          <w:rFonts w:hint="eastAsia" w:ascii="仿宋_GB2312" w:hAnsi="宋体" w:eastAsia="仿宋_GB2312" w:cs="宋体"/>
          <w:color w:val="000000"/>
          <w:sz w:val="32"/>
          <w:szCs w:val="32"/>
        </w:rPr>
        <w:t>，生鲜超市建筑面积</w:t>
      </w:r>
      <w:r>
        <w:rPr>
          <w:rFonts w:ascii="仿宋_GB2312" w:hAnsi="宋体" w:eastAsia="仿宋_GB2312" w:cs="宋体"/>
          <w:color w:val="000000"/>
          <w:sz w:val="32"/>
          <w:szCs w:val="32"/>
        </w:rPr>
        <w:t>4914.04</w:t>
      </w:r>
      <w:r>
        <w:rPr>
          <w:rFonts w:hint="eastAsia" w:ascii="仿宋_GB2312" w:hAnsi="宋体" w:eastAsia="宋体" w:cs="宋体"/>
          <w:color w:val="000000"/>
          <w:sz w:val="32"/>
          <w:szCs w:val="32"/>
        </w:rPr>
        <w:t>㎡</w:t>
      </w:r>
      <w:r>
        <w:rPr>
          <w:rFonts w:hint="eastAsia" w:ascii="仿宋_GB2312" w:hAnsi="宋体" w:eastAsia="仿宋_GB2312" w:cs="宋体"/>
          <w:color w:val="000000"/>
          <w:sz w:val="32"/>
          <w:szCs w:val="32"/>
        </w:rPr>
        <w:t>，</w:t>
      </w:r>
      <w:r>
        <w:rPr>
          <w:rFonts w:ascii="仿宋_GB2312" w:hAnsi="宋体" w:eastAsia="仿宋_GB2312" w:cs="宋体"/>
          <w:color w:val="000000"/>
          <w:sz w:val="32"/>
          <w:szCs w:val="32"/>
        </w:rPr>
        <w:t>24</w:t>
      </w:r>
      <w:r>
        <w:rPr>
          <w:rFonts w:hint="eastAsia" w:ascii="仿宋_GB2312" w:hAnsi="宋体" w:eastAsia="仿宋_GB2312" w:cs="宋体"/>
          <w:color w:val="000000"/>
          <w:sz w:val="32"/>
          <w:szCs w:val="32"/>
        </w:rPr>
        <w:t>个班幼儿园面积</w:t>
      </w:r>
      <w:r>
        <w:rPr>
          <w:rFonts w:ascii="仿宋_GB2312" w:hAnsi="宋体" w:eastAsia="仿宋_GB2312" w:cs="宋体"/>
          <w:color w:val="000000"/>
          <w:sz w:val="32"/>
          <w:szCs w:val="32"/>
        </w:rPr>
        <w:t>6657.25</w:t>
      </w:r>
      <w:r>
        <w:rPr>
          <w:rFonts w:hint="eastAsia" w:ascii="仿宋_GB2312" w:hAnsi="宋体" w:eastAsia="宋体" w:cs="宋体"/>
          <w:color w:val="000000"/>
          <w:sz w:val="32"/>
          <w:szCs w:val="32"/>
        </w:rPr>
        <w:t>㎡</w:t>
      </w:r>
      <w:r>
        <w:rPr>
          <w:rFonts w:hint="eastAsia" w:ascii="仿宋_GB2312" w:hAnsi="宋体" w:eastAsia="仿宋_GB2312" w:cs="宋体"/>
          <w:color w:val="000000"/>
          <w:sz w:val="32"/>
          <w:szCs w:val="32"/>
        </w:rPr>
        <w:t>，</w:t>
      </w:r>
      <w:r>
        <w:rPr>
          <w:rFonts w:ascii="仿宋_GB2312" w:hAnsi="宋体" w:eastAsia="仿宋_GB2312" w:cs="宋体"/>
          <w:color w:val="000000"/>
          <w:sz w:val="32"/>
          <w:szCs w:val="32"/>
        </w:rPr>
        <w:t>24</w:t>
      </w:r>
      <w:r>
        <w:rPr>
          <w:rFonts w:hint="eastAsia" w:ascii="仿宋_GB2312" w:hAnsi="宋体" w:eastAsia="仿宋_GB2312" w:cs="宋体"/>
          <w:color w:val="000000"/>
          <w:sz w:val="32"/>
          <w:szCs w:val="32"/>
        </w:rPr>
        <w:t>个班小学面积</w:t>
      </w:r>
      <w:r>
        <w:rPr>
          <w:rFonts w:ascii="仿宋_GB2312" w:hAnsi="宋体" w:eastAsia="仿宋_GB2312" w:cs="宋体"/>
          <w:color w:val="000000"/>
          <w:sz w:val="32"/>
          <w:szCs w:val="32"/>
        </w:rPr>
        <w:t>4834.47</w:t>
      </w:r>
      <w:r>
        <w:rPr>
          <w:rFonts w:hint="eastAsia" w:ascii="仿宋_GB2312" w:hAnsi="宋体" w:eastAsia="宋体" w:cs="宋体"/>
          <w:color w:val="000000"/>
          <w:sz w:val="32"/>
          <w:szCs w:val="32"/>
        </w:rPr>
        <w:t>㎡</w:t>
      </w:r>
      <w:r>
        <w:rPr>
          <w:rFonts w:hint="eastAsia" w:ascii="仿宋_GB2312" w:hAnsi="宋体" w:eastAsia="仿宋_GB2312" w:cs="宋体"/>
          <w:color w:val="000000"/>
          <w:sz w:val="32"/>
          <w:szCs w:val="32"/>
        </w:rPr>
        <w:t>。机动车位</w:t>
      </w:r>
      <w:r>
        <w:rPr>
          <w:rFonts w:ascii="仿宋_GB2312" w:hAnsi="宋体" w:eastAsia="仿宋_GB2312" w:cs="宋体"/>
          <w:color w:val="000000"/>
          <w:sz w:val="32"/>
          <w:szCs w:val="32"/>
        </w:rPr>
        <w:t>1182</w:t>
      </w:r>
      <w:r>
        <w:rPr>
          <w:rFonts w:hint="eastAsia" w:ascii="仿宋_GB2312" w:hAnsi="宋体" w:eastAsia="仿宋_GB2312" w:cs="宋体"/>
          <w:color w:val="000000"/>
          <w:sz w:val="32"/>
          <w:szCs w:val="32"/>
        </w:rPr>
        <w:t>个，非机动车位</w:t>
      </w:r>
      <w:r>
        <w:rPr>
          <w:rFonts w:ascii="仿宋_GB2312" w:hAnsi="宋体" w:eastAsia="仿宋_GB2312" w:cs="宋体"/>
          <w:color w:val="000000"/>
          <w:sz w:val="32"/>
          <w:szCs w:val="32"/>
        </w:rPr>
        <w:t>3283</w:t>
      </w:r>
      <w:r>
        <w:rPr>
          <w:rFonts w:hint="eastAsia" w:ascii="仿宋_GB2312" w:hAnsi="宋体" w:eastAsia="仿宋_GB2312" w:cs="宋体"/>
          <w:color w:val="000000"/>
          <w:sz w:val="32"/>
          <w:szCs w:val="32"/>
        </w:rPr>
        <w:t>个，容积率</w:t>
      </w:r>
      <w:r>
        <w:rPr>
          <w:rFonts w:ascii="仿宋_GB2312" w:hAnsi="宋体" w:eastAsia="仿宋_GB2312" w:cs="宋体"/>
          <w:color w:val="000000"/>
          <w:sz w:val="32"/>
          <w:szCs w:val="32"/>
        </w:rPr>
        <w:t>2.43</w:t>
      </w:r>
      <w:r>
        <w:rPr>
          <w:rFonts w:hint="eastAsia" w:ascii="仿宋_GB2312" w:hAnsi="宋体" w:eastAsia="仿宋_GB2312" w:cs="宋体"/>
          <w:color w:val="000000"/>
          <w:sz w:val="32"/>
          <w:szCs w:val="32"/>
        </w:rPr>
        <w:t>，绿地率</w:t>
      </w:r>
      <w:r>
        <w:rPr>
          <w:rFonts w:ascii="仿宋_GB2312" w:hAnsi="宋体" w:eastAsia="仿宋_GB2312" w:cs="宋体"/>
          <w:color w:val="000000"/>
          <w:sz w:val="32"/>
          <w:szCs w:val="32"/>
        </w:rPr>
        <w:t>40.5%</w:t>
      </w:r>
      <w:r>
        <w:rPr>
          <w:rFonts w:hint="eastAsia" w:ascii="仿宋_GB2312" w:hAnsi="宋体" w:eastAsia="仿宋_GB2312" w:cs="宋体"/>
          <w:color w:val="000000"/>
          <w:sz w:val="32"/>
          <w:szCs w:val="32"/>
        </w:rPr>
        <w:t>。</w:t>
      </w:r>
    </w:p>
    <w:p>
      <w:pPr>
        <w:adjustRightInd/>
        <w:snapToGrid/>
        <w:spacing w:after="0" w:line="560" w:lineRule="exact"/>
        <w:jc w:val="both"/>
        <w:rPr>
          <w:rFonts w:ascii="仿宋_GB2312" w:hAnsi="san-serif" w:eastAsia="仿宋_GB2312" w:cs="宋体"/>
          <w:color w:val="000000"/>
          <w:sz w:val="32"/>
          <w:szCs w:val="32"/>
        </w:rPr>
      </w:pPr>
      <w:r>
        <w:rPr>
          <w:rFonts w:ascii="宋体" w:hAnsi="宋体" w:eastAsia="仿宋_GB2312" w:cs="宋体"/>
          <w:color w:val="000000"/>
          <w:sz w:val="32"/>
          <w:szCs w:val="32"/>
        </w:rPr>
        <w:t> </w:t>
      </w:r>
      <w:r>
        <w:rPr>
          <w:rFonts w:ascii="仿宋_GB2312" w:hAnsi="宋体" w:eastAsia="仿宋_GB2312" w:cs="宋体"/>
          <w:color w:val="000000"/>
          <w:sz w:val="32"/>
          <w:szCs w:val="32"/>
        </w:rPr>
        <w:t xml:space="preserve"> </w:t>
      </w:r>
      <w:r>
        <w:rPr>
          <w:rFonts w:hint="eastAsia" w:ascii="仿宋_GB2312" w:hAnsi="宋体" w:eastAsia="仿宋_GB2312" w:cs="宋体"/>
          <w:color w:val="000000"/>
          <w:sz w:val="32"/>
          <w:szCs w:val="32"/>
        </w:rPr>
        <w:t>该项目参与本次分配的房源共计</w:t>
      </w:r>
      <w:r>
        <w:rPr>
          <w:rFonts w:ascii="仿宋_GB2312" w:hAnsi="宋体" w:eastAsia="仿宋_GB2312" w:cs="宋体"/>
          <w:color w:val="000000"/>
          <w:sz w:val="32"/>
          <w:szCs w:val="32"/>
        </w:rPr>
        <w:t>412</w:t>
      </w:r>
      <w:r>
        <w:rPr>
          <w:rFonts w:hint="eastAsia" w:ascii="仿宋_GB2312" w:hAnsi="宋体" w:eastAsia="仿宋_GB2312" w:cs="宋体"/>
          <w:color w:val="000000"/>
          <w:sz w:val="32"/>
          <w:szCs w:val="32"/>
        </w:rPr>
        <w:t>套，其中一室一厅户型</w:t>
      </w:r>
      <w:r>
        <w:rPr>
          <w:rFonts w:ascii="仿宋_GB2312" w:hAnsi="宋体" w:eastAsia="仿宋_GB2312" w:cs="宋体"/>
          <w:color w:val="000000"/>
          <w:sz w:val="32"/>
          <w:szCs w:val="32"/>
        </w:rPr>
        <w:t>402</w:t>
      </w:r>
      <w:r>
        <w:rPr>
          <w:rFonts w:hint="eastAsia" w:ascii="仿宋_GB2312" w:hAnsi="宋体" w:eastAsia="仿宋_GB2312" w:cs="宋体"/>
          <w:color w:val="000000"/>
          <w:sz w:val="32"/>
          <w:szCs w:val="32"/>
        </w:rPr>
        <w:t>套，两室户型</w:t>
      </w:r>
      <w:r>
        <w:rPr>
          <w:rFonts w:ascii="仿宋_GB2312" w:hAnsi="宋体" w:eastAsia="仿宋_GB2312" w:cs="宋体"/>
          <w:color w:val="000000"/>
          <w:sz w:val="32"/>
          <w:szCs w:val="32"/>
        </w:rPr>
        <w:t>10</w:t>
      </w:r>
      <w:r>
        <w:rPr>
          <w:rFonts w:hint="eastAsia" w:ascii="仿宋_GB2312" w:hAnsi="宋体" w:eastAsia="仿宋_GB2312" w:cs="宋体"/>
          <w:color w:val="000000"/>
          <w:sz w:val="32"/>
          <w:szCs w:val="32"/>
        </w:rPr>
        <w:t>套，租金基准价定为</w:t>
      </w:r>
      <w:r>
        <w:rPr>
          <w:rFonts w:ascii="仿宋_GB2312" w:hAnsi="宋体" w:eastAsia="仿宋_GB2312" w:cs="宋体"/>
          <w:color w:val="000000"/>
          <w:sz w:val="32"/>
          <w:szCs w:val="32"/>
        </w:rPr>
        <w:t>6.35</w:t>
      </w:r>
      <w:r>
        <w:rPr>
          <w:rFonts w:hint="eastAsia" w:ascii="仿宋_GB2312" w:hAnsi="宋体" w:eastAsia="仿宋_GB2312" w:cs="宋体"/>
          <w:color w:val="000000"/>
          <w:sz w:val="32"/>
          <w:szCs w:val="32"/>
        </w:rPr>
        <w:t>元</w:t>
      </w:r>
      <w:r>
        <w:rPr>
          <w:rFonts w:ascii="仿宋_GB2312" w:hAnsi="宋体" w:eastAsia="仿宋_GB2312" w:cs="宋体"/>
          <w:color w:val="000000"/>
          <w:sz w:val="32"/>
          <w:szCs w:val="32"/>
        </w:rPr>
        <w:t>/</w:t>
      </w:r>
      <w:r>
        <w:rPr>
          <w:rFonts w:hint="eastAsia" w:ascii="仿宋_GB2312" w:hAnsi="宋体" w:eastAsia="仿宋_GB2312" w:cs="宋体"/>
          <w:color w:val="000000"/>
          <w:sz w:val="32"/>
          <w:szCs w:val="32"/>
        </w:rPr>
        <w:t>平方米</w:t>
      </w:r>
      <w:r>
        <w:rPr>
          <w:rFonts w:ascii="仿宋_GB2312" w:hAnsi="宋体" w:eastAsia="仿宋_GB2312" w:cs="宋体"/>
          <w:color w:val="000000"/>
          <w:sz w:val="32"/>
          <w:szCs w:val="32"/>
        </w:rPr>
        <w:t>/</w:t>
      </w:r>
      <w:r>
        <w:rPr>
          <w:rFonts w:hint="eastAsia" w:ascii="仿宋_GB2312" w:hAnsi="宋体" w:eastAsia="仿宋_GB2312" w:cs="宋体"/>
          <w:color w:val="000000"/>
          <w:sz w:val="32"/>
          <w:szCs w:val="32"/>
        </w:rPr>
        <w:t>月。</w:t>
      </w:r>
    </w:p>
    <w:p>
      <w:pPr>
        <w:adjustRightInd/>
        <w:snapToGrid/>
        <w:spacing w:after="0" w:line="560" w:lineRule="exact"/>
        <w:jc w:val="both"/>
        <w:rPr>
          <w:rFonts w:ascii="仿宋_GB2312" w:hAnsi="san-serif" w:eastAsia="仿宋_GB2312" w:cs="宋体"/>
          <w:color w:val="000000"/>
          <w:sz w:val="32"/>
          <w:szCs w:val="32"/>
        </w:rPr>
      </w:pPr>
      <w:r>
        <w:rPr>
          <w:rFonts w:ascii="宋体" w:hAnsi="宋体" w:eastAsia="仿宋_GB2312" w:cs="宋体"/>
          <w:color w:val="000000"/>
          <w:sz w:val="32"/>
          <w:szCs w:val="32"/>
        </w:rPr>
        <w:t> </w:t>
      </w:r>
      <w:r>
        <w:rPr>
          <w:rFonts w:ascii="仿宋_GB2312" w:hAnsi="宋体" w:eastAsia="仿宋_GB2312" w:cs="宋体"/>
          <w:color w:val="000000"/>
          <w:sz w:val="32"/>
          <w:szCs w:val="32"/>
        </w:rPr>
        <w:t xml:space="preserve"> </w:t>
      </w:r>
      <w:r>
        <w:rPr>
          <w:rFonts w:hint="eastAsia" w:ascii="仿宋_GB2312" w:hAnsi="宋体" w:eastAsia="仿宋_GB2312" w:cs="宋体"/>
          <w:color w:val="000000"/>
          <w:sz w:val="32"/>
          <w:szCs w:val="32"/>
        </w:rPr>
        <w:t>以上各项目房屋租金具体标准根据楼层、朝向等修正系数确定最终价格。</w:t>
      </w:r>
    </w:p>
    <w:p>
      <w:pPr>
        <w:adjustRightInd/>
        <w:snapToGrid/>
        <w:spacing w:after="0" w:line="560" w:lineRule="exact"/>
        <w:jc w:val="both"/>
        <w:rPr>
          <w:rFonts w:ascii="黑体" w:hAnsi="黑体" w:eastAsia="黑体" w:cs="宋体"/>
          <w:color w:val="000000"/>
          <w:sz w:val="32"/>
          <w:szCs w:val="32"/>
        </w:rPr>
      </w:pPr>
      <w:r>
        <w:rPr>
          <w:rFonts w:ascii="宋体" w:hAnsi="宋体" w:eastAsia="仿宋_GB2312" w:cs="宋体"/>
          <w:color w:val="000000"/>
          <w:sz w:val="32"/>
          <w:szCs w:val="32"/>
        </w:rPr>
        <w:t> </w:t>
      </w:r>
      <w:r>
        <w:rPr>
          <w:rFonts w:ascii="仿宋_GB2312" w:hAnsi="宋体" w:eastAsia="仿宋_GB2312" w:cs="宋体"/>
          <w:color w:val="000000"/>
          <w:sz w:val="32"/>
          <w:szCs w:val="32"/>
        </w:rPr>
        <w:t xml:space="preserve"> </w:t>
      </w:r>
      <w:r>
        <w:rPr>
          <w:rFonts w:hint="eastAsia" w:ascii="黑体" w:hAnsi="黑体" w:eastAsia="黑体" w:cs="宋体"/>
          <w:color w:val="000000"/>
          <w:sz w:val="32"/>
          <w:szCs w:val="32"/>
        </w:rPr>
        <w:t>二、工作安排</w:t>
      </w:r>
    </w:p>
    <w:p>
      <w:pPr>
        <w:adjustRightInd/>
        <w:snapToGrid/>
        <w:spacing w:after="0" w:line="560" w:lineRule="exact"/>
        <w:jc w:val="both"/>
        <w:rPr>
          <w:rFonts w:ascii="仿宋_GB2312" w:hAnsi="san-serif" w:eastAsia="仿宋_GB2312" w:cs="宋体"/>
          <w:color w:val="000000"/>
          <w:sz w:val="32"/>
          <w:szCs w:val="32"/>
        </w:rPr>
      </w:pPr>
      <w:r>
        <w:rPr>
          <w:rFonts w:ascii="宋体" w:hAnsi="宋体" w:eastAsia="仿宋_GB2312" w:cs="宋体"/>
          <w:color w:val="000000"/>
          <w:sz w:val="32"/>
          <w:szCs w:val="32"/>
        </w:rPr>
        <w:t> </w:t>
      </w:r>
      <w:r>
        <w:rPr>
          <w:rFonts w:hint="eastAsia" w:ascii="仿宋_GB2312" w:hAnsi="宋体" w:eastAsia="仿宋_GB2312" w:cs="宋体"/>
          <w:color w:val="000000"/>
          <w:sz w:val="32"/>
          <w:szCs w:val="32"/>
        </w:rPr>
        <w:t>（一）项目户型确认时间</w:t>
      </w:r>
    </w:p>
    <w:p>
      <w:pPr>
        <w:adjustRightInd/>
        <w:snapToGrid/>
        <w:spacing w:after="0" w:line="560" w:lineRule="exact"/>
        <w:jc w:val="both"/>
        <w:rPr>
          <w:rFonts w:ascii="仿宋_GB2312" w:hAnsi="san-serif" w:eastAsia="仿宋_GB2312" w:cs="宋体"/>
          <w:color w:val="000000"/>
          <w:sz w:val="32"/>
          <w:szCs w:val="32"/>
        </w:rPr>
      </w:pPr>
      <w:r>
        <w:rPr>
          <w:rFonts w:ascii="宋体" w:hAnsi="宋体" w:eastAsia="仿宋_GB2312" w:cs="宋体"/>
          <w:color w:val="000000"/>
          <w:sz w:val="32"/>
          <w:szCs w:val="32"/>
        </w:rPr>
        <w:t> </w:t>
      </w:r>
      <w:r>
        <w:rPr>
          <w:rFonts w:ascii="仿宋_GB2312" w:hAnsi="宋体" w:eastAsia="仿宋_GB2312" w:cs="宋体"/>
          <w:color w:val="000000"/>
          <w:sz w:val="32"/>
          <w:szCs w:val="32"/>
        </w:rPr>
        <w:t xml:space="preserve"> </w:t>
      </w:r>
      <w:r>
        <w:rPr>
          <w:rFonts w:hint="eastAsia" w:ascii="仿宋_GB2312" w:hAnsi="宋体" w:eastAsia="仿宋_GB2312" w:cs="宋体"/>
          <w:color w:val="000000"/>
          <w:sz w:val="32"/>
          <w:szCs w:val="32"/>
        </w:rPr>
        <w:t>按照分配工作安排，项目户型确认时间为</w:t>
      </w:r>
      <w:r>
        <w:rPr>
          <w:rFonts w:ascii="仿宋_GB2312" w:hAnsi="宋体" w:eastAsia="仿宋_GB2312" w:cs="宋体"/>
          <w:color w:val="000000"/>
          <w:sz w:val="32"/>
          <w:szCs w:val="32"/>
        </w:rPr>
        <w:t>2017</w:t>
      </w:r>
      <w:r>
        <w:rPr>
          <w:rFonts w:hint="eastAsia" w:ascii="仿宋_GB2312" w:hAnsi="宋体" w:eastAsia="仿宋_GB2312" w:cs="宋体"/>
          <w:color w:val="000000"/>
          <w:sz w:val="32"/>
          <w:szCs w:val="32"/>
        </w:rPr>
        <w:t>年</w:t>
      </w:r>
      <w:r>
        <w:rPr>
          <w:rFonts w:ascii="仿宋_GB2312" w:hAnsi="宋体" w:eastAsia="仿宋_GB2312" w:cs="宋体"/>
          <w:color w:val="000000"/>
          <w:sz w:val="32"/>
          <w:szCs w:val="32"/>
        </w:rPr>
        <w:t>10</w:t>
      </w:r>
      <w:r>
        <w:rPr>
          <w:rFonts w:hint="eastAsia" w:ascii="仿宋_GB2312" w:hAnsi="宋体" w:eastAsia="仿宋_GB2312" w:cs="宋体"/>
          <w:color w:val="000000"/>
          <w:sz w:val="32"/>
          <w:szCs w:val="32"/>
        </w:rPr>
        <w:t>月</w:t>
      </w:r>
      <w:r>
        <w:rPr>
          <w:rFonts w:ascii="仿宋_GB2312" w:hAnsi="宋体" w:eastAsia="仿宋_GB2312" w:cs="宋体"/>
          <w:color w:val="000000"/>
          <w:sz w:val="32"/>
          <w:szCs w:val="32"/>
        </w:rPr>
        <w:t>10</w:t>
      </w:r>
      <w:r>
        <w:rPr>
          <w:rFonts w:hint="eastAsia" w:ascii="仿宋_GB2312" w:hAnsi="宋体" w:eastAsia="仿宋_GB2312" w:cs="宋体"/>
          <w:color w:val="000000"/>
          <w:sz w:val="32"/>
          <w:szCs w:val="32"/>
        </w:rPr>
        <w:t>日至</w:t>
      </w:r>
      <w:r>
        <w:rPr>
          <w:rFonts w:ascii="仿宋_GB2312" w:hAnsi="宋体" w:eastAsia="仿宋_GB2312" w:cs="宋体"/>
          <w:color w:val="000000"/>
          <w:sz w:val="32"/>
          <w:szCs w:val="32"/>
        </w:rPr>
        <w:t xml:space="preserve"> 10</w:t>
      </w:r>
      <w:r>
        <w:rPr>
          <w:rFonts w:hint="eastAsia" w:ascii="仿宋_GB2312" w:hAnsi="宋体" w:eastAsia="仿宋_GB2312" w:cs="宋体"/>
          <w:color w:val="000000"/>
          <w:sz w:val="32"/>
          <w:szCs w:val="32"/>
        </w:rPr>
        <w:t>月</w:t>
      </w:r>
      <w:r>
        <w:rPr>
          <w:rFonts w:ascii="仿宋_GB2312" w:hAnsi="宋体" w:eastAsia="仿宋_GB2312" w:cs="宋体"/>
          <w:color w:val="000000"/>
          <w:sz w:val="32"/>
          <w:szCs w:val="32"/>
        </w:rPr>
        <w:t>13</w:t>
      </w:r>
      <w:r>
        <w:rPr>
          <w:rFonts w:hint="eastAsia" w:ascii="仿宋_GB2312" w:hAnsi="宋体" w:eastAsia="仿宋_GB2312" w:cs="宋体"/>
          <w:color w:val="000000"/>
          <w:sz w:val="32"/>
          <w:szCs w:val="32"/>
        </w:rPr>
        <w:t>日，工作时间内办理。</w:t>
      </w:r>
    </w:p>
    <w:p>
      <w:pPr>
        <w:adjustRightInd/>
        <w:snapToGrid/>
        <w:spacing w:after="0" w:line="560" w:lineRule="exact"/>
        <w:jc w:val="both"/>
        <w:rPr>
          <w:rFonts w:ascii="仿宋_GB2312" w:hAnsi="宋体" w:eastAsia="仿宋_GB2312" w:cs="宋体"/>
          <w:color w:val="000000"/>
          <w:sz w:val="32"/>
          <w:szCs w:val="32"/>
        </w:rPr>
      </w:pPr>
      <w:r>
        <w:rPr>
          <w:rFonts w:ascii="宋体" w:hAnsi="宋体" w:eastAsia="仿宋_GB2312" w:cs="宋体"/>
          <w:color w:val="000000"/>
          <w:sz w:val="32"/>
          <w:szCs w:val="32"/>
        </w:rPr>
        <w:t> </w:t>
      </w:r>
      <w:r>
        <w:rPr>
          <w:rFonts w:hint="eastAsia" w:ascii="仿宋_GB2312" w:hAnsi="宋体" w:eastAsia="仿宋_GB2312" w:cs="宋体"/>
          <w:color w:val="000000"/>
          <w:sz w:val="32"/>
          <w:szCs w:val="32"/>
        </w:rPr>
        <w:t>（二）项目户型确认地点</w:t>
      </w:r>
    </w:p>
    <w:p>
      <w:pPr>
        <w:adjustRightInd/>
        <w:snapToGrid/>
        <w:spacing w:after="0" w:line="560" w:lineRule="exact"/>
        <w:ind w:firstLine="640" w:firstLineChars="200"/>
        <w:jc w:val="both"/>
        <w:rPr>
          <w:rFonts w:ascii="仿宋_GB2312" w:hAnsi="宋体" w:eastAsia="仿宋_GB2312" w:cs="宋体"/>
          <w:color w:val="000000"/>
          <w:sz w:val="32"/>
          <w:szCs w:val="32"/>
        </w:rPr>
      </w:pPr>
      <w:r>
        <w:rPr>
          <w:rFonts w:ascii="仿宋_GB2312" w:hAnsi="宋体" w:eastAsia="仿宋_GB2312" w:cs="宋体"/>
          <w:color w:val="000000"/>
          <w:sz w:val="32"/>
          <w:szCs w:val="32"/>
        </w:rPr>
        <w:t>1.</w:t>
      </w:r>
      <w:r>
        <w:rPr>
          <w:rFonts w:hint="eastAsia" w:ascii="仿宋_GB2312" w:hAnsi="宋体" w:eastAsia="仿宋_GB2312" w:cs="宋体"/>
          <w:color w:val="000000"/>
          <w:sz w:val="32"/>
          <w:szCs w:val="32"/>
        </w:rPr>
        <w:t>合心园、普惠园、吉惠园户型确认地点为：合心园项目地块商业楼一层（咨询电话：</w:t>
      </w:r>
      <w:r>
        <w:rPr>
          <w:rFonts w:ascii="仿宋_GB2312" w:hAnsi="宋体" w:eastAsia="仿宋_GB2312" w:cs="宋体"/>
          <w:color w:val="000000"/>
          <w:sz w:val="32"/>
          <w:szCs w:val="32"/>
        </w:rPr>
        <w:t>0871-63161635</w:t>
      </w:r>
      <w:r>
        <w:rPr>
          <w:rFonts w:hint="eastAsia" w:ascii="仿宋_GB2312" w:hAnsi="宋体" w:eastAsia="仿宋_GB2312" w:cs="宋体"/>
          <w:color w:val="000000"/>
          <w:sz w:val="32"/>
          <w:szCs w:val="32"/>
        </w:rPr>
        <w:t>）。</w:t>
      </w:r>
    </w:p>
    <w:p>
      <w:pPr>
        <w:adjustRightInd/>
        <w:snapToGrid/>
        <w:spacing w:after="0" w:line="560" w:lineRule="exact"/>
        <w:ind w:firstLine="640" w:firstLineChars="200"/>
        <w:jc w:val="both"/>
        <w:rPr>
          <w:rFonts w:ascii="仿宋_GB2312" w:hAnsi="宋体" w:eastAsia="仿宋_GB2312" w:cs="宋体"/>
          <w:color w:val="000000"/>
          <w:sz w:val="32"/>
          <w:szCs w:val="32"/>
        </w:rPr>
      </w:pPr>
      <w:r>
        <w:rPr>
          <w:rFonts w:ascii="仿宋_GB2312" w:hAnsi="宋体" w:eastAsia="仿宋_GB2312" w:cs="宋体"/>
          <w:color w:val="000000"/>
          <w:sz w:val="32"/>
          <w:szCs w:val="32"/>
        </w:rPr>
        <w:t>2.</w:t>
      </w:r>
      <w:r>
        <w:rPr>
          <w:rFonts w:hint="eastAsia" w:ascii="仿宋_GB2312" w:hAnsi="宋体" w:eastAsia="仿宋_GB2312" w:cs="宋体"/>
          <w:color w:val="000000"/>
          <w:sz w:val="32"/>
          <w:szCs w:val="32"/>
        </w:rPr>
        <w:t>幸福邻里户型确认地点为：幸福邻里小区</w:t>
      </w:r>
      <w:r>
        <w:rPr>
          <w:rFonts w:ascii="仿宋_GB2312" w:hAnsi="宋体" w:eastAsia="仿宋_GB2312" w:cs="宋体"/>
          <w:color w:val="000000"/>
          <w:sz w:val="32"/>
          <w:szCs w:val="32"/>
        </w:rPr>
        <w:t>3</w:t>
      </w:r>
      <w:r>
        <w:rPr>
          <w:rFonts w:hint="eastAsia" w:ascii="仿宋_GB2312" w:hAnsi="宋体" w:eastAsia="仿宋_GB2312" w:cs="宋体"/>
          <w:color w:val="000000"/>
          <w:sz w:val="32"/>
          <w:szCs w:val="32"/>
        </w:rPr>
        <w:t>幢</w:t>
      </w:r>
      <w:r>
        <w:rPr>
          <w:rFonts w:ascii="仿宋_GB2312" w:hAnsi="宋体" w:eastAsia="仿宋_GB2312" w:cs="宋体"/>
          <w:color w:val="000000"/>
          <w:sz w:val="32"/>
          <w:szCs w:val="32"/>
        </w:rPr>
        <w:t>1</w:t>
      </w:r>
      <w:r>
        <w:rPr>
          <w:rFonts w:hint="eastAsia" w:ascii="仿宋_GB2312" w:hAnsi="宋体" w:eastAsia="仿宋_GB2312" w:cs="宋体"/>
          <w:color w:val="000000"/>
          <w:sz w:val="32"/>
          <w:szCs w:val="32"/>
        </w:rPr>
        <w:t>楼商</w:t>
      </w:r>
      <w:r>
        <w:rPr>
          <w:rFonts w:ascii="仿宋_GB2312" w:hAnsi="宋体" w:eastAsia="仿宋_GB2312" w:cs="宋体"/>
          <w:color w:val="000000"/>
          <w:sz w:val="32"/>
          <w:szCs w:val="32"/>
        </w:rPr>
        <w:t>104</w:t>
      </w:r>
      <w:r>
        <w:rPr>
          <w:rFonts w:hint="eastAsia" w:ascii="仿宋_GB2312" w:hAnsi="宋体" w:eastAsia="仿宋_GB2312" w:cs="宋体"/>
          <w:color w:val="000000"/>
          <w:sz w:val="32"/>
          <w:szCs w:val="32"/>
        </w:rPr>
        <w:t>号（咨询电话：</w:t>
      </w:r>
      <w:r>
        <w:rPr>
          <w:rFonts w:ascii="仿宋_GB2312" w:hAnsi="宋体" w:eastAsia="仿宋_GB2312" w:cs="宋体"/>
          <w:color w:val="000000"/>
          <w:sz w:val="32"/>
          <w:szCs w:val="32"/>
        </w:rPr>
        <w:t>0871-67162797</w:t>
      </w:r>
      <w:r>
        <w:rPr>
          <w:rFonts w:hint="eastAsia" w:ascii="仿宋_GB2312" w:hAnsi="宋体" w:eastAsia="仿宋_GB2312" w:cs="宋体"/>
          <w:color w:val="000000"/>
          <w:sz w:val="32"/>
          <w:szCs w:val="32"/>
        </w:rPr>
        <w:t>）。</w:t>
      </w:r>
    </w:p>
    <w:p>
      <w:pPr>
        <w:adjustRightInd/>
        <w:snapToGrid/>
        <w:spacing w:after="0" w:line="560" w:lineRule="exact"/>
        <w:ind w:firstLine="640" w:firstLineChars="200"/>
        <w:jc w:val="both"/>
        <w:rPr>
          <w:rFonts w:ascii="仿宋_GB2312" w:hAnsi="宋体" w:eastAsia="仿宋_GB2312" w:cs="宋体"/>
          <w:color w:val="000000"/>
          <w:sz w:val="32"/>
          <w:szCs w:val="32"/>
        </w:rPr>
      </w:pPr>
      <w:r>
        <w:rPr>
          <w:rFonts w:ascii="仿宋_GB2312" w:hAnsi="宋体" w:eastAsia="仿宋_GB2312" w:cs="宋体"/>
          <w:color w:val="000000"/>
          <w:sz w:val="32"/>
          <w:szCs w:val="32"/>
        </w:rPr>
        <w:t>3.</w:t>
      </w:r>
      <w:r>
        <w:rPr>
          <w:rFonts w:hint="eastAsia" w:ascii="仿宋_GB2312" w:hAnsi="宋体" w:eastAsia="仿宋_GB2312" w:cs="宋体"/>
          <w:color w:val="000000"/>
          <w:sz w:val="32"/>
          <w:szCs w:val="32"/>
        </w:rPr>
        <w:t>盛惠园、俊福花城户型确认地点为：盛惠园小区</w:t>
      </w:r>
      <w:r>
        <w:rPr>
          <w:rFonts w:ascii="仿宋_GB2312" w:hAnsi="宋体" w:eastAsia="仿宋_GB2312" w:cs="宋体"/>
          <w:color w:val="000000"/>
          <w:sz w:val="32"/>
          <w:szCs w:val="32"/>
        </w:rPr>
        <w:t>22</w:t>
      </w:r>
      <w:r>
        <w:rPr>
          <w:rFonts w:hint="eastAsia" w:ascii="仿宋_GB2312" w:hAnsi="宋体" w:eastAsia="仿宋_GB2312" w:cs="宋体"/>
          <w:color w:val="000000"/>
          <w:sz w:val="32"/>
          <w:szCs w:val="32"/>
        </w:rPr>
        <w:t>幢</w:t>
      </w:r>
      <w:r>
        <w:rPr>
          <w:rFonts w:ascii="仿宋_GB2312" w:hAnsi="宋体" w:eastAsia="仿宋_GB2312" w:cs="宋体"/>
          <w:color w:val="000000"/>
          <w:sz w:val="32"/>
          <w:szCs w:val="32"/>
        </w:rPr>
        <w:t>2</w:t>
      </w:r>
      <w:r>
        <w:rPr>
          <w:rFonts w:hint="eastAsia" w:ascii="仿宋_GB2312" w:hAnsi="宋体" w:eastAsia="仿宋_GB2312" w:cs="宋体"/>
          <w:color w:val="000000"/>
          <w:sz w:val="32"/>
          <w:szCs w:val="32"/>
        </w:rPr>
        <w:t>楼商铺物业服务中心旁（咨询电话：</w:t>
      </w:r>
      <w:r>
        <w:rPr>
          <w:rFonts w:ascii="仿宋_GB2312" w:hAnsi="宋体" w:eastAsia="仿宋_GB2312" w:cs="宋体"/>
          <w:color w:val="000000"/>
          <w:sz w:val="32"/>
          <w:szCs w:val="32"/>
        </w:rPr>
        <w:t>0871-64602431</w:t>
      </w:r>
      <w:r>
        <w:rPr>
          <w:rFonts w:hint="eastAsia" w:ascii="仿宋_GB2312" w:hAnsi="宋体" w:eastAsia="仿宋_GB2312" w:cs="宋体"/>
          <w:color w:val="000000"/>
          <w:sz w:val="32"/>
          <w:szCs w:val="32"/>
        </w:rPr>
        <w:t>）。</w:t>
      </w:r>
    </w:p>
    <w:p>
      <w:pPr>
        <w:adjustRightInd/>
        <w:snapToGrid/>
        <w:spacing w:after="0" w:line="560" w:lineRule="exact"/>
        <w:ind w:firstLine="640" w:firstLineChars="200"/>
        <w:jc w:val="both"/>
        <w:rPr>
          <w:rFonts w:ascii="仿宋_GB2312" w:hAnsi="宋体" w:eastAsia="仿宋_GB2312" w:cs="宋体"/>
          <w:color w:val="000000"/>
          <w:sz w:val="32"/>
          <w:szCs w:val="32"/>
        </w:rPr>
      </w:pPr>
      <w:r>
        <w:rPr>
          <w:rFonts w:ascii="仿宋_GB2312" w:hAnsi="宋体" w:eastAsia="仿宋_GB2312" w:cs="宋体"/>
          <w:color w:val="000000"/>
          <w:sz w:val="32"/>
          <w:szCs w:val="32"/>
        </w:rPr>
        <w:t>4.</w:t>
      </w:r>
      <w:r>
        <w:rPr>
          <w:rFonts w:hint="eastAsia" w:ascii="仿宋_GB2312" w:hAnsi="宋体" w:eastAsia="仿宋_GB2312" w:cs="宋体"/>
          <w:color w:val="000000"/>
          <w:sz w:val="32"/>
          <w:szCs w:val="32"/>
        </w:rPr>
        <w:t>怡香天苑户型确认地点为：度假区大渔片区云南白药街和雨花路交叉口怡香天苑小区</w:t>
      </w:r>
      <w:r>
        <w:rPr>
          <w:rFonts w:ascii="仿宋_GB2312" w:hAnsi="宋体" w:eastAsia="仿宋_GB2312" w:cs="宋体"/>
          <w:color w:val="000000"/>
          <w:sz w:val="32"/>
          <w:szCs w:val="32"/>
        </w:rPr>
        <w:t>1</w:t>
      </w:r>
      <w:r>
        <w:rPr>
          <w:rFonts w:hint="eastAsia" w:ascii="仿宋_GB2312" w:hAnsi="宋体" w:eastAsia="仿宋_GB2312" w:cs="宋体"/>
          <w:color w:val="000000"/>
          <w:sz w:val="32"/>
          <w:szCs w:val="32"/>
        </w:rPr>
        <w:t>栋</w:t>
      </w:r>
      <w:r>
        <w:rPr>
          <w:rFonts w:ascii="仿宋_GB2312" w:hAnsi="宋体" w:eastAsia="仿宋_GB2312" w:cs="宋体"/>
          <w:color w:val="000000"/>
          <w:sz w:val="32"/>
          <w:szCs w:val="32"/>
        </w:rPr>
        <w:t>8</w:t>
      </w:r>
      <w:r>
        <w:rPr>
          <w:rFonts w:hint="eastAsia" w:ascii="仿宋_GB2312" w:hAnsi="宋体" w:eastAsia="仿宋_GB2312" w:cs="宋体"/>
          <w:color w:val="000000"/>
          <w:sz w:val="32"/>
          <w:szCs w:val="32"/>
        </w:rPr>
        <w:t>楼（咨询电话：</w:t>
      </w:r>
      <w:r>
        <w:rPr>
          <w:rFonts w:ascii="仿宋_GB2312" w:hAnsi="宋体" w:eastAsia="仿宋_GB2312" w:cs="宋体"/>
          <w:color w:val="000000"/>
          <w:sz w:val="32"/>
          <w:szCs w:val="32"/>
        </w:rPr>
        <w:t>188</w:t>
      </w:r>
      <w:r>
        <w:rPr>
          <w:rFonts w:ascii="仿宋_GB2312" w:hAnsi="宋体" w:eastAsia="仿宋_GB2312" w:cs="宋体"/>
          <w:color w:val="000000"/>
          <w:sz w:val="32"/>
          <w:szCs w:val="32"/>
        </w:rPr>
        <w:t>*****</w:t>
      </w:r>
      <w:bookmarkStart w:id="0" w:name="_GoBack"/>
      <w:bookmarkEnd w:id="0"/>
      <w:r>
        <w:rPr>
          <w:rFonts w:ascii="仿宋_GB2312" w:hAnsi="宋体" w:eastAsia="仿宋_GB2312" w:cs="宋体"/>
          <w:color w:val="000000"/>
          <w:sz w:val="32"/>
          <w:szCs w:val="32"/>
        </w:rPr>
        <w:t>015</w:t>
      </w:r>
      <w:r>
        <w:rPr>
          <w:rFonts w:hint="eastAsia" w:ascii="仿宋_GB2312" w:hAnsi="宋体" w:eastAsia="仿宋_GB2312" w:cs="宋体"/>
          <w:color w:val="000000"/>
          <w:sz w:val="32"/>
          <w:szCs w:val="32"/>
        </w:rPr>
        <w:t>）。</w:t>
      </w:r>
    </w:p>
    <w:p>
      <w:pPr>
        <w:adjustRightInd/>
        <w:snapToGrid/>
        <w:spacing w:after="0" w:line="560" w:lineRule="exact"/>
        <w:ind w:firstLine="640" w:firstLineChars="200"/>
        <w:jc w:val="both"/>
        <w:rPr>
          <w:rFonts w:ascii="仿宋_GB2312" w:hAnsi="san-serif" w:eastAsia="仿宋_GB2312" w:cs="宋体"/>
          <w:color w:val="000000"/>
          <w:sz w:val="32"/>
          <w:szCs w:val="32"/>
        </w:rPr>
      </w:pPr>
      <w:r>
        <w:rPr>
          <w:rFonts w:ascii="仿宋_GB2312" w:hAnsi="宋体" w:eastAsia="仿宋_GB2312" w:cs="宋体"/>
          <w:color w:val="000000"/>
          <w:sz w:val="32"/>
          <w:szCs w:val="32"/>
        </w:rPr>
        <w:t>5.</w:t>
      </w:r>
      <w:r>
        <w:rPr>
          <w:rFonts w:hint="eastAsia" w:ascii="仿宋_GB2312" w:hAnsi="宋体" w:eastAsia="仿宋_GB2312" w:cs="宋体"/>
          <w:color w:val="000000"/>
          <w:sz w:val="32"/>
          <w:szCs w:val="32"/>
        </w:rPr>
        <w:t>普照兴园、康惠馨苑户型确认地点为：昆明经济技术开发区小普路</w:t>
      </w:r>
      <w:r>
        <w:rPr>
          <w:rFonts w:ascii="仿宋_GB2312" w:hAnsi="宋体" w:eastAsia="仿宋_GB2312" w:cs="宋体"/>
          <w:color w:val="000000"/>
          <w:sz w:val="32"/>
          <w:szCs w:val="32"/>
        </w:rPr>
        <w:t>123</w:t>
      </w:r>
      <w:r>
        <w:rPr>
          <w:rFonts w:hint="eastAsia" w:ascii="仿宋_GB2312" w:hAnsi="宋体" w:eastAsia="仿宋_GB2312" w:cs="宋体"/>
          <w:color w:val="000000"/>
          <w:sz w:val="32"/>
          <w:szCs w:val="32"/>
        </w:rPr>
        <w:t>号普照兴园公建</w:t>
      </w:r>
      <w:r>
        <w:rPr>
          <w:rFonts w:ascii="仿宋_GB2312" w:hAnsi="宋体" w:eastAsia="仿宋_GB2312" w:cs="宋体"/>
          <w:color w:val="000000"/>
          <w:sz w:val="32"/>
          <w:szCs w:val="32"/>
        </w:rPr>
        <w:t>2</w:t>
      </w:r>
      <w:r>
        <w:rPr>
          <w:rFonts w:hint="eastAsia" w:ascii="仿宋_GB2312" w:hAnsi="宋体" w:eastAsia="仿宋_GB2312" w:cs="宋体"/>
          <w:color w:val="000000"/>
          <w:sz w:val="32"/>
          <w:szCs w:val="32"/>
        </w:rPr>
        <w:t>栋</w:t>
      </w:r>
      <w:r>
        <w:rPr>
          <w:rFonts w:ascii="仿宋_GB2312" w:hAnsi="宋体" w:eastAsia="仿宋_GB2312" w:cs="宋体"/>
          <w:color w:val="000000"/>
          <w:sz w:val="32"/>
          <w:szCs w:val="32"/>
        </w:rPr>
        <w:t>2</w:t>
      </w:r>
      <w:r>
        <w:rPr>
          <w:rFonts w:hint="eastAsia" w:ascii="仿宋_GB2312" w:hAnsi="宋体" w:eastAsia="仿宋_GB2312" w:cs="宋体"/>
          <w:color w:val="000000"/>
          <w:sz w:val="32"/>
          <w:szCs w:val="32"/>
        </w:rPr>
        <w:t>楼公租房便民服务点。（咨询电话：</w:t>
      </w:r>
      <w:r>
        <w:rPr>
          <w:rFonts w:ascii="仿宋_GB2312" w:hAnsi="宋体" w:eastAsia="仿宋_GB2312" w:cs="宋体"/>
          <w:color w:val="000000"/>
          <w:sz w:val="32"/>
          <w:szCs w:val="32"/>
        </w:rPr>
        <w:t>0871-63349328</w:t>
      </w:r>
      <w:r>
        <w:rPr>
          <w:rFonts w:hint="eastAsia" w:ascii="仿宋_GB2312" w:hAnsi="宋体" w:eastAsia="仿宋_GB2312" w:cs="宋体"/>
          <w:color w:val="000000"/>
          <w:sz w:val="32"/>
          <w:szCs w:val="32"/>
        </w:rPr>
        <w:t>）。</w:t>
      </w:r>
    </w:p>
    <w:p>
      <w:pPr>
        <w:adjustRightInd/>
        <w:snapToGrid/>
        <w:spacing w:after="0" w:line="560" w:lineRule="exact"/>
        <w:jc w:val="both"/>
        <w:rPr>
          <w:rFonts w:ascii="仿宋_GB2312" w:hAnsi="san-serif" w:eastAsia="仿宋_GB2312" w:cs="宋体"/>
          <w:color w:val="000000"/>
          <w:sz w:val="32"/>
          <w:szCs w:val="32"/>
        </w:rPr>
      </w:pPr>
      <w:r>
        <w:rPr>
          <w:rFonts w:ascii="宋体" w:hAnsi="宋体" w:eastAsia="仿宋_GB2312" w:cs="宋体"/>
          <w:color w:val="000000"/>
          <w:sz w:val="32"/>
          <w:szCs w:val="32"/>
        </w:rPr>
        <w:t xml:space="preserve">  </w:t>
      </w:r>
      <w:r>
        <w:rPr>
          <w:rFonts w:hint="eastAsia" w:ascii="仿宋_GB2312" w:hAnsi="宋体" w:eastAsia="仿宋_GB2312" w:cs="宋体"/>
          <w:color w:val="000000"/>
          <w:sz w:val="32"/>
          <w:szCs w:val="32"/>
        </w:rPr>
        <w:t>（三）摇号工作安排</w:t>
      </w:r>
    </w:p>
    <w:p>
      <w:pPr>
        <w:adjustRightInd/>
        <w:snapToGrid/>
        <w:spacing w:after="0" w:line="560" w:lineRule="exact"/>
        <w:jc w:val="both"/>
        <w:rPr>
          <w:rFonts w:ascii="仿宋_GB2312" w:hAnsi="san-serif" w:eastAsia="仿宋_GB2312" w:cs="宋体"/>
          <w:color w:val="000000"/>
          <w:sz w:val="32"/>
          <w:szCs w:val="32"/>
        </w:rPr>
      </w:pPr>
      <w:r>
        <w:rPr>
          <w:rFonts w:ascii="宋体" w:hAnsi="宋体" w:eastAsia="仿宋_GB2312" w:cs="宋体"/>
          <w:color w:val="000000"/>
          <w:sz w:val="32"/>
          <w:szCs w:val="32"/>
        </w:rPr>
        <w:t> </w:t>
      </w:r>
      <w:r>
        <w:rPr>
          <w:rFonts w:ascii="仿宋_GB2312" w:hAnsi="宋体" w:eastAsia="仿宋_GB2312" w:cs="宋体"/>
          <w:color w:val="000000"/>
          <w:sz w:val="32"/>
          <w:szCs w:val="32"/>
        </w:rPr>
        <w:t xml:space="preserve">  </w:t>
      </w:r>
      <w:r>
        <w:rPr>
          <w:rFonts w:hint="eastAsia" w:ascii="仿宋_GB2312" w:hAnsi="宋体" w:eastAsia="仿宋_GB2312" w:cs="宋体"/>
          <w:color w:val="000000"/>
          <w:sz w:val="32"/>
          <w:szCs w:val="32"/>
        </w:rPr>
        <w:t>项目户型确认工作结束后，市公有房屋管理中心按照项目户型确认情况，拟定于</w:t>
      </w:r>
      <w:r>
        <w:rPr>
          <w:rFonts w:ascii="仿宋_GB2312" w:hAnsi="宋体" w:eastAsia="仿宋_GB2312" w:cs="宋体"/>
          <w:color w:val="000000"/>
          <w:sz w:val="32"/>
          <w:szCs w:val="32"/>
        </w:rPr>
        <w:t>10</w:t>
      </w:r>
      <w:r>
        <w:rPr>
          <w:rFonts w:hint="eastAsia" w:ascii="仿宋_GB2312" w:hAnsi="宋体" w:eastAsia="仿宋_GB2312" w:cs="宋体"/>
          <w:color w:val="000000"/>
          <w:sz w:val="32"/>
          <w:szCs w:val="32"/>
        </w:rPr>
        <w:t>月</w:t>
      </w:r>
      <w:r>
        <w:rPr>
          <w:rFonts w:ascii="仿宋_GB2312" w:hAnsi="宋体" w:eastAsia="仿宋_GB2312" w:cs="宋体"/>
          <w:color w:val="000000"/>
          <w:sz w:val="32"/>
          <w:szCs w:val="32"/>
        </w:rPr>
        <w:t>17</w:t>
      </w:r>
      <w:r>
        <w:rPr>
          <w:rFonts w:hint="eastAsia" w:ascii="仿宋_GB2312" w:hAnsi="宋体" w:eastAsia="仿宋_GB2312" w:cs="宋体"/>
          <w:color w:val="000000"/>
          <w:sz w:val="32"/>
          <w:szCs w:val="32"/>
        </w:rPr>
        <w:t>日</w:t>
      </w:r>
      <w:r>
        <w:rPr>
          <w:rFonts w:ascii="仿宋_GB2312" w:hAnsi="宋体" w:eastAsia="仿宋_GB2312" w:cs="宋体"/>
          <w:color w:val="000000"/>
          <w:sz w:val="32"/>
          <w:szCs w:val="32"/>
        </w:rPr>
        <w:t>(</w:t>
      </w:r>
      <w:r>
        <w:rPr>
          <w:rFonts w:hint="eastAsia" w:ascii="仿宋_GB2312" w:hAnsi="宋体" w:eastAsia="仿宋_GB2312" w:cs="宋体"/>
          <w:color w:val="000000"/>
          <w:sz w:val="32"/>
          <w:szCs w:val="32"/>
        </w:rPr>
        <w:t>星期二</w:t>
      </w:r>
      <w:r>
        <w:rPr>
          <w:rFonts w:ascii="仿宋_GB2312" w:hAnsi="宋体" w:eastAsia="仿宋_GB2312" w:cs="宋体"/>
          <w:color w:val="000000"/>
          <w:sz w:val="32"/>
          <w:szCs w:val="32"/>
        </w:rPr>
        <w:t>)</w:t>
      </w:r>
      <w:r>
        <w:rPr>
          <w:rFonts w:hint="eastAsia" w:ascii="仿宋_GB2312" w:hAnsi="宋体" w:eastAsia="仿宋_GB2312" w:cs="宋体"/>
          <w:color w:val="000000"/>
          <w:sz w:val="32"/>
          <w:szCs w:val="32"/>
        </w:rPr>
        <w:t>开展摇号工作。</w:t>
      </w:r>
    </w:p>
    <w:p>
      <w:pPr>
        <w:adjustRightInd/>
        <w:snapToGrid/>
        <w:spacing w:after="0" w:line="560" w:lineRule="exact"/>
        <w:jc w:val="both"/>
        <w:rPr>
          <w:rFonts w:ascii="黑体" w:hAnsi="黑体" w:eastAsia="黑体" w:cs="宋体"/>
          <w:color w:val="000000"/>
          <w:sz w:val="32"/>
          <w:szCs w:val="32"/>
        </w:rPr>
      </w:pPr>
      <w:r>
        <w:rPr>
          <w:rFonts w:ascii="宋体" w:hAnsi="宋体" w:eastAsia="仿宋_GB2312" w:cs="宋体"/>
          <w:color w:val="000000"/>
          <w:sz w:val="32"/>
          <w:szCs w:val="32"/>
        </w:rPr>
        <w:t> </w:t>
      </w:r>
      <w:r>
        <w:rPr>
          <w:rFonts w:ascii="仿宋_GB2312" w:hAnsi="宋体" w:eastAsia="仿宋_GB2312" w:cs="宋体"/>
          <w:color w:val="000000"/>
          <w:sz w:val="32"/>
          <w:szCs w:val="32"/>
        </w:rPr>
        <w:t xml:space="preserve"> </w:t>
      </w:r>
      <w:r>
        <w:rPr>
          <w:rFonts w:ascii="黑体" w:hAnsi="黑体" w:eastAsia="黑体" w:cs="宋体"/>
          <w:color w:val="000000"/>
          <w:sz w:val="32"/>
          <w:szCs w:val="32"/>
        </w:rPr>
        <w:t xml:space="preserve"> </w:t>
      </w:r>
      <w:r>
        <w:rPr>
          <w:rFonts w:hint="eastAsia" w:ascii="黑体" w:hAnsi="黑体" w:eastAsia="黑体" w:cs="宋体"/>
          <w:color w:val="000000"/>
          <w:sz w:val="32"/>
          <w:szCs w:val="32"/>
        </w:rPr>
        <w:t>三、幸福邻里项目常态化分配</w:t>
      </w:r>
    </w:p>
    <w:p>
      <w:pPr>
        <w:adjustRightInd/>
        <w:snapToGrid/>
        <w:spacing w:after="0" w:line="560" w:lineRule="exact"/>
        <w:jc w:val="both"/>
        <w:rPr>
          <w:rFonts w:ascii="仿宋_GB2312" w:hAnsi="san-serif" w:eastAsia="仿宋_GB2312" w:cs="宋体"/>
          <w:color w:val="000000"/>
          <w:sz w:val="32"/>
          <w:szCs w:val="32"/>
        </w:rPr>
      </w:pPr>
      <w:r>
        <w:rPr>
          <w:rFonts w:ascii="宋体" w:hAnsi="宋体" w:eastAsia="仿宋_GB2312" w:cs="宋体"/>
          <w:color w:val="000000"/>
          <w:sz w:val="32"/>
          <w:szCs w:val="32"/>
        </w:rPr>
        <w:t xml:space="preserve">  </w:t>
      </w:r>
      <w:r>
        <w:rPr>
          <w:rFonts w:hint="eastAsia" w:ascii="仿宋_GB2312" w:hAnsi="宋体" w:eastAsia="仿宋_GB2312" w:cs="宋体"/>
          <w:color w:val="000000"/>
          <w:sz w:val="32"/>
          <w:szCs w:val="32"/>
        </w:rPr>
        <w:t>（一）户型确认安排</w:t>
      </w:r>
    </w:p>
    <w:p>
      <w:pPr>
        <w:adjustRightInd/>
        <w:snapToGrid/>
        <w:spacing w:after="0" w:line="560" w:lineRule="exact"/>
        <w:jc w:val="both"/>
        <w:rPr>
          <w:rFonts w:ascii="仿宋_GB2312" w:hAnsi="san-serif" w:eastAsia="仿宋_GB2312" w:cs="宋体"/>
          <w:color w:val="000000"/>
          <w:sz w:val="32"/>
          <w:szCs w:val="32"/>
        </w:rPr>
      </w:pPr>
      <w:r>
        <w:rPr>
          <w:rFonts w:ascii="宋体" w:hAnsi="宋体" w:eastAsia="仿宋_GB2312" w:cs="宋体"/>
          <w:color w:val="000000"/>
          <w:sz w:val="32"/>
          <w:szCs w:val="32"/>
        </w:rPr>
        <w:t> </w:t>
      </w:r>
      <w:r>
        <w:rPr>
          <w:rFonts w:ascii="仿宋_GB2312" w:hAnsi="宋体" w:eastAsia="仿宋_GB2312" w:cs="宋体"/>
          <w:color w:val="000000"/>
          <w:sz w:val="32"/>
          <w:szCs w:val="32"/>
        </w:rPr>
        <w:t xml:space="preserve">  </w:t>
      </w:r>
      <w:r>
        <w:rPr>
          <w:rFonts w:hint="eastAsia" w:ascii="仿宋_GB2312" w:hAnsi="宋体" w:eastAsia="仿宋_GB2312" w:cs="宋体"/>
          <w:color w:val="000000"/>
          <w:sz w:val="32"/>
          <w:szCs w:val="32"/>
        </w:rPr>
        <w:t>昆明市</w:t>
      </w:r>
      <w:r>
        <w:rPr>
          <w:rFonts w:ascii="仿宋_GB2312" w:hAnsi="宋体" w:eastAsia="仿宋_GB2312" w:cs="宋体"/>
          <w:color w:val="000000"/>
          <w:sz w:val="32"/>
          <w:szCs w:val="32"/>
        </w:rPr>
        <w:t>2017</w:t>
      </w:r>
      <w:r>
        <w:rPr>
          <w:rFonts w:hint="eastAsia" w:ascii="仿宋_GB2312" w:hAnsi="宋体" w:eastAsia="仿宋_GB2312" w:cs="宋体"/>
          <w:color w:val="000000"/>
          <w:sz w:val="32"/>
          <w:szCs w:val="32"/>
        </w:rPr>
        <w:t>年第七批公共租赁住房项目户型确认结束后，幸福邻里将开展常态化户型确认。户型确认时间安排为</w:t>
      </w:r>
      <w:r>
        <w:rPr>
          <w:rFonts w:ascii="仿宋_GB2312" w:hAnsi="宋体" w:eastAsia="仿宋_GB2312" w:cs="宋体"/>
          <w:color w:val="000000"/>
          <w:sz w:val="32"/>
          <w:szCs w:val="32"/>
        </w:rPr>
        <w:t>10</w:t>
      </w:r>
      <w:r>
        <w:rPr>
          <w:rFonts w:hint="eastAsia" w:ascii="仿宋_GB2312" w:hAnsi="宋体" w:eastAsia="仿宋_GB2312" w:cs="宋体"/>
          <w:color w:val="000000"/>
          <w:sz w:val="32"/>
          <w:szCs w:val="32"/>
        </w:rPr>
        <w:t>月</w:t>
      </w:r>
      <w:r>
        <w:rPr>
          <w:rFonts w:ascii="仿宋_GB2312" w:hAnsi="宋体" w:eastAsia="仿宋_GB2312" w:cs="宋体"/>
          <w:color w:val="000000"/>
          <w:sz w:val="32"/>
          <w:szCs w:val="32"/>
        </w:rPr>
        <w:t>16</w:t>
      </w:r>
      <w:r>
        <w:rPr>
          <w:rFonts w:hint="eastAsia" w:ascii="仿宋_GB2312" w:hAnsi="宋体" w:eastAsia="仿宋_GB2312" w:cs="宋体"/>
          <w:color w:val="000000"/>
          <w:sz w:val="32"/>
          <w:szCs w:val="32"/>
        </w:rPr>
        <w:t>日至</w:t>
      </w:r>
      <w:r>
        <w:rPr>
          <w:rFonts w:ascii="仿宋_GB2312" w:hAnsi="宋体" w:eastAsia="仿宋_GB2312" w:cs="宋体"/>
          <w:color w:val="000000"/>
          <w:sz w:val="32"/>
          <w:szCs w:val="32"/>
        </w:rPr>
        <w:t>10</w:t>
      </w:r>
      <w:r>
        <w:rPr>
          <w:rFonts w:hint="eastAsia" w:ascii="仿宋_GB2312" w:hAnsi="宋体" w:eastAsia="仿宋_GB2312" w:cs="宋体"/>
          <w:color w:val="000000"/>
          <w:sz w:val="32"/>
          <w:szCs w:val="32"/>
        </w:rPr>
        <w:t>月</w:t>
      </w:r>
      <w:r>
        <w:rPr>
          <w:rFonts w:ascii="仿宋_GB2312" w:hAnsi="宋体" w:eastAsia="仿宋_GB2312" w:cs="宋体"/>
          <w:color w:val="000000"/>
          <w:sz w:val="32"/>
          <w:szCs w:val="32"/>
        </w:rPr>
        <w:t>31</w:t>
      </w:r>
      <w:r>
        <w:rPr>
          <w:rFonts w:hint="eastAsia" w:ascii="仿宋_GB2312" w:hAnsi="宋体" w:eastAsia="仿宋_GB2312" w:cs="宋体"/>
          <w:color w:val="000000"/>
          <w:sz w:val="32"/>
          <w:szCs w:val="32"/>
        </w:rPr>
        <w:t>日（周末除外），工作时间内办理。户型确认地点为：幸福邻里小区</w:t>
      </w:r>
      <w:r>
        <w:rPr>
          <w:rFonts w:ascii="仿宋_GB2312" w:hAnsi="宋体" w:eastAsia="仿宋_GB2312" w:cs="宋体"/>
          <w:color w:val="000000"/>
          <w:sz w:val="32"/>
          <w:szCs w:val="32"/>
        </w:rPr>
        <w:t>3</w:t>
      </w:r>
      <w:r>
        <w:rPr>
          <w:rFonts w:hint="eastAsia" w:ascii="仿宋_GB2312" w:hAnsi="宋体" w:eastAsia="仿宋_GB2312" w:cs="宋体"/>
          <w:color w:val="000000"/>
          <w:sz w:val="32"/>
          <w:szCs w:val="32"/>
        </w:rPr>
        <w:t>幢</w:t>
      </w:r>
      <w:r>
        <w:rPr>
          <w:rFonts w:ascii="仿宋_GB2312" w:hAnsi="宋体" w:eastAsia="仿宋_GB2312" w:cs="宋体"/>
          <w:color w:val="000000"/>
          <w:sz w:val="32"/>
          <w:szCs w:val="32"/>
        </w:rPr>
        <w:t>1</w:t>
      </w:r>
      <w:r>
        <w:rPr>
          <w:rFonts w:hint="eastAsia" w:ascii="仿宋_GB2312" w:hAnsi="宋体" w:eastAsia="仿宋_GB2312" w:cs="宋体"/>
          <w:color w:val="000000"/>
          <w:sz w:val="32"/>
          <w:szCs w:val="32"/>
        </w:rPr>
        <w:t>楼商</w:t>
      </w:r>
      <w:r>
        <w:rPr>
          <w:rFonts w:ascii="仿宋_GB2312" w:hAnsi="宋体" w:eastAsia="仿宋_GB2312" w:cs="宋体"/>
          <w:color w:val="000000"/>
          <w:sz w:val="32"/>
          <w:szCs w:val="32"/>
        </w:rPr>
        <w:t>104</w:t>
      </w:r>
      <w:r>
        <w:rPr>
          <w:rFonts w:hint="eastAsia" w:ascii="仿宋_GB2312" w:hAnsi="宋体" w:eastAsia="仿宋_GB2312" w:cs="宋体"/>
          <w:color w:val="000000"/>
          <w:sz w:val="32"/>
          <w:szCs w:val="32"/>
        </w:rPr>
        <w:t>号（咨询电话：</w:t>
      </w:r>
      <w:r>
        <w:rPr>
          <w:rFonts w:ascii="仿宋_GB2312" w:hAnsi="宋体" w:eastAsia="仿宋_GB2312" w:cs="宋体"/>
          <w:color w:val="000000"/>
          <w:sz w:val="32"/>
          <w:szCs w:val="32"/>
        </w:rPr>
        <w:t>0871-67162797</w:t>
      </w:r>
      <w:r>
        <w:rPr>
          <w:rFonts w:hint="eastAsia" w:ascii="仿宋_GB2312" w:hAnsi="宋体" w:eastAsia="仿宋_GB2312" w:cs="宋体"/>
          <w:color w:val="000000"/>
          <w:sz w:val="32"/>
          <w:szCs w:val="32"/>
        </w:rPr>
        <w:t>）。</w:t>
      </w:r>
    </w:p>
    <w:p>
      <w:pPr>
        <w:adjustRightInd/>
        <w:snapToGrid/>
        <w:spacing w:after="0" w:line="560" w:lineRule="exact"/>
        <w:jc w:val="both"/>
        <w:rPr>
          <w:rFonts w:ascii="仿宋_GB2312" w:hAnsi="san-serif" w:eastAsia="仿宋_GB2312" w:cs="宋体"/>
          <w:color w:val="000000"/>
          <w:sz w:val="32"/>
          <w:szCs w:val="32"/>
        </w:rPr>
      </w:pPr>
      <w:r>
        <w:rPr>
          <w:rFonts w:ascii="宋体" w:hAnsi="宋体" w:eastAsia="仿宋_GB2312" w:cs="宋体"/>
          <w:color w:val="000000"/>
          <w:sz w:val="32"/>
          <w:szCs w:val="32"/>
        </w:rPr>
        <w:t xml:space="preserve">  </w:t>
      </w:r>
      <w:r>
        <w:rPr>
          <w:rFonts w:hint="eastAsia" w:ascii="仿宋_GB2312" w:hAnsi="宋体" w:eastAsia="仿宋_GB2312" w:cs="宋体"/>
          <w:color w:val="000000"/>
          <w:sz w:val="32"/>
          <w:szCs w:val="32"/>
        </w:rPr>
        <w:t>（二）摇号安排</w:t>
      </w:r>
    </w:p>
    <w:p>
      <w:pPr>
        <w:adjustRightInd/>
        <w:snapToGrid/>
        <w:spacing w:after="0" w:line="560" w:lineRule="exact"/>
        <w:jc w:val="both"/>
        <w:rPr>
          <w:rFonts w:ascii="仿宋_GB2312" w:hAnsi="san-serif" w:eastAsia="仿宋_GB2312" w:cs="宋体"/>
          <w:color w:val="000000"/>
          <w:sz w:val="32"/>
          <w:szCs w:val="32"/>
        </w:rPr>
      </w:pPr>
      <w:r>
        <w:rPr>
          <w:rFonts w:ascii="宋体" w:hAnsi="宋体" w:eastAsia="仿宋_GB2312" w:cs="宋体"/>
          <w:color w:val="000000"/>
          <w:sz w:val="32"/>
          <w:szCs w:val="32"/>
        </w:rPr>
        <w:t> </w:t>
      </w:r>
      <w:r>
        <w:rPr>
          <w:rFonts w:ascii="仿宋_GB2312" w:hAnsi="宋体" w:eastAsia="仿宋_GB2312" w:cs="宋体"/>
          <w:color w:val="000000"/>
          <w:sz w:val="32"/>
          <w:szCs w:val="32"/>
        </w:rPr>
        <w:t xml:space="preserve">  </w:t>
      </w:r>
      <w:r>
        <w:rPr>
          <w:rFonts w:hint="eastAsia" w:ascii="仿宋_GB2312" w:hAnsi="宋体" w:eastAsia="仿宋_GB2312" w:cs="宋体"/>
          <w:color w:val="000000"/>
          <w:sz w:val="32"/>
          <w:szCs w:val="32"/>
        </w:rPr>
        <w:t>幸福邻里项目将按照户型确认情况在常态化户型确认期间每周开展一次摇号、选房工作。</w:t>
      </w:r>
    </w:p>
    <w:p>
      <w:pPr>
        <w:adjustRightInd/>
        <w:snapToGrid/>
        <w:spacing w:after="0" w:line="560" w:lineRule="exact"/>
        <w:jc w:val="both"/>
        <w:rPr>
          <w:rFonts w:ascii="仿宋_GB2312" w:hAnsi="san-serif" w:eastAsia="仿宋_GB2312" w:cs="宋体"/>
          <w:color w:val="000000"/>
          <w:sz w:val="32"/>
          <w:szCs w:val="32"/>
        </w:rPr>
      </w:pPr>
      <w:r>
        <w:rPr>
          <w:rFonts w:ascii="宋体" w:hAnsi="宋体" w:eastAsia="仿宋_GB2312" w:cs="宋体"/>
          <w:b/>
          <w:bCs/>
          <w:color w:val="000000"/>
          <w:sz w:val="32"/>
          <w:szCs w:val="32"/>
        </w:rPr>
        <w:t> </w:t>
      </w:r>
      <w:r>
        <w:rPr>
          <w:rFonts w:ascii="仿宋_GB2312" w:hAnsi="宋体" w:eastAsia="仿宋_GB2312" w:cs="宋体"/>
          <w:b/>
          <w:bCs/>
          <w:color w:val="000000"/>
          <w:sz w:val="32"/>
          <w:szCs w:val="32"/>
        </w:rPr>
        <w:t xml:space="preserve"> [</w:t>
      </w:r>
      <w:r>
        <w:rPr>
          <w:rFonts w:hint="eastAsia" w:ascii="仿宋_GB2312" w:hAnsi="宋体" w:eastAsia="仿宋_GB2312" w:cs="宋体"/>
          <w:b/>
          <w:bCs/>
          <w:color w:val="000000"/>
          <w:sz w:val="32"/>
          <w:szCs w:val="32"/>
        </w:rPr>
        <w:t>温馨提示</w:t>
      </w:r>
      <w:r>
        <w:rPr>
          <w:rFonts w:ascii="仿宋_GB2312" w:hAnsi="宋体" w:eastAsia="仿宋_GB2312" w:cs="宋体"/>
          <w:b/>
          <w:bCs/>
          <w:color w:val="000000"/>
          <w:sz w:val="32"/>
          <w:szCs w:val="32"/>
        </w:rPr>
        <w:t>]</w:t>
      </w:r>
      <w:r>
        <w:rPr>
          <w:rFonts w:hint="eastAsia" w:ascii="仿宋_GB2312" w:hAnsi="宋体" w:eastAsia="仿宋_GB2312" w:cs="宋体"/>
          <w:b/>
          <w:bCs/>
          <w:color w:val="000000"/>
          <w:sz w:val="32"/>
          <w:szCs w:val="32"/>
        </w:rPr>
        <w:t>此次项目户型确认时间为</w:t>
      </w:r>
      <w:r>
        <w:rPr>
          <w:rFonts w:ascii="仿宋_GB2312" w:hAnsi="宋体" w:eastAsia="仿宋_GB2312" w:cs="宋体"/>
          <w:b/>
          <w:bCs/>
          <w:color w:val="000000"/>
          <w:sz w:val="32"/>
          <w:szCs w:val="32"/>
        </w:rPr>
        <w:t>2017</w:t>
      </w:r>
      <w:r>
        <w:rPr>
          <w:rFonts w:hint="eastAsia" w:ascii="仿宋_GB2312" w:hAnsi="宋体" w:eastAsia="仿宋_GB2312" w:cs="宋体"/>
          <w:b/>
          <w:bCs/>
          <w:color w:val="000000"/>
          <w:sz w:val="32"/>
          <w:szCs w:val="32"/>
        </w:rPr>
        <w:t>年</w:t>
      </w:r>
      <w:r>
        <w:rPr>
          <w:rFonts w:ascii="仿宋_GB2312" w:hAnsi="宋体" w:eastAsia="仿宋_GB2312" w:cs="宋体"/>
          <w:b/>
          <w:bCs/>
          <w:color w:val="000000"/>
          <w:sz w:val="32"/>
          <w:szCs w:val="32"/>
        </w:rPr>
        <w:t>10</w:t>
      </w:r>
      <w:r>
        <w:rPr>
          <w:rFonts w:hint="eastAsia" w:ascii="仿宋_GB2312" w:hAnsi="宋体" w:eastAsia="仿宋_GB2312" w:cs="宋体"/>
          <w:b/>
          <w:bCs/>
          <w:color w:val="000000"/>
          <w:sz w:val="32"/>
          <w:szCs w:val="32"/>
        </w:rPr>
        <w:t>月</w:t>
      </w:r>
      <w:r>
        <w:rPr>
          <w:rFonts w:ascii="仿宋_GB2312" w:hAnsi="宋体" w:eastAsia="仿宋_GB2312" w:cs="宋体"/>
          <w:b/>
          <w:bCs/>
          <w:color w:val="000000"/>
          <w:sz w:val="32"/>
          <w:szCs w:val="32"/>
        </w:rPr>
        <w:t>10</w:t>
      </w:r>
      <w:r>
        <w:rPr>
          <w:rFonts w:hint="eastAsia" w:ascii="仿宋_GB2312" w:hAnsi="宋体" w:eastAsia="仿宋_GB2312" w:cs="宋体"/>
          <w:b/>
          <w:bCs/>
          <w:color w:val="000000"/>
          <w:sz w:val="32"/>
          <w:szCs w:val="32"/>
        </w:rPr>
        <w:t>日至</w:t>
      </w:r>
      <w:r>
        <w:rPr>
          <w:rFonts w:ascii="仿宋_GB2312" w:hAnsi="宋体" w:eastAsia="仿宋_GB2312" w:cs="宋体"/>
          <w:b/>
          <w:bCs/>
          <w:color w:val="000000"/>
          <w:sz w:val="32"/>
          <w:szCs w:val="32"/>
        </w:rPr>
        <w:t>2017</w:t>
      </w:r>
      <w:r>
        <w:rPr>
          <w:rFonts w:hint="eastAsia" w:ascii="仿宋_GB2312" w:hAnsi="宋体" w:eastAsia="仿宋_GB2312" w:cs="宋体"/>
          <w:b/>
          <w:bCs/>
          <w:color w:val="000000"/>
          <w:sz w:val="32"/>
          <w:szCs w:val="32"/>
        </w:rPr>
        <w:t>年</w:t>
      </w:r>
      <w:r>
        <w:rPr>
          <w:rFonts w:ascii="仿宋_GB2312" w:hAnsi="宋体" w:eastAsia="仿宋_GB2312" w:cs="宋体"/>
          <w:b/>
          <w:bCs/>
          <w:color w:val="000000"/>
          <w:sz w:val="32"/>
          <w:szCs w:val="32"/>
        </w:rPr>
        <w:t>10</w:t>
      </w:r>
      <w:r>
        <w:rPr>
          <w:rFonts w:hint="eastAsia" w:ascii="仿宋_GB2312" w:hAnsi="宋体" w:eastAsia="仿宋_GB2312" w:cs="宋体"/>
          <w:b/>
          <w:bCs/>
          <w:color w:val="000000"/>
          <w:sz w:val="32"/>
          <w:szCs w:val="32"/>
        </w:rPr>
        <w:t>月</w:t>
      </w:r>
      <w:r>
        <w:rPr>
          <w:rFonts w:ascii="仿宋_GB2312" w:hAnsi="宋体" w:eastAsia="仿宋_GB2312" w:cs="宋体"/>
          <w:b/>
          <w:bCs/>
          <w:color w:val="000000"/>
          <w:sz w:val="32"/>
          <w:szCs w:val="32"/>
        </w:rPr>
        <w:t>13</w:t>
      </w:r>
      <w:r>
        <w:rPr>
          <w:rFonts w:hint="eastAsia" w:ascii="仿宋_GB2312" w:hAnsi="宋体" w:eastAsia="仿宋_GB2312" w:cs="宋体"/>
          <w:b/>
          <w:bCs/>
          <w:color w:val="000000"/>
          <w:sz w:val="32"/>
          <w:szCs w:val="32"/>
        </w:rPr>
        <w:t>日止。项目户型确认仅是确认您选房意向的一项程序，与摇号选房先后顺序无关。为避免长时间排队浪费您的宝贵时间，建议您错开户型确认高峰期、合理安排时间，前往办理户型确认手续。请注意出行安全。</w:t>
      </w:r>
    </w:p>
    <w:p>
      <w:pPr>
        <w:spacing w:after="0" w:line="560" w:lineRule="exact"/>
        <w:jc w:val="both"/>
        <w:rPr>
          <w:rFonts w:ascii="仿宋_GB2312" w:eastAsia="仿宋_GB2312"/>
          <w:sz w:val="32"/>
          <w:szCs w:val="32"/>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微软雅黑">
    <w:altName w:val="汉仪旗黑"/>
    <w:panose1 w:val="020B0503020204020204"/>
    <w:charset w:val="86"/>
    <w:family w:val="swiss"/>
    <w:pitch w:val="default"/>
    <w:sig w:usb0="00000000" w:usb1="00000000" w:usb2="00000016" w:usb3="00000000" w:csb0="0004001F" w:csb1="00000000"/>
  </w:font>
  <w:font w:name="Tahoma">
    <w:panose1 w:val="020B0804030504040204"/>
    <w:charset w:val="00"/>
    <w:family w:val="swiss"/>
    <w:pitch w:val="default"/>
    <w:sig w:usb0="E1002AFF" w:usb1="C000605B" w:usb2="00000029" w:usb3="00000000" w:csb0="200101FF" w:csb1="20280000"/>
  </w:font>
  <w:font w:name="仿宋_GB2312">
    <w:altName w:val="方正仿宋_GBK"/>
    <w:panose1 w:val="02010609030101010101"/>
    <w:charset w:val="86"/>
    <w:family w:val="modern"/>
    <w:pitch w:val="default"/>
    <w:sig w:usb0="00000000" w:usb1="00000000" w:usb2="00000010" w:usb3="00000000" w:csb0="00040000" w:csb1="00000000"/>
  </w:font>
  <w:font w:name="san-serif">
    <w:altName w:val="苹方-简"/>
    <w:panose1 w:val="00000000000000000000"/>
    <w:charset w:val="00"/>
    <w:family w:val="roman"/>
    <w:pitch w:val="default"/>
    <w:sig w:usb0="00000000" w:usb1="00000000" w:usb2="00000000" w:usb3="00000000" w:csb0="00000001" w:csb1="00000000"/>
  </w:font>
  <w:font w:name="黑体">
    <w:altName w:val="汉仪中黑KW"/>
    <w:panose1 w:val="02010609060101010101"/>
    <w:charset w:val="86"/>
    <w:family w:val="auto"/>
    <w:pitch w:val="default"/>
    <w:sig w:usb0="00000000" w:usb1="00000000" w:usb2="00000016" w:usb3="00000000" w:csb0="00040001" w:csb1="00000000"/>
  </w:font>
  <w:font w:name="汉仪旗黑">
    <w:panose1 w:val="00020600040101010101"/>
    <w:charset w:val="86"/>
    <w:family w:val="auto"/>
    <w:pitch w:val="default"/>
    <w:sig w:usb0="A00002BF" w:usb1="1ACF7CFA" w:usb2="00000016" w:usb3="00000000" w:csb0="0004009F" w:csb1="DFD7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bordersDoNotSurroundHeader w:val="1"/>
  <w:bordersDoNotSurroundFooter w:val="1"/>
  <w:documentProtection w:enforcement="0"/>
  <w:defaultTabStop w:val="720"/>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323B43"/>
    <w:rsid w:val="003D37D8"/>
    <w:rsid w:val="00426133"/>
    <w:rsid w:val="004358AB"/>
    <w:rsid w:val="00655025"/>
    <w:rsid w:val="0071555A"/>
    <w:rsid w:val="008051A7"/>
    <w:rsid w:val="008B7726"/>
    <w:rsid w:val="008C1A58"/>
    <w:rsid w:val="00942ABE"/>
    <w:rsid w:val="00D31D50"/>
    <w:rsid w:val="00D32DCE"/>
    <w:rsid w:val="77EFBBF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2">
    <w:name w:val="heading 2"/>
    <w:basedOn w:val="1"/>
    <w:next w:val="1"/>
    <w:link w:val="7"/>
    <w:qFormat/>
    <w:uiPriority w:val="99"/>
    <w:pPr>
      <w:adjustRightInd/>
      <w:snapToGrid/>
      <w:spacing w:before="100" w:beforeAutospacing="1" w:after="100" w:afterAutospacing="1"/>
      <w:outlineLvl w:val="1"/>
    </w:pPr>
    <w:rPr>
      <w:rFonts w:ascii="宋体" w:hAnsi="宋体" w:eastAsia="宋体" w:cs="宋体"/>
      <w:b/>
      <w:bCs/>
      <w:sz w:val="36"/>
      <w:szCs w:val="36"/>
    </w:rPr>
  </w:style>
  <w:style w:type="character" w:default="1" w:styleId="4">
    <w:name w:val="Default Paragraph Font"/>
    <w:semiHidden/>
    <w:qFormat/>
    <w:uiPriority w:val="99"/>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Normal (Web)"/>
    <w:basedOn w:val="1"/>
    <w:semiHidden/>
    <w:qFormat/>
    <w:uiPriority w:val="99"/>
    <w:pPr>
      <w:adjustRightInd/>
      <w:snapToGrid/>
      <w:spacing w:before="100" w:beforeAutospacing="1" w:after="100" w:afterAutospacing="1"/>
    </w:pPr>
    <w:rPr>
      <w:rFonts w:ascii="宋体" w:hAnsi="宋体" w:eastAsia="宋体" w:cs="宋体"/>
      <w:sz w:val="24"/>
      <w:szCs w:val="24"/>
    </w:rPr>
  </w:style>
  <w:style w:type="character" w:styleId="5">
    <w:name w:val="Strong"/>
    <w:basedOn w:val="4"/>
    <w:qFormat/>
    <w:uiPriority w:val="99"/>
    <w:rPr>
      <w:rFonts w:cs="Times New Roman"/>
      <w:b/>
      <w:bCs/>
    </w:rPr>
  </w:style>
  <w:style w:type="character" w:customStyle="1" w:styleId="7">
    <w:name w:val="Heading 2 Char"/>
    <w:basedOn w:val="4"/>
    <w:link w:val="2"/>
    <w:qFormat/>
    <w:locked/>
    <w:uiPriority w:val="99"/>
    <w:rPr>
      <w:rFonts w:ascii="宋体" w:hAnsi="宋体" w:eastAsia="宋体" w:cs="宋体"/>
      <w:b/>
      <w:bCs/>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7</Pages>
  <Words>494</Words>
  <Characters>2816</Characters>
  <Lines>0</Lines>
  <Paragraphs>0</Paragraphs>
  <TotalTime>0</TotalTime>
  <ScaleCrop>false</ScaleCrop>
  <LinksUpToDate>false</LinksUpToDate>
  <CharactersWithSpaces>0</CharactersWithSpaces>
  <Application>WPS Office_4.0.0.6524_F1E327BC-269C-435d-A152-05C5408002CA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Administrator</dc:creator>
  <cp:lastModifiedBy>chenjie</cp:lastModifiedBy>
  <dcterms:modified xsi:type="dcterms:W3CDTF">2022-02-28T14:48:15Z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2052-4.0.0.6524</vt:lpwstr>
  </property>
</Properties>
</file>