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425" w:rsidRPr="00C123CC" w:rsidRDefault="00293F52" w:rsidP="00293F52">
      <w:pPr>
        <w:jc w:val="center"/>
        <w:rPr>
          <w:rFonts w:ascii="Times New Roman" w:eastAsia="方正小标宋简体" w:hAnsi="Times New Roman" w:cs="Times New Roman"/>
          <w:sz w:val="40"/>
          <w:szCs w:val="40"/>
        </w:rPr>
      </w:pPr>
      <w:r w:rsidRPr="00C123CC">
        <w:rPr>
          <w:rFonts w:ascii="Times New Roman" w:eastAsia="方正小标宋简体" w:hAnsi="Times New Roman" w:cs="Times New Roman"/>
          <w:sz w:val="40"/>
          <w:szCs w:val="40"/>
        </w:rPr>
        <w:t>五华区人力资源和社会保障事业发展</w:t>
      </w:r>
      <w:r w:rsidRPr="00C123CC">
        <w:rPr>
          <w:rFonts w:ascii="Times New Roman" w:eastAsia="方正小标宋简体" w:hAnsi="Times New Roman" w:cs="Times New Roman"/>
          <w:sz w:val="40"/>
          <w:szCs w:val="40"/>
        </w:rPr>
        <w:t>“</w:t>
      </w:r>
      <w:r w:rsidRPr="00C123CC">
        <w:rPr>
          <w:rFonts w:ascii="Times New Roman" w:eastAsia="方正小标宋简体" w:hAnsi="Times New Roman" w:cs="Times New Roman"/>
          <w:sz w:val="40"/>
          <w:szCs w:val="40"/>
        </w:rPr>
        <w:t>十四五</w:t>
      </w:r>
      <w:r w:rsidRPr="00C123CC">
        <w:rPr>
          <w:rFonts w:ascii="Times New Roman" w:eastAsia="方正小标宋简体" w:hAnsi="Times New Roman" w:cs="Times New Roman"/>
          <w:sz w:val="40"/>
          <w:szCs w:val="40"/>
        </w:rPr>
        <w:t>”</w:t>
      </w:r>
      <w:r w:rsidRPr="00C123CC">
        <w:rPr>
          <w:rFonts w:ascii="Times New Roman" w:eastAsia="方正小标宋简体" w:hAnsi="Times New Roman" w:cs="Times New Roman"/>
          <w:sz w:val="40"/>
          <w:szCs w:val="40"/>
        </w:rPr>
        <w:t>工作思路和重点工作举措</w:t>
      </w:r>
    </w:p>
    <w:p w:rsidR="00293F52" w:rsidRPr="00C123CC" w:rsidRDefault="00293F52" w:rsidP="00293F52">
      <w:pPr>
        <w:jc w:val="center"/>
        <w:rPr>
          <w:rFonts w:ascii="Times New Roman" w:eastAsia="方正小标宋简体" w:hAnsi="Times New Roman" w:cs="Times New Roman"/>
          <w:sz w:val="40"/>
          <w:szCs w:val="40"/>
        </w:rPr>
      </w:pPr>
    </w:p>
    <w:p w:rsidR="00741449" w:rsidRPr="00C123CC" w:rsidRDefault="00741449" w:rsidP="00466BE4">
      <w:pPr>
        <w:ind w:firstLineChars="200" w:firstLine="640"/>
        <w:jc w:val="left"/>
        <w:rPr>
          <w:rFonts w:ascii="Times New Roman" w:eastAsia="仿宋_GB2312" w:hAnsi="Times New Roman" w:cs="Times New Roman"/>
          <w:sz w:val="32"/>
          <w:szCs w:val="32"/>
        </w:rPr>
      </w:pP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十四五</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期间，全区人力资源和社会保障事业的发展要认真贯彻落实党的十九大及历次全会精神，</w:t>
      </w:r>
      <w:r w:rsidR="00F937AA" w:rsidRPr="00C123CC">
        <w:rPr>
          <w:rFonts w:ascii="Times New Roman" w:eastAsia="仿宋_GB2312" w:hAnsi="Times New Roman" w:cs="Times New Roman"/>
          <w:sz w:val="32"/>
          <w:szCs w:val="32"/>
        </w:rPr>
        <w:t>紧扣五华区历史文化名城核心区、科教创新先行区、现代服务业</w:t>
      </w:r>
      <w:proofErr w:type="gramStart"/>
      <w:r w:rsidR="00F937AA" w:rsidRPr="00C123CC">
        <w:rPr>
          <w:rFonts w:ascii="Times New Roman" w:eastAsia="仿宋_GB2312" w:hAnsi="Times New Roman" w:cs="Times New Roman"/>
          <w:sz w:val="32"/>
          <w:szCs w:val="32"/>
        </w:rPr>
        <w:t>引领区</w:t>
      </w:r>
      <w:proofErr w:type="gramEnd"/>
      <w:r w:rsidR="00F937AA" w:rsidRPr="00C123CC">
        <w:rPr>
          <w:rFonts w:ascii="Times New Roman" w:eastAsia="仿宋_GB2312" w:hAnsi="Times New Roman" w:cs="Times New Roman"/>
          <w:sz w:val="32"/>
          <w:szCs w:val="32"/>
        </w:rPr>
        <w:t>“</w:t>
      </w:r>
      <w:r w:rsidR="00F937AA" w:rsidRPr="00C123CC">
        <w:rPr>
          <w:rFonts w:ascii="Times New Roman" w:eastAsia="仿宋_GB2312" w:hAnsi="Times New Roman" w:cs="Times New Roman"/>
          <w:sz w:val="32"/>
          <w:szCs w:val="32"/>
        </w:rPr>
        <w:t>三大功能</w:t>
      </w:r>
      <w:r w:rsidR="00F937AA" w:rsidRPr="00C123CC">
        <w:rPr>
          <w:rFonts w:ascii="Times New Roman" w:eastAsia="仿宋_GB2312" w:hAnsi="Times New Roman" w:cs="Times New Roman"/>
          <w:sz w:val="32"/>
          <w:szCs w:val="32"/>
        </w:rPr>
        <w:t>”</w:t>
      </w:r>
      <w:r w:rsidR="00F937AA" w:rsidRPr="00C123CC">
        <w:rPr>
          <w:rFonts w:ascii="Times New Roman" w:eastAsia="仿宋_GB2312" w:hAnsi="Times New Roman" w:cs="Times New Roman"/>
          <w:sz w:val="32"/>
          <w:szCs w:val="32"/>
        </w:rPr>
        <w:t>定位，</w:t>
      </w:r>
      <w:r w:rsidRPr="00C123CC">
        <w:rPr>
          <w:rFonts w:ascii="Times New Roman" w:eastAsia="仿宋_GB2312" w:hAnsi="Times New Roman" w:cs="Times New Roman"/>
          <w:sz w:val="32"/>
          <w:szCs w:val="32"/>
        </w:rPr>
        <w:t>坚持民生为本、人才优先，创新创业与经济社会发展深度融合，确保就业形势稳定，社会保障</w:t>
      </w:r>
      <w:r w:rsidR="000C7023">
        <w:rPr>
          <w:rFonts w:ascii="Times New Roman" w:eastAsia="仿宋_GB2312" w:hAnsi="Times New Roman" w:cs="Times New Roman" w:hint="eastAsia"/>
          <w:sz w:val="32"/>
          <w:szCs w:val="32"/>
        </w:rPr>
        <w:t>体系完备</w:t>
      </w:r>
      <w:r w:rsidRPr="00C123CC">
        <w:rPr>
          <w:rFonts w:ascii="Times New Roman" w:eastAsia="仿宋_GB2312" w:hAnsi="Times New Roman" w:cs="Times New Roman"/>
          <w:sz w:val="32"/>
          <w:szCs w:val="32"/>
        </w:rPr>
        <w:t>，做好人事人才工作，构建和谐劳动关系，推动</w:t>
      </w:r>
      <w:proofErr w:type="gramStart"/>
      <w:r w:rsidRPr="00C123CC">
        <w:rPr>
          <w:rFonts w:ascii="Times New Roman" w:eastAsia="仿宋_GB2312" w:hAnsi="Times New Roman" w:cs="Times New Roman"/>
          <w:sz w:val="32"/>
          <w:szCs w:val="32"/>
        </w:rPr>
        <w:t>人社事业</w:t>
      </w:r>
      <w:proofErr w:type="gramEnd"/>
      <w:r w:rsidRPr="00C123CC">
        <w:rPr>
          <w:rFonts w:ascii="Times New Roman" w:eastAsia="仿宋_GB2312" w:hAnsi="Times New Roman" w:cs="Times New Roman"/>
          <w:sz w:val="32"/>
          <w:szCs w:val="32"/>
        </w:rPr>
        <w:t>高质量发展，为区域性国际中心城市高品质核心区</w:t>
      </w:r>
      <w:r w:rsidR="00F937AA" w:rsidRPr="00C123CC">
        <w:rPr>
          <w:rFonts w:ascii="Times New Roman" w:eastAsia="仿宋_GB2312" w:hAnsi="Times New Roman" w:cs="Times New Roman"/>
          <w:sz w:val="32"/>
          <w:szCs w:val="32"/>
        </w:rPr>
        <w:t>建设</w:t>
      </w:r>
      <w:proofErr w:type="gramStart"/>
      <w:r w:rsidRPr="00C123CC">
        <w:rPr>
          <w:rFonts w:ascii="Times New Roman" w:eastAsia="仿宋_GB2312" w:hAnsi="Times New Roman" w:cs="Times New Roman"/>
          <w:sz w:val="32"/>
          <w:szCs w:val="32"/>
        </w:rPr>
        <w:t>作出</w:t>
      </w:r>
      <w:proofErr w:type="gramEnd"/>
      <w:r w:rsidRPr="00C123CC">
        <w:rPr>
          <w:rFonts w:ascii="Times New Roman" w:eastAsia="仿宋_GB2312" w:hAnsi="Times New Roman" w:cs="Times New Roman"/>
          <w:sz w:val="32"/>
          <w:szCs w:val="32"/>
        </w:rPr>
        <w:t>新的贡献。</w:t>
      </w:r>
    </w:p>
    <w:p w:rsidR="003F630F" w:rsidRPr="003F630F" w:rsidRDefault="00594CA4" w:rsidP="003F630F">
      <w:pPr>
        <w:pStyle w:val="a5"/>
        <w:numPr>
          <w:ilvl w:val="0"/>
          <w:numId w:val="1"/>
        </w:numPr>
        <w:ind w:firstLineChars="0"/>
        <w:jc w:val="left"/>
        <w:rPr>
          <w:rFonts w:ascii="Times New Roman" w:eastAsia="黑体" w:hAnsi="Times New Roman" w:cs="Times New Roman"/>
          <w:sz w:val="32"/>
          <w:szCs w:val="32"/>
        </w:rPr>
      </w:pPr>
      <w:r w:rsidRPr="00C123CC">
        <w:rPr>
          <w:rFonts w:ascii="Times New Roman" w:eastAsia="黑体" w:hAnsi="黑体" w:cs="Times New Roman"/>
          <w:sz w:val="32"/>
          <w:szCs w:val="32"/>
        </w:rPr>
        <w:t>提升就业质量，推动创新创业高质量发展</w:t>
      </w:r>
    </w:p>
    <w:p w:rsidR="00594CA4" w:rsidRPr="003F630F" w:rsidRDefault="00594CA4" w:rsidP="003F630F">
      <w:pPr>
        <w:ind w:firstLineChars="200" w:firstLine="640"/>
        <w:jc w:val="left"/>
        <w:rPr>
          <w:rFonts w:ascii="Times New Roman" w:eastAsia="仿宋_GB2312" w:hAnsi="Times New Roman" w:cs="Times New Roman"/>
          <w:sz w:val="32"/>
          <w:szCs w:val="32"/>
        </w:rPr>
      </w:pPr>
      <w:r w:rsidRPr="003F630F">
        <w:rPr>
          <w:rFonts w:ascii="Times New Roman" w:eastAsia="仿宋_GB2312" w:hAnsi="Times New Roman" w:cs="Times New Roman"/>
          <w:sz w:val="32"/>
          <w:szCs w:val="32"/>
        </w:rPr>
        <w:t>实现更加稳定更高质量的就业。</w:t>
      </w:r>
      <w:r w:rsidRPr="003F630F">
        <w:rPr>
          <w:rFonts w:ascii="Times New Roman" w:eastAsia="仿宋_GB2312" w:hAnsi="Times New Roman" w:cs="Times New Roman"/>
          <w:sz w:val="32"/>
          <w:szCs w:val="32"/>
        </w:rPr>
        <w:t>“</w:t>
      </w:r>
      <w:r w:rsidRPr="003F630F">
        <w:rPr>
          <w:rFonts w:ascii="Times New Roman" w:eastAsia="仿宋_GB2312" w:hAnsi="Times New Roman" w:cs="Times New Roman"/>
          <w:sz w:val="32"/>
          <w:szCs w:val="32"/>
        </w:rPr>
        <w:t>十四五</w:t>
      </w:r>
      <w:r w:rsidRPr="003F630F">
        <w:rPr>
          <w:rFonts w:ascii="Times New Roman" w:eastAsia="仿宋_GB2312" w:hAnsi="Times New Roman" w:cs="Times New Roman"/>
          <w:sz w:val="32"/>
          <w:szCs w:val="32"/>
        </w:rPr>
        <w:t>”</w:t>
      </w:r>
      <w:r w:rsidRPr="003F630F">
        <w:rPr>
          <w:rFonts w:ascii="Times New Roman" w:eastAsia="仿宋_GB2312" w:hAnsi="Times New Roman" w:cs="Times New Roman"/>
          <w:sz w:val="32"/>
          <w:szCs w:val="32"/>
        </w:rPr>
        <w:t>期间保证每年应届高校毕业生实名登记就业率达</w:t>
      </w:r>
      <w:r w:rsidRPr="003F630F">
        <w:rPr>
          <w:rFonts w:ascii="Times New Roman" w:eastAsia="仿宋_GB2312" w:hAnsi="Times New Roman" w:cs="Times New Roman"/>
          <w:sz w:val="32"/>
          <w:szCs w:val="32"/>
        </w:rPr>
        <w:t>90%</w:t>
      </w:r>
      <w:r w:rsidRPr="003F630F">
        <w:rPr>
          <w:rFonts w:ascii="Times New Roman" w:eastAsia="仿宋_GB2312" w:hAnsi="Times New Roman" w:cs="Times New Roman"/>
          <w:sz w:val="32"/>
          <w:szCs w:val="32"/>
        </w:rPr>
        <w:t>以上，困难毕业生</w:t>
      </w:r>
      <w:r w:rsidRPr="003F630F">
        <w:rPr>
          <w:rFonts w:ascii="Times New Roman" w:eastAsia="仿宋_GB2312" w:hAnsi="Times New Roman" w:cs="Times New Roman"/>
          <w:sz w:val="32"/>
          <w:szCs w:val="32"/>
        </w:rPr>
        <w:t>100%</w:t>
      </w:r>
      <w:r w:rsidRPr="003F630F">
        <w:rPr>
          <w:rFonts w:ascii="Times New Roman" w:eastAsia="仿宋_GB2312" w:hAnsi="Times New Roman" w:cs="Times New Roman"/>
          <w:sz w:val="32"/>
          <w:szCs w:val="32"/>
        </w:rPr>
        <w:t>实现就业；实施更加优先的创业带动就业策略，通过对现有的各级创业平台优选提质，</w:t>
      </w:r>
      <w:r w:rsidR="00E214DC">
        <w:rPr>
          <w:rFonts w:ascii="Times New Roman" w:eastAsia="仿宋_GB2312" w:hAnsi="Times New Roman" w:cs="Times New Roman"/>
          <w:sz w:val="32"/>
          <w:szCs w:val="32"/>
        </w:rPr>
        <w:t>“</w:t>
      </w:r>
      <w:r w:rsidR="00E214DC" w:rsidRPr="003F630F">
        <w:rPr>
          <w:rFonts w:ascii="Times New Roman" w:eastAsia="仿宋_GB2312" w:hAnsi="Times New Roman" w:cs="Times New Roman"/>
          <w:sz w:val="32"/>
          <w:szCs w:val="32"/>
        </w:rPr>
        <w:t>十四五</w:t>
      </w:r>
      <w:r w:rsidR="00E214DC">
        <w:rPr>
          <w:rFonts w:ascii="Times New Roman" w:eastAsia="仿宋_GB2312" w:hAnsi="Times New Roman" w:cs="Times New Roman"/>
          <w:sz w:val="32"/>
          <w:szCs w:val="32"/>
        </w:rPr>
        <w:t>”</w:t>
      </w:r>
      <w:r w:rsidRPr="003F630F">
        <w:rPr>
          <w:rFonts w:ascii="Times New Roman" w:eastAsia="仿宋_GB2312" w:hAnsi="Times New Roman" w:cs="Times New Roman"/>
          <w:sz w:val="32"/>
          <w:szCs w:val="32"/>
        </w:rPr>
        <w:t>期间完成市场淘汰，为全区提供更加优质的创业服务；每年完成提供有效就业岗位</w:t>
      </w:r>
      <w:r w:rsidRPr="003F630F">
        <w:rPr>
          <w:rFonts w:ascii="Times New Roman" w:eastAsia="仿宋_GB2312" w:hAnsi="Times New Roman" w:cs="Times New Roman"/>
          <w:sz w:val="32"/>
          <w:szCs w:val="32"/>
        </w:rPr>
        <w:t>3</w:t>
      </w:r>
      <w:r w:rsidRPr="003F630F">
        <w:rPr>
          <w:rFonts w:ascii="Times New Roman" w:eastAsia="仿宋_GB2312" w:hAnsi="Times New Roman" w:cs="Times New Roman"/>
          <w:sz w:val="32"/>
          <w:szCs w:val="32"/>
        </w:rPr>
        <w:t>万个，城镇新增就业人数</w:t>
      </w:r>
      <w:r w:rsidRPr="003F630F">
        <w:rPr>
          <w:rFonts w:ascii="Times New Roman" w:eastAsia="仿宋_GB2312" w:hAnsi="Times New Roman" w:cs="Times New Roman"/>
          <w:sz w:val="32"/>
          <w:szCs w:val="32"/>
        </w:rPr>
        <w:t>2.5</w:t>
      </w:r>
      <w:r w:rsidRPr="003F630F">
        <w:rPr>
          <w:rFonts w:ascii="Times New Roman" w:eastAsia="仿宋_GB2312" w:hAnsi="Times New Roman" w:cs="Times New Roman"/>
          <w:sz w:val="32"/>
          <w:szCs w:val="32"/>
        </w:rPr>
        <w:t>万人以上，农村劳动力转移就业</w:t>
      </w:r>
      <w:r w:rsidRPr="003F630F">
        <w:rPr>
          <w:rFonts w:ascii="Times New Roman" w:eastAsia="仿宋_GB2312" w:hAnsi="Times New Roman" w:cs="Times New Roman"/>
          <w:sz w:val="32"/>
          <w:szCs w:val="32"/>
        </w:rPr>
        <w:t>700</w:t>
      </w:r>
      <w:r w:rsidRPr="003F630F">
        <w:rPr>
          <w:rFonts w:ascii="Times New Roman" w:eastAsia="仿宋_GB2312" w:hAnsi="Times New Roman" w:cs="Times New Roman"/>
          <w:sz w:val="32"/>
          <w:szCs w:val="32"/>
        </w:rPr>
        <w:t>人以上；每年</w:t>
      </w:r>
      <w:r w:rsidRPr="003F630F">
        <w:rPr>
          <w:rFonts w:ascii="Times New Roman" w:eastAsia="仿宋_GB2312" w:hAnsi="Times New Roman" w:cs="Times New Roman"/>
          <w:sz w:val="32"/>
          <w:szCs w:val="32"/>
        </w:rPr>
        <w:t>“</w:t>
      </w:r>
      <w:r w:rsidRPr="003F630F">
        <w:rPr>
          <w:rFonts w:ascii="Times New Roman" w:eastAsia="仿宋_GB2312" w:hAnsi="Times New Roman" w:cs="Times New Roman"/>
          <w:sz w:val="32"/>
          <w:szCs w:val="32"/>
        </w:rPr>
        <w:t>贷免扶补</w:t>
      </w:r>
      <w:r w:rsidRPr="003F630F">
        <w:rPr>
          <w:rFonts w:ascii="Times New Roman" w:eastAsia="仿宋_GB2312" w:hAnsi="Times New Roman" w:cs="Times New Roman"/>
          <w:sz w:val="32"/>
          <w:szCs w:val="32"/>
        </w:rPr>
        <w:t>”</w:t>
      </w:r>
      <w:r w:rsidRPr="003F630F">
        <w:rPr>
          <w:rFonts w:ascii="Times New Roman" w:eastAsia="仿宋_GB2312" w:hAnsi="Times New Roman" w:cs="Times New Roman"/>
          <w:sz w:val="32"/>
          <w:szCs w:val="32"/>
        </w:rPr>
        <w:t>创业小额贷款、个人创业担保贷款扶持人数达到目标任务数的</w:t>
      </w:r>
      <w:r w:rsidRPr="003F630F">
        <w:rPr>
          <w:rFonts w:ascii="Times New Roman" w:eastAsia="仿宋_GB2312" w:hAnsi="Times New Roman" w:cs="Times New Roman"/>
          <w:sz w:val="32"/>
          <w:szCs w:val="32"/>
        </w:rPr>
        <w:t>100%</w:t>
      </w:r>
      <w:r w:rsidRPr="003F630F">
        <w:rPr>
          <w:rFonts w:ascii="Times New Roman" w:eastAsia="仿宋_GB2312" w:hAnsi="Times New Roman" w:cs="Times New Roman"/>
          <w:sz w:val="32"/>
          <w:szCs w:val="32"/>
        </w:rPr>
        <w:t>以上；每年城镇登记失业率控制在</w:t>
      </w:r>
      <w:r w:rsidRPr="003F630F">
        <w:rPr>
          <w:rFonts w:ascii="Times New Roman" w:eastAsia="仿宋_GB2312" w:hAnsi="Times New Roman" w:cs="Times New Roman"/>
          <w:sz w:val="32"/>
          <w:szCs w:val="32"/>
        </w:rPr>
        <w:t>5%</w:t>
      </w:r>
      <w:r w:rsidRPr="003F630F">
        <w:rPr>
          <w:rFonts w:ascii="Times New Roman" w:eastAsia="仿宋_GB2312" w:hAnsi="Times New Roman" w:cs="Times New Roman"/>
          <w:sz w:val="32"/>
          <w:szCs w:val="32"/>
        </w:rPr>
        <w:t>以内。</w:t>
      </w:r>
    </w:p>
    <w:p w:rsidR="00C02DB2" w:rsidRPr="003F630F" w:rsidRDefault="00594CA4" w:rsidP="003F630F">
      <w:pPr>
        <w:pStyle w:val="a5"/>
        <w:numPr>
          <w:ilvl w:val="0"/>
          <w:numId w:val="1"/>
        </w:numPr>
        <w:ind w:firstLineChars="0"/>
        <w:jc w:val="left"/>
        <w:rPr>
          <w:rFonts w:ascii="Times New Roman" w:eastAsia="黑体" w:hAnsi="黑体" w:cs="Times New Roman"/>
          <w:sz w:val="32"/>
          <w:szCs w:val="32"/>
        </w:rPr>
      </w:pPr>
      <w:r w:rsidRPr="003F630F">
        <w:rPr>
          <w:rFonts w:ascii="Times New Roman" w:eastAsia="黑体" w:hAnsi="黑体" w:cs="Times New Roman"/>
          <w:sz w:val="32"/>
          <w:szCs w:val="32"/>
        </w:rPr>
        <w:t>完善社会保障体系，</w:t>
      </w:r>
      <w:r w:rsidR="00C02DB2" w:rsidRPr="003F630F">
        <w:rPr>
          <w:rFonts w:ascii="Times New Roman" w:eastAsia="黑体" w:hAnsi="黑体" w:cs="Times New Roman" w:hint="eastAsia"/>
          <w:sz w:val="32"/>
          <w:szCs w:val="32"/>
        </w:rPr>
        <w:t>优化</w:t>
      </w:r>
      <w:r w:rsidRPr="003F630F">
        <w:rPr>
          <w:rFonts w:ascii="Times New Roman" w:eastAsia="黑体" w:hAnsi="黑体" w:cs="Times New Roman"/>
          <w:sz w:val="32"/>
          <w:szCs w:val="32"/>
        </w:rPr>
        <w:t>公共服务</w:t>
      </w:r>
      <w:r w:rsidR="00C02DB2" w:rsidRPr="003F630F">
        <w:rPr>
          <w:rFonts w:ascii="Times New Roman" w:eastAsia="黑体" w:hAnsi="黑体" w:cs="Times New Roman" w:hint="eastAsia"/>
          <w:sz w:val="32"/>
          <w:szCs w:val="32"/>
        </w:rPr>
        <w:t>方式</w:t>
      </w:r>
    </w:p>
    <w:p w:rsidR="00594CA4" w:rsidRPr="00C02DB2" w:rsidRDefault="00594CA4" w:rsidP="00C02DB2">
      <w:pPr>
        <w:ind w:firstLineChars="200" w:firstLine="640"/>
        <w:jc w:val="left"/>
        <w:rPr>
          <w:rFonts w:ascii="Times New Roman" w:eastAsia="仿宋_GB2312" w:hAnsi="Times New Roman" w:cs="Times New Roman"/>
          <w:sz w:val="32"/>
          <w:szCs w:val="32"/>
        </w:rPr>
      </w:pPr>
      <w:r w:rsidRPr="00C02DB2">
        <w:rPr>
          <w:rFonts w:ascii="Times New Roman" w:eastAsia="仿宋_GB2312" w:hAnsi="Times New Roman" w:cs="Times New Roman"/>
          <w:sz w:val="32"/>
          <w:szCs w:val="32"/>
        </w:rPr>
        <w:lastRenderedPageBreak/>
        <w:t>推动更加公平更可持续的社会保障体系建设。</w:t>
      </w:r>
      <w:r w:rsidRPr="00C02DB2">
        <w:rPr>
          <w:rFonts w:ascii="Times New Roman" w:eastAsia="仿宋_GB2312" w:hAnsi="Times New Roman" w:cs="Times New Roman"/>
          <w:sz w:val="32"/>
          <w:szCs w:val="32"/>
        </w:rPr>
        <w:t>“</w:t>
      </w:r>
      <w:r w:rsidRPr="00C02DB2">
        <w:rPr>
          <w:rFonts w:ascii="Times New Roman" w:eastAsia="仿宋_GB2312" w:hAnsi="Times New Roman" w:cs="Times New Roman"/>
          <w:sz w:val="32"/>
          <w:szCs w:val="32"/>
        </w:rPr>
        <w:t>十四五</w:t>
      </w:r>
      <w:r w:rsidRPr="00C02DB2">
        <w:rPr>
          <w:rFonts w:ascii="Times New Roman" w:eastAsia="仿宋_GB2312" w:hAnsi="Times New Roman" w:cs="Times New Roman"/>
          <w:sz w:val="32"/>
          <w:szCs w:val="32"/>
        </w:rPr>
        <w:t>”</w:t>
      </w:r>
      <w:r w:rsidRPr="00C02DB2">
        <w:rPr>
          <w:rFonts w:ascii="Times New Roman" w:eastAsia="仿宋_GB2312" w:hAnsi="Times New Roman" w:cs="Times New Roman"/>
          <w:sz w:val="32"/>
          <w:szCs w:val="32"/>
        </w:rPr>
        <w:t>期间，构建适应五华区经济发展水平的城乡一体化的社会保险体系，结合全民参保、乡村振兴等工作要求，不断扩大社会保险</w:t>
      </w:r>
      <w:r w:rsidR="00DC3A89">
        <w:rPr>
          <w:rFonts w:ascii="Times New Roman" w:eastAsia="仿宋_GB2312" w:hAnsi="Times New Roman" w:cs="Times New Roman" w:hint="eastAsia"/>
          <w:sz w:val="32"/>
          <w:szCs w:val="32"/>
        </w:rPr>
        <w:t>参保</w:t>
      </w:r>
      <w:r w:rsidRPr="00C02DB2">
        <w:rPr>
          <w:rFonts w:ascii="Times New Roman" w:eastAsia="仿宋_GB2312" w:hAnsi="Times New Roman" w:cs="Times New Roman"/>
          <w:sz w:val="32"/>
          <w:szCs w:val="32"/>
        </w:rPr>
        <w:t>覆盖面，确保每年全区养老保险、工伤保险</w:t>
      </w:r>
      <w:r w:rsidR="00C02DB2" w:rsidRPr="00C02DB2">
        <w:rPr>
          <w:rFonts w:ascii="Times New Roman" w:eastAsia="仿宋_GB2312" w:hAnsi="Times New Roman" w:cs="Times New Roman" w:hint="eastAsia"/>
          <w:sz w:val="32"/>
          <w:szCs w:val="32"/>
        </w:rPr>
        <w:t>、失业保险和城乡居民养老保险</w:t>
      </w:r>
      <w:r w:rsidR="0090138B">
        <w:rPr>
          <w:rFonts w:ascii="Times New Roman" w:eastAsia="仿宋_GB2312" w:hAnsi="Times New Roman" w:cs="Times New Roman" w:hint="eastAsia"/>
          <w:sz w:val="32"/>
          <w:szCs w:val="32"/>
        </w:rPr>
        <w:t>各项</w:t>
      </w:r>
      <w:r w:rsidRPr="00C02DB2">
        <w:rPr>
          <w:rFonts w:ascii="Times New Roman" w:eastAsia="仿宋_GB2312" w:hAnsi="Times New Roman" w:cs="Times New Roman"/>
          <w:sz w:val="32"/>
          <w:szCs w:val="32"/>
        </w:rPr>
        <w:t>指标</w:t>
      </w:r>
      <w:r w:rsidR="0090138B">
        <w:rPr>
          <w:rFonts w:ascii="Times New Roman" w:eastAsia="仿宋_GB2312" w:hAnsi="Times New Roman" w:cs="Times New Roman" w:hint="eastAsia"/>
          <w:sz w:val="32"/>
          <w:szCs w:val="32"/>
        </w:rPr>
        <w:t>圆满</w:t>
      </w:r>
      <w:r w:rsidRPr="00C02DB2">
        <w:rPr>
          <w:rFonts w:ascii="Times New Roman" w:eastAsia="仿宋_GB2312" w:hAnsi="Times New Roman" w:cs="Times New Roman"/>
          <w:sz w:val="32"/>
          <w:szCs w:val="32"/>
        </w:rPr>
        <w:t>完成。</w:t>
      </w:r>
      <w:r w:rsidR="00C02DB2" w:rsidRPr="00C02DB2">
        <w:rPr>
          <w:rFonts w:ascii="Times New Roman" w:eastAsia="仿宋_GB2312" w:hAnsi="Times New Roman" w:cs="Times New Roman" w:hint="eastAsia"/>
          <w:sz w:val="32"/>
          <w:szCs w:val="32"/>
        </w:rPr>
        <w:t>探索“互联网</w:t>
      </w:r>
      <w:r w:rsidR="00C02DB2" w:rsidRPr="00C02DB2">
        <w:rPr>
          <w:rFonts w:ascii="Times New Roman" w:eastAsia="仿宋_GB2312" w:hAnsi="Times New Roman" w:cs="Times New Roman" w:hint="eastAsia"/>
          <w:sz w:val="32"/>
          <w:szCs w:val="32"/>
        </w:rPr>
        <w:t>+</w:t>
      </w:r>
      <w:r w:rsidR="00C02DB2" w:rsidRPr="00C02DB2">
        <w:rPr>
          <w:rFonts w:ascii="Times New Roman" w:eastAsia="仿宋_GB2312" w:hAnsi="Times New Roman" w:cs="Times New Roman" w:hint="eastAsia"/>
          <w:sz w:val="32"/>
          <w:szCs w:val="32"/>
        </w:rPr>
        <w:t>人社”服务模式，推动完善“昆明五华人社</w:t>
      </w:r>
      <w:r w:rsidR="00C02DB2" w:rsidRPr="00C02DB2">
        <w:rPr>
          <w:rFonts w:ascii="Times New Roman" w:eastAsia="仿宋_GB2312" w:hAnsi="Times New Roman" w:cs="Times New Roman"/>
          <w:sz w:val="32"/>
          <w:szCs w:val="32"/>
        </w:rPr>
        <w:t>”</w:t>
      </w:r>
      <w:proofErr w:type="gramStart"/>
      <w:r w:rsidR="00C02DB2" w:rsidRPr="00C02DB2">
        <w:rPr>
          <w:rFonts w:ascii="Times New Roman" w:eastAsia="仿宋_GB2312" w:hAnsi="Times New Roman" w:cs="Times New Roman" w:hint="eastAsia"/>
          <w:sz w:val="32"/>
          <w:szCs w:val="32"/>
        </w:rPr>
        <w:t>微信公众号</w:t>
      </w:r>
      <w:proofErr w:type="gramEnd"/>
      <w:r w:rsidR="00C02DB2" w:rsidRPr="00C02DB2">
        <w:rPr>
          <w:rFonts w:ascii="Times New Roman" w:eastAsia="仿宋_GB2312" w:hAnsi="Times New Roman" w:cs="Times New Roman" w:hint="eastAsia"/>
          <w:sz w:val="32"/>
          <w:szCs w:val="32"/>
        </w:rPr>
        <w:t>功能</w:t>
      </w:r>
      <w:r w:rsidR="00DC3A89">
        <w:rPr>
          <w:rFonts w:ascii="Times New Roman" w:eastAsia="仿宋_GB2312" w:hAnsi="Times New Roman" w:cs="Times New Roman" w:hint="eastAsia"/>
          <w:sz w:val="32"/>
          <w:szCs w:val="32"/>
        </w:rPr>
        <w:t>提升</w:t>
      </w:r>
      <w:r w:rsidR="00C02DB2" w:rsidRPr="00C02DB2">
        <w:rPr>
          <w:rFonts w:ascii="Times New Roman" w:eastAsia="仿宋_GB2312" w:hAnsi="Times New Roman" w:cs="Times New Roman" w:hint="eastAsia"/>
          <w:sz w:val="32"/>
          <w:szCs w:val="32"/>
        </w:rPr>
        <w:t>，落实省市区政务服务网上办理事项，实现“人社信息化”向“信息化人社”转变，提升经办能力和服务水平，助力优化营商环境。</w:t>
      </w:r>
    </w:p>
    <w:p w:rsidR="00594CA4" w:rsidRPr="00C123CC" w:rsidRDefault="00594CA4" w:rsidP="00594CA4">
      <w:pPr>
        <w:pStyle w:val="a5"/>
        <w:numPr>
          <w:ilvl w:val="0"/>
          <w:numId w:val="1"/>
        </w:numPr>
        <w:ind w:firstLineChars="0"/>
        <w:jc w:val="left"/>
        <w:rPr>
          <w:rFonts w:ascii="Times New Roman" w:eastAsia="黑体" w:hAnsi="Times New Roman" w:cs="Times New Roman"/>
          <w:sz w:val="32"/>
          <w:szCs w:val="32"/>
        </w:rPr>
      </w:pPr>
      <w:r w:rsidRPr="00C123CC">
        <w:rPr>
          <w:rFonts w:ascii="Times New Roman" w:eastAsia="黑体" w:hAnsi="黑体" w:cs="Times New Roman"/>
          <w:sz w:val="32"/>
          <w:szCs w:val="32"/>
        </w:rPr>
        <w:t>加强人才队伍建设，加大培养引进力度</w:t>
      </w:r>
    </w:p>
    <w:p w:rsidR="00594CA4" w:rsidRPr="00C123CC" w:rsidRDefault="00594CA4" w:rsidP="00594CA4">
      <w:pPr>
        <w:ind w:firstLineChars="200" w:firstLine="640"/>
        <w:jc w:val="left"/>
        <w:rPr>
          <w:rFonts w:ascii="Times New Roman" w:eastAsia="仿宋_GB2312" w:hAnsi="Times New Roman" w:cs="Times New Roman"/>
          <w:sz w:val="32"/>
          <w:szCs w:val="32"/>
        </w:rPr>
      </w:pPr>
      <w:r w:rsidRPr="00C123CC">
        <w:rPr>
          <w:rFonts w:ascii="Times New Roman" w:eastAsia="仿宋_GB2312" w:hAnsi="Times New Roman" w:cs="Times New Roman"/>
          <w:sz w:val="32"/>
          <w:szCs w:val="32"/>
        </w:rPr>
        <w:t>创新人才引进和培养机制，进一步提升人才总量。实行更加积极、更加开放、更加有效的人才政策，加快引进和培养我区紧缺急需的优秀专业技术人才，大力培育数字经济应用人才队伍，满足各单位用人需要。实施职业技能提升工程，加强高技能人才队伍建设。</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十四五</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期间，在五华区现有的培训机构中，重点扶持</w:t>
      </w:r>
      <w:r w:rsidRPr="00C123CC">
        <w:rPr>
          <w:rFonts w:ascii="Times New Roman" w:eastAsia="仿宋_GB2312" w:hAnsi="Times New Roman" w:cs="Times New Roman"/>
          <w:sz w:val="32"/>
          <w:szCs w:val="32"/>
        </w:rPr>
        <w:t>1-2</w:t>
      </w:r>
      <w:r w:rsidRPr="00C123CC">
        <w:rPr>
          <w:rFonts w:ascii="Times New Roman" w:eastAsia="仿宋_GB2312" w:hAnsi="Times New Roman" w:cs="Times New Roman"/>
          <w:sz w:val="32"/>
          <w:szCs w:val="32"/>
        </w:rPr>
        <w:t>个涵盖五华</w:t>
      </w:r>
      <w:proofErr w:type="gramStart"/>
      <w:r w:rsidRPr="00C123CC">
        <w:rPr>
          <w:rFonts w:ascii="Times New Roman" w:eastAsia="仿宋_GB2312" w:hAnsi="Times New Roman" w:cs="Times New Roman"/>
          <w:sz w:val="32"/>
          <w:szCs w:val="32"/>
        </w:rPr>
        <w:t>区产业</w:t>
      </w:r>
      <w:proofErr w:type="gramEnd"/>
      <w:r w:rsidRPr="00C123CC">
        <w:rPr>
          <w:rFonts w:ascii="Times New Roman" w:eastAsia="仿宋_GB2312" w:hAnsi="Times New Roman" w:cs="Times New Roman"/>
          <w:sz w:val="32"/>
          <w:szCs w:val="32"/>
        </w:rPr>
        <w:t>发展所需工种并具备高级技能培训资格的高技能人才实训基地，加大职工职业技能提升培训工作力度；到</w:t>
      </w:r>
      <w:r w:rsidRPr="00C123CC">
        <w:rPr>
          <w:rFonts w:ascii="Times New Roman" w:eastAsia="仿宋_GB2312" w:hAnsi="Times New Roman" w:cs="Times New Roman"/>
          <w:sz w:val="32"/>
          <w:szCs w:val="32"/>
        </w:rPr>
        <w:t>2025</w:t>
      </w:r>
      <w:r w:rsidRPr="00C123CC">
        <w:rPr>
          <w:rFonts w:ascii="Times New Roman" w:eastAsia="仿宋_GB2312" w:hAnsi="Times New Roman" w:cs="Times New Roman"/>
          <w:sz w:val="32"/>
          <w:szCs w:val="32"/>
        </w:rPr>
        <w:t>年，我区培养高技能人才总量达到</w:t>
      </w:r>
      <w:r w:rsidRPr="00C123CC">
        <w:rPr>
          <w:rFonts w:ascii="Times New Roman" w:eastAsia="仿宋_GB2312" w:hAnsi="Times New Roman" w:cs="Times New Roman"/>
          <w:sz w:val="32"/>
          <w:szCs w:val="32"/>
        </w:rPr>
        <w:t>600</w:t>
      </w:r>
      <w:r w:rsidRPr="00C123CC">
        <w:rPr>
          <w:rFonts w:ascii="Times New Roman" w:eastAsia="仿宋_GB2312" w:hAnsi="Times New Roman" w:cs="Times New Roman"/>
          <w:sz w:val="32"/>
          <w:szCs w:val="32"/>
        </w:rPr>
        <w:t>人；积极培养申报</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云岭牌</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春城牌</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人才，到</w:t>
      </w:r>
      <w:r w:rsidRPr="00C123CC">
        <w:rPr>
          <w:rFonts w:ascii="Times New Roman" w:eastAsia="仿宋_GB2312" w:hAnsi="Times New Roman" w:cs="Times New Roman"/>
          <w:sz w:val="32"/>
          <w:szCs w:val="32"/>
        </w:rPr>
        <w:t>2025</w:t>
      </w:r>
      <w:r w:rsidRPr="00C123CC">
        <w:rPr>
          <w:rFonts w:ascii="Times New Roman" w:eastAsia="仿宋_GB2312" w:hAnsi="Times New Roman" w:cs="Times New Roman"/>
          <w:sz w:val="32"/>
          <w:szCs w:val="32"/>
        </w:rPr>
        <w:t>年，力争培养</w:t>
      </w:r>
      <w:r w:rsidRPr="00C123CC">
        <w:rPr>
          <w:rFonts w:ascii="Times New Roman" w:eastAsia="仿宋_GB2312" w:hAnsi="Times New Roman" w:cs="Times New Roman"/>
          <w:sz w:val="32"/>
          <w:szCs w:val="32"/>
        </w:rPr>
        <w:t>3-5</w:t>
      </w:r>
      <w:r w:rsidRPr="00C123CC">
        <w:rPr>
          <w:rFonts w:ascii="Times New Roman" w:eastAsia="仿宋_GB2312" w:hAnsi="Times New Roman" w:cs="Times New Roman"/>
          <w:sz w:val="32"/>
          <w:szCs w:val="32"/>
        </w:rPr>
        <w:t>名</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云岭首席技师</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8-10</w:t>
      </w:r>
      <w:r w:rsidRPr="00C123CC">
        <w:rPr>
          <w:rFonts w:ascii="Times New Roman" w:eastAsia="仿宋_GB2312" w:hAnsi="Times New Roman" w:cs="Times New Roman"/>
          <w:sz w:val="32"/>
          <w:szCs w:val="32"/>
        </w:rPr>
        <w:t>名</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昆明市有突出贡献高技能人才</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10-15</w:t>
      </w:r>
      <w:r w:rsidRPr="00C123CC">
        <w:rPr>
          <w:rFonts w:ascii="Times New Roman" w:eastAsia="仿宋_GB2312" w:hAnsi="Times New Roman" w:cs="Times New Roman"/>
          <w:sz w:val="32"/>
          <w:szCs w:val="32"/>
        </w:rPr>
        <w:t>名</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昆明市优秀技术能手</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，设立</w:t>
      </w:r>
      <w:r w:rsidRPr="00C123CC">
        <w:rPr>
          <w:rFonts w:ascii="Times New Roman" w:eastAsia="仿宋_GB2312" w:hAnsi="Times New Roman" w:cs="Times New Roman"/>
          <w:sz w:val="32"/>
          <w:szCs w:val="32"/>
        </w:rPr>
        <w:t>5-7</w:t>
      </w:r>
      <w:r w:rsidRPr="00C123CC">
        <w:rPr>
          <w:rFonts w:ascii="Times New Roman" w:eastAsia="仿宋_GB2312" w:hAnsi="Times New Roman" w:cs="Times New Roman"/>
          <w:sz w:val="32"/>
          <w:szCs w:val="32"/>
        </w:rPr>
        <w:t>个昆明市</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名匠工作室</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w:t>
      </w:r>
    </w:p>
    <w:p w:rsidR="00594CA4" w:rsidRPr="00C123CC" w:rsidRDefault="00594CA4" w:rsidP="00594CA4">
      <w:pPr>
        <w:pStyle w:val="a5"/>
        <w:numPr>
          <w:ilvl w:val="0"/>
          <w:numId w:val="1"/>
        </w:numPr>
        <w:ind w:firstLineChars="0"/>
        <w:jc w:val="left"/>
        <w:rPr>
          <w:rFonts w:ascii="Times New Roman" w:eastAsia="黑体" w:hAnsi="Times New Roman" w:cs="Times New Roman"/>
          <w:sz w:val="32"/>
          <w:szCs w:val="32"/>
        </w:rPr>
      </w:pPr>
      <w:r w:rsidRPr="00C123CC">
        <w:rPr>
          <w:rFonts w:ascii="Times New Roman" w:eastAsia="黑体" w:hAnsi="黑体" w:cs="Times New Roman"/>
          <w:sz w:val="32"/>
          <w:szCs w:val="32"/>
        </w:rPr>
        <w:lastRenderedPageBreak/>
        <w:t>深化事业单位制度改革</w:t>
      </w:r>
      <w:r w:rsidR="00DE78F0">
        <w:rPr>
          <w:rFonts w:ascii="Times New Roman" w:eastAsia="黑体" w:hAnsi="黑体" w:cs="Times New Roman" w:hint="eastAsia"/>
          <w:sz w:val="32"/>
          <w:szCs w:val="32"/>
        </w:rPr>
        <w:t>，</w:t>
      </w:r>
      <w:r w:rsidR="001D634B">
        <w:rPr>
          <w:rFonts w:ascii="Times New Roman" w:eastAsia="黑体" w:hAnsi="黑体" w:cs="Times New Roman" w:hint="eastAsia"/>
          <w:sz w:val="32"/>
          <w:szCs w:val="32"/>
        </w:rPr>
        <w:t>完善工资收入分配制度</w:t>
      </w:r>
    </w:p>
    <w:p w:rsidR="00594CA4" w:rsidRPr="00286018" w:rsidRDefault="001D634B" w:rsidP="001D634B">
      <w:pPr>
        <w:spacing w:line="360" w:lineRule="auto"/>
        <w:ind w:firstLineChars="200" w:firstLine="640"/>
        <w:rPr>
          <w:rFonts w:ascii="Times New Roman" w:eastAsia="仿宋_GB2312" w:hAnsi="Times New Roman" w:cs="Times New Roman"/>
          <w:sz w:val="32"/>
          <w:szCs w:val="32"/>
        </w:rPr>
      </w:pPr>
      <w:r w:rsidRPr="00286018">
        <w:rPr>
          <w:rFonts w:ascii="Times New Roman" w:eastAsia="仿宋_GB2312" w:hAnsi="Times New Roman" w:cs="Times New Roman" w:hint="eastAsia"/>
          <w:sz w:val="32"/>
          <w:szCs w:val="32"/>
        </w:rPr>
        <w:t>“十四五”期间，进一步完善权责清晰、分类科学、机制灵活、监管有力的人事管理制度</w:t>
      </w:r>
      <w:r w:rsidR="00442459">
        <w:rPr>
          <w:rFonts w:ascii="Times New Roman" w:eastAsia="仿宋_GB2312" w:hAnsi="Times New Roman" w:cs="Times New Roman" w:hint="eastAsia"/>
          <w:sz w:val="32"/>
          <w:szCs w:val="32"/>
        </w:rPr>
        <w:t>。</w:t>
      </w:r>
      <w:r w:rsidR="008974CA" w:rsidRPr="00286018">
        <w:rPr>
          <w:rFonts w:ascii="Times New Roman" w:eastAsia="仿宋_GB2312" w:hAnsi="Times New Roman" w:cs="Times New Roman" w:hint="eastAsia"/>
          <w:sz w:val="32"/>
          <w:szCs w:val="32"/>
        </w:rPr>
        <w:t>制定</w:t>
      </w:r>
      <w:r w:rsidRPr="00286018">
        <w:rPr>
          <w:rFonts w:ascii="Times New Roman" w:eastAsia="仿宋_GB2312" w:hAnsi="Times New Roman" w:cs="Times New Roman" w:hint="eastAsia"/>
          <w:sz w:val="32"/>
          <w:szCs w:val="32"/>
        </w:rPr>
        <w:t>《五华区事业单位工作人员</w:t>
      </w:r>
      <w:r w:rsidR="008974CA" w:rsidRPr="00286018">
        <w:rPr>
          <w:rFonts w:ascii="Times New Roman" w:eastAsia="仿宋_GB2312" w:hAnsi="Times New Roman" w:cs="Times New Roman" w:hint="eastAsia"/>
          <w:sz w:val="32"/>
          <w:szCs w:val="32"/>
        </w:rPr>
        <w:t>调配</w:t>
      </w:r>
      <w:r w:rsidRPr="00286018">
        <w:rPr>
          <w:rFonts w:ascii="Times New Roman" w:eastAsia="仿宋_GB2312" w:hAnsi="Times New Roman" w:cs="Times New Roman" w:hint="eastAsia"/>
          <w:sz w:val="32"/>
          <w:szCs w:val="32"/>
        </w:rPr>
        <w:t>管理办法（试行）》</w:t>
      </w:r>
      <w:r w:rsidR="008974CA" w:rsidRPr="00286018">
        <w:rPr>
          <w:rFonts w:ascii="Times New Roman" w:eastAsia="仿宋_GB2312" w:hAnsi="Times New Roman" w:cs="Times New Roman" w:hint="eastAsia"/>
          <w:sz w:val="32"/>
          <w:szCs w:val="32"/>
        </w:rPr>
        <w:t>（</w:t>
      </w:r>
      <w:proofErr w:type="gramStart"/>
      <w:r w:rsidR="008974CA" w:rsidRPr="00286018">
        <w:rPr>
          <w:rFonts w:ascii="Times New Roman" w:eastAsia="仿宋_GB2312" w:hAnsi="Times New Roman" w:cs="Times New Roman" w:hint="eastAsia"/>
          <w:sz w:val="32"/>
          <w:szCs w:val="32"/>
        </w:rPr>
        <w:t>五政办</w:t>
      </w:r>
      <w:proofErr w:type="gramEnd"/>
      <w:r w:rsidR="008974CA" w:rsidRPr="00286018">
        <w:rPr>
          <w:rFonts w:ascii="Times New Roman" w:eastAsia="仿宋_GB2312" w:hAnsi="Times New Roman" w:cs="Times New Roman" w:hint="eastAsia"/>
          <w:sz w:val="32"/>
          <w:szCs w:val="32"/>
        </w:rPr>
        <w:t>通</w:t>
      </w:r>
      <w:r w:rsidR="00AB7EB1">
        <w:rPr>
          <w:rFonts w:ascii="Times New Roman" w:eastAsia="仿宋_GB2312" w:hAnsi="Times New Roman" w:cs="Times New Roman" w:hint="eastAsia"/>
          <w:sz w:val="32"/>
          <w:szCs w:val="32"/>
        </w:rPr>
        <w:t>〔</w:t>
      </w:r>
      <w:r w:rsidR="00AB7EB1" w:rsidRPr="00286018">
        <w:rPr>
          <w:rFonts w:ascii="Times New Roman" w:eastAsia="仿宋_GB2312" w:hAnsi="Times New Roman" w:cs="Times New Roman" w:hint="eastAsia"/>
          <w:sz w:val="32"/>
          <w:szCs w:val="32"/>
        </w:rPr>
        <w:t>2021</w:t>
      </w:r>
      <w:r w:rsidR="00AB7EB1">
        <w:rPr>
          <w:rFonts w:ascii="Times New Roman" w:eastAsia="仿宋_GB2312" w:hAnsi="Times New Roman" w:cs="Times New Roman" w:hint="eastAsia"/>
          <w:sz w:val="32"/>
          <w:szCs w:val="32"/>
        </w:rPr>
        <w:t>〕</w:t>
      </w:r>
      <w:r w:rsidR="008974CA" w:rsidRPr="00286018">
        <w:rPr>
          <w:rFonts w:ascii="Times New Roman" w:eastAsia="仿宋_GB2312" w:hAnsi="Times New Roman" w:cs="Times New Roman" w:hint="eastAsia"/>
          <w:sz w:val="32"/>
          <w:szCs w:val="32"/>
        </w:rPr>
        <w:t>38</w:t>
      </w:r>
      <w:r w:rsidR="008974CA" w:rsidRPr="00286018">
        <w:rPr>
          <w:rFonts w:ascii="Times New Roman" w:eastAsia="仿宋_GB2312" w:hAnsi="Times New Roman" w:cs="Times New Roman" w:hint="eastAsia"/>
          <w:sz w:val="32"/>
          <w:szCs w:val="32"/>
        </w:rPr>
        <w:t>号）</w:t>
      </w:r>
      <w:r w:rsidR="00442459">
        <w:rPr>
          <w:rFonts w:ascii="Times New Roman" w:eastAsia="仿宋_GB2312" w:hAnsi="Times New Roman" w:cs="Times New Roman" w:hint="eastAsia"/>
          <w:sz w:val="32"/>
          <w:szCs w:val="32"/>
        </w:rPr>
        <w:t>，</w:t>
      </w:r>
      <w:r w:rsidRPr="00286018">
        <w:rPr>
          <w:rFonts w:ascii="Times New Roman" w:eastAsia="仿宋_GB2312" w:hAnsi="Times New Roman" w:cs="Times New Roman" w:hint="eastAsia"/>
          <w:sz w:val="32"/>
          <w:szCs w:val="32"/>
        </w:rPr>
        <w:t>规范事业单位人事调动。做好事业单位工作人员招聘和“三支一扶”大学生招募，严格执行事业单位岗位聘用制度，在核准的岗位设置数中开展岗位聘用，未来五年，实现全区各家事业单位工作人员聘用合同签订率达到</w:t>
      </w:r>
      <w:r w:rsidRPr="00286018">
        <w:rPr>
          <w:rFonts w:ascii="Times New Roman" w:eastAsia="仿宋_GB2312" w:hAnsi="Times New Roman" w:cs="Times New Roman"/>
          <w:sz w:val="32"/>
          <w:szCs w:val="32"/>
        </w:rPr>
        <w:t>100</w:t>
      </w:r>
      <w:r w:rsidRPr="00286018">
        <w:rPr>
          <w:rFonts w:ascii="Times New Roman" w:eastAsia="仿宋_GB2312" w:hAnsi="Times New Roman" w:cs="Times New Roman" w:hint="eastAsia"/>
          <w:sz w:val="32"/>
          <w:szCs w:val="32"/>
        </w:rPr>
        <w:t>%</w:t>
      </w:r>
      <w:r w:rsidRPr="00286018">
        <w:rPr>
          <w:rFonts w:ascii="Times New Roman" w:eastAsia="仿宋_GB2312" w:hAnsi="Times New Roman" w:cs="Times New Roman" w:hint="eastAsia"/>
          <w:sz w:val="32"/>
          <w:szCs w:val="32"/>
        </w:rPr>
        <w:t>。落实事业单位工作人员基本工资标准正常调整机制，定期调整基本工资标准，逐步提高基本工资占收入的比重。按规定做好地区附加津贴</w:t>
      </w:r>
      <w:r w:rsidR="00714CD0">
        <w:rPr>
          <w:rFonts w:ascii="Times New Roman" w:eastAsia="仿宋_GB2312" w:hAnsi="Times New Roman" w:cs="Times New Roman" w:hint="eastAsia"/>
          <w:sz w:val="32"/>
          <w:szCs w:val="32"/>
        </w:rPr>
        <w:t>、现行津补贴和奖金清理规范，组织实施</w:t>
      </w:r>
      <w:r w:rsidRPr="00286018">
        <w:rPr>
          <w:rFonts w:ascii="Times New Roman" w:eastAsia="仿宋_GB2312" w:hAnsi="Times New Roman" w:cs="Times New Roman" w:hint="eastAsia"/>
          <w:sz w:val="32"/>
          <w:szCs w:val="32"/>
        </w:rPr>
        <w:t>上级部门制定的地区附加津贴制度。</w:t>
      </w:r>
      <w:r w:rsidR="00714CD0">
        <w:rPr>
          <w:rFonts w:ascii="Times New Roman" w:eastAsia="仿宋_GB2312" w:hAnsi="Times New Roman" w:cs="Times New Roman" w:hint="eastAsia"/>
          <w:sz w:val="32"/>
          <w:szCs w:val="32"/>
        </w:rPr>
        <w:t>完善事业单位绩效工资制度，</w:t>
      </w:r>
      <w:r w:rsidRPr="00286018">
        <w:rPr>
          <w:rFonts w:ascii="Times New Roman" w:eastAsia="仿宋_GB2312" w:hAnsi="Times New Roman" w:cs="Times New Roman" w:hint="eastAsia"/>
          <w:sz w:val="32"/>
          <w:szCs w:val="32"/>
        </w:rPr>
        <w:t>推进事业单位实施绩效工资工作，逐步建立符合事业单位特点、体现岗位绩效和分级分类管理的工资收入分配机制。</w:t>
      </w:r>
    </w:p>
    <w:p w:rsidR="005A4C64" w:rsidRPr="009F415A" w:rsidRDefault="009F415A" w:rsidP="009F415A">
      <w:pPr>
        <w:pStyle w:val="a5"/>
        <w:numPr>
          <w:ilvl w:val="0"/>
          <w:numId w:val="1"/>
        </w:numPr>
        <w:ind w:firstLineChars="0"/>
        <w:jc w:val="left"/>
        <w:rPr>
          <w:rFonts w:ascii="Times New Roman" w:eastAsia="黑体" w:hAnsi="黑体" w:cs="Times New Roman"/>
          <w:bCs/>
          <w:sz w:val="32"/>
          <w:szCs w:val="32"/>
        </w:rPr>
      </w:pPr>
      <w:r w:rsidRPr="009F415A">
        <w:rPr>
          <w:rFonts w:ascii="Times New Roman" w:eastAsia="黑体" w:hAnsi="黑体" w:cs="Times New Roman" w:hint="eastAsia"/>
          <w:bCs/>
          <w:sz w:val="32"/>
          <w:szCs w:val="32"/>
        </w:rPr>
        <w:t>健全劳动关系调整机制</w:t>
      </w:r>
      <w:r w:rsidR="00594CA4" w:rsidRPr="009F415A">
        <w:rPr>
          <w:rFonts w:ascii="Times New Roman" w:eastAsia="黑体" w:hAnsi="黑体" w:cs="Times New Roman"/>
          <w:sz w:val="32"/>
          <w:szCs w:val="32"/>
        </w:rPr>
        <w:t>，构建和谐劳动关系</w:t>
      </w:r>
    </w:p>
    <w:p w:rsidR="00466BE4" w:rsidRDefault="005A4C64" w:rsidP="00466BE4">
      <w:pPr>
        <w:ind w:firstLineChars="200" w:firstLine="640"/>
        <w:jc w:val="left"/>
        <w:rPr>
          <w:rFonts w:ascii="Times New Roman" w:eastAsia="仿宋_GB2312" w:hAnsi="Times New Roman" w:cs="Times New Roman"/>
          <w:sz w:val="32"/>
          <w:szCs w:val="32"/>
        </w:rPr>
      </w:pPr>
      <w:bookmarkStart w:id="0" w:name="_Toc11903"/>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十四五</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期间，加大《劳动合同法》执行力度，做好劳动关系风险防范工作</w:t>
      </w:r>
      <w:r w:rsidR="009F415A">
        <w:rPr>
          <w:rFonts w:ascii="Times New Roman" w:eastAsia="仿宋_GB2312" w:hAnsi="Times New Roman" w:cs="Times New Roman" w:hint="eastAsia"/>
          <w:sz w:val="32"/>
          <w:szCs w:val="32"/>
        </w:rPr>
        <w:t>。</w:t>
      </w:r>
      <w:r w:rsidRPr="00C123CC">
        <w:rPr>
          <w:rFonts w:ascii="Times New Roman" w:eastAsia="仿宋_GB2312" w:hAnsi="Times New Roman" w:cs="Times New Roman"/>
          <w:sz w:val="32"/>
          <w:szCs w:val="32"/>
        </w:rPr>
        <w:t>到</w:t>
      </w:r>
      <w:r w:rsidRPr="00C123CC">
        <w:rPr>
          <w:rFonts w:ascii="Times New Roman" w:eastAsia="仿宋_GB2312" w:hAnsi="Times New Roman" w:cs="Times New Roman"/>
          <w:sz w:val="32"/>
          <w:szCs w:val="32"/>
        </w:rPr>
        <w:t>2025</w:t>
      </w:r>
      <w:r w:rsidRPr="00C123CC">
        <w:rPr>
          <w:rFonts w:ascii="Times New Roman" w:eastAsia="仿宋_GB2312" w:hAnsi="Times New Roman" w:cs="Times New Roman"/>
          <w:sz w:val="32"/>
          <w:szCs w:val="32"/>
        </w:rPr>
        <w:t>年，实现全区建成企业劳动争议调解委员会</w:t>
      </w:r>
      <w:r w:rsidRPr="00C123CC">
        <w:rPr>
          <w:rFonts w:ascii="Times New Roman" w:eastAsia="仿宋_GB2312" w:hAnsi="Times New Roman" w:cs="Times New Roman"/>
          <w:sz w:val="32"/>
          <w:szCs w:val="32"/>
        </w:rPr>
        <w:t>50</w:t>
      </w:r>
      <w:r w:rsidRPr="00C123CC">
        <w:rPr>
          <w:rFonts w:ascii="Times New Roman" w:eastAsia="仿宋_GB2312" w:hAnsi="Times New Roman" w:cs="Times New Roman"/>
          <w:sz w:val="32"/>
          <w:szCs w:val="32"/>
        </w:rPr>
        <w:t>个，街道劳动人事调解中心</w:t>
      </w:r>
      <w:r w:rsidRPr="00C123CC">
        <w:rPr>
          <w:rFonts w:ascii="Times New Roman" w:eastAsia="仿宋_GB2312" w:hAnsi="Times New Roman" w:cs="Times New Roman"/>
          <w:sz w:val="32"/>
          <w:szCs w:val="32"/>
        </w:rPr>
        <w:t>10</w:t>
      </w:r>
      <w:r w:rsidRPr="00C123CC">
        <w:rPr>
          <w:rFonts w:ascii="Times New Roman" w:eastAsia="仿宋_GB2312" w:hAnsi="Times New Roman" w:cs="Times New Roman"/>
          <w:sz w:val="32"/>
          <w:szCs w:val="32"/>
        </w:rPr>
        <w:t>个，区域性劳动争议调解委员会</w:t>
      </w:r>
      <w:r w:rsidRPr="00C123CC">
        <w:rPr>
          <w:rFonts w:ascii="Times New Roman" w:eastAsia="仿宋_GB2312" w:hAnsi="Times New Roman" w:cs="Times New Roman"/>
          <w:sz w:val="32"/>
          <w:szCs w:val="32"/>
        </w:rPr>
        <w:t>5</w:t>
      </w:r>
      <w:r w:rsidRPr="00C123CC">
        <w:rPr>
          <w:rFonts w:ascii="Times New Roman" w:eastAsia="仿宋_GB2312" w:hAnsi="Times New Roman" w:cs="Times New Roman"/>
          <w:sz w:val="32"/>
          <w:szCs w:val="32"/>
        </w:rPr>
        <w:t>个、行业性劳动争议调解委员会</w:t>
      </w:r>
      <w:r w:rsidRPr="00C123CC">
        <w:rPr>
          <w:rFonts w:ascii="Times New Roman" w:eastAsia="仿宋_GB2312" w:hAnsi="Times New Roman" w:cs="Times New Roman"/>
          <w:sz w:val="32"/>
          <w:szCs w:val="32"/>
        </w:rPr>
        <w:t>5</w:t>
      </w:r>
      <w:r w:rsidRPr="00C123CC">
        <w:rPr>
          <w:rFonts w:ascii="Times New Roman" w:eastAsia="仿宋_GB2312" w:hAnsi="Times New Roman" w:cs="Times New Roman"/>
          <w:sz w:val="32"/>
          <w:szCs w:val="32"/>
        </w:rPr>
        <w:t>个，楼宇调解组织</w:t>
      </w:r>
      <w:r w:rsidRPr="00C123CC">
        <w:rPr>
          <w:rFonts w:ascii="Times New Roman" w:eastAsia="仿宋_GB2312" w:hAnsi="Times New Roman" w:cs="Times New Roman"/>
          <w:sz w:val="32"/>
          <w:szCs w:val="32"/>
        </w:rPr>
        <w:t>2</w:t>
      </w:r>
      <w:r w:rsidRPr="00C123CC">
        <w:rPr>
          <w:rFonts w:ascii="Times New Roman" w:eastAsia="仿宋_GB2312" w:hAnsi="Times New Roman" w:cs="Times New Roman"/>
          <w:sz w:val="32"/>
          <w:szCs w:val="32"/>
        </w:rPr>
        <w:t>个，形成</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五华区劳动人事争议人民调解委员会</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为主，街道调解中心为枝，企业、行业等基层调解组织为</w:t>
      </w:r>
      <w:r w:rsidR="00B325BB">
        <w:rPr>
          <w:rFonts w:ascii="Times New Roman" w:eastAsia="仿宋_GB2312" w:hAnsi="Times New Roman" w:cs="Times New Roman" w:hint="eastAsia"/>
          <w:sz w:val="32"/>
          <w:szCs w:val="32"/>
        </w:rPr>
        <w:t>叶</w:t>
      </w:r>
      <w:r w:rsidRPr="00C123CC">
        <w:rPr>
          <w:rFonts w:ascii="Times New Roman" w:eastAsia="仿宋_GB2312" w:hAnsi="Times New Roman" w:cs="Times New Roman"/>
          <w:sz w:val="32"/>
          <w:szCs w:val="32"/>
        </w:rPr>
        <w:t>，相关社会力量共</w:t>
      </w:r>
      <w:r w:rsidRPr="00C123CC">
        <w:rPr>
          <w:rFonts w:ascii="Times New Roman" w:eastAsia="仿宋_GB2312" w:hAnsi="Times New Roman" w:cs="Times New Roman"/>
          <w:sz w:val="32"/>
          <w:szCs w:val="32"/>
        </w:rPr>
        <w:lastRenderedPageBreak/>
        <w:t>同参与的多元化劳动争议调解组织网络，力争将</w:t>
      </w:r>
      <w:r w:rsidRPr="00C123CC">
        <w:rPr>
          <w:rFonts w:ascii="Times New Roman" w:eastAsia="仿宋_GB2312" w:hAnsi="Times New Roman" w:cs="Times New Roman"/>
          <w:sz w:val="32"/>
          <w:szCs w:val="32"/>
        </w:rPr>
        <w:t>50%</w:t>
      </w:r>
      <w:r w:rsidRPr="00C123CC">
        <w:rPr>
          <w:rFonts w:ascii="Times New Roman" w:eastAsia="仿宋_GB2312" w:hAnsi="Times New Roman" w:cs="Times New Roman"/>
          <w:sz w:val="32"/>
          <w:szCs w:val="32"/>
        </w:rPr>
        <w:t>左右的简易、小额争议通过调解解决在企业、街道及社区；</w:t>
      </w:r>
      <w:r w:rsidR="003F118C" w:rsidRPr="00C123CC">
        <w:rPr>
          <w:rFonts w:ascii="Times New Roman" w:eastAsia="仿宋_GB2312" w:hAnsi="Times New Roman" w:cs="Times New Roman"/>
          <w:sz w:val="32"/>
          <w:szCs w:val="32"/>
        </w:rPr>
        <w:t>健全</w:t>
      </w:r>
      <w:r w:rsidR="003F118C" w:rsidRPr="00C123CC">
        <w:rPr>
          <w:rFonts w:ascii="Times New Roman" w:eastAsia="仿宋_GB2312" w:hAnsi="Times New Roman" w:cs="Times New Roman"/>
          <w:sz w:val="32"/>
          <w:szCs w:val="32"/>
        </w:rPr>
        <w:t>“</w:t>
      </w:r>
      <w:r w:rsidR="003F118C" w:rsidRPr="00C123CC">
        <w:rPr>
          <w:rFonts w:ascii="Times New Roman" w:eastAsia="仿宋_GB2312" w:hAnsi="Times New Roman" w:cs="Times New Roman"/>
          <w:sz w:val="32"/>
          <w:szCs w:val="32"/>
        </w:rPr>
        <w:t>劳动维权综合服务窗口</w:t>
      </w:r>
      <w:r w:rsidR="003F118C" w:rsidRPr="00C123CC">
        <w:rPr>
          <w:rFonts w:ascii="Times New Roman" w:eastAsia="仿宋_GB2312" w:hAnsi="Times New Roman" w:cs="Times New Roman"/>
          <w:sz w:val="32"/>
          <w:szCs w:val="32"/>
        </w:rPr>
        <w:t>”</w:t>
      </w:r>
      <w:r w:rsidR="003F118C" w:rsidRPr="00C123CC">
        <w:rPr>
          <w:rFonts w:ascii="Times New Roman" w:eastAsia="仿宋_GB2312" w:hAnsi="Times New Roman" w:cs="Times New Roman"/>
          <w:sz w:val="32"/>
          <w:szCs w:val="32"/>
        </w:rPr>
        <w:t>和</w:t>
      </w:r>
      <w:r w:rsidR="003F118C" w:rsidRPr="00C123CC">
        <w:rPr>
          <w:rFonts w:ascii="Times New Roman" w:eastAsia="仿宋_GB2312" w:hAnsi="Times New Roman" w:cs="Times New Roman"/>
          <w:sz w:val="32"/>
          <w:szCs w:val="32"/>
        </w:rPr>
        <w:t>“</w:t>
      </w:r>
      <w:r w:rsidR="003F118C" w:rsidRPr="00C123CC">
        <w:rPr>
          <w:rFonts w:ascii="Times New Roman" w:eastAsia="仿宋_GB2312" w:hAnsi="Times New Roman" w:cs="Times New Roman"/>
          <w:sz w:val="32"/>
          <w:szCs w:val="32"/>
        </w:rPr>
        <w:t>诉前调解</w:t>
      </w:r>
      <w:r w:rsidR="003F118C" w:rsidRPr="00C123CC">
        <w:rPr>
          <w:rFonts w:ascii="Times New Roman" w:eastAsia="仿宋_GB2312" w:hAnsi="Times New Roman" w:cs="Times New Roman"/>
          <w:sz w:val="32"/>
          <w:szCs w:val="32"/>
        </w:rPr>
        <w:t>+</w:t>
      </w:r>
      <w:r w:rsidR="003F118C" w:rsidRPr="00C123CC">
        <w:rPr>
          <w:rFonts w:ascii="Times New Roman" w:eastAsia="仿宋_GB2312" w:hAnsi="Times New Roman" w:cs="Times New Roman"/>
          <w:sz w:val="32"/>
          <w:szCs w:val="32"/>
        </w:rPr>
        <w:t>仲裁确认</w:t>
      </w:r>
      <w:r w:rsidR="003F118C" w:rsidRPr="00C123CC">
        <w:rPr>
          <w:rFonts w:ascii="Times New Roman" w:eastAsia="仿宋_GB2312" w:hAnsi="Times New Roman" w:cs="Times New Roman"/>
          <w:sz w:val="32"/>
          <w:szCs w:val="32"/>
        </w:rPr>
        <w:t>”</w:t>
      </w:r>
      <w:r w:rsidR="003F118C" w:rsidRPr="00C123CC">
        <w:rPr>
          <w:rFonts w:ascii="Times New Roman" w:eastAsia="仿宋_GB2312" w:hAnsi="Times New Roman" w:cs="Times New Roman"/>
          <w:sz w:val="32"/>
          <w:szCs w:val="32"/>
        </w:rPr>
        <w:t>工作机制，力争每年劳动人事争议仲裁</w:t>
      </w:r>
      <w:proofErr w:type="gramStart"/>
      <w:r w:rsidR="003F118C" w:rsidRPr="00C123CC">
        <w:rPr>
          <w:rFonts w:ascii="Times New Roman" w:eastAsia="仿宋_GB2312" w:hAnsi="Times New Roman" w:cs="Times New Roman"/>
          <w:sz w:val="32"/>
          <w:szCs w:val="32"/>
        </w:rPr>
        <w:t>案调撤率</w:t>
      </w:r>
      <w:proofErr w:type="gramEnd"/>
      <w:r w:rsidR="003F118C" w:rsidRPr="00C123CC">
        <w:rPr>
          <w:rFonts w:ascii="Times New Roman" w:eastAsia="仿宋_GB2312" w:hAnsi="Times New Roman" w:cs="Times New Roman"/>
          <w:sz w:val="32"/>
          <w:szCs w:val="32"/>
        </w:rPr>
        <w:t>达</w:t>
      </w:r>
      <w:r w:rsidR="003F118C" w:rsidRPr="00C123CC">
        <w:rPr>
          <w:rFonts w:ascii="Times New Roman" w:eastAsia="仿宋_GB2312" w:hAnsi="Times New Roman" w:cs="Times New Roman"/>
          <w:sz w:val="32"/>
          <w:szCs w:val="32"/>
        </w:rPr>
        <w:t>61%</w:t>
      </w:r>
      <w:r w:rsidR="003F118C" w:rsidRPr="00C123CC">
        <w:rPr>
          <w:rFonts w:ascii="Times New Roman" w:eastAsia="仿宋_GB2312" w:hAnsi="Times New Roman" w:cs="Times New Roman"/>
          <w:sz w:val="32"/>
          <w:szCs w:val="32"/>
        </w:rPr>
        <w:t>以上，法定时限结案率达</w:t>
      </w:r>
      <w:r w:rsidR="003F118C" w:rsidRPr="00C123CC">
        <w:rPr>
          <w:rFonts w:ascii="Times New Roman" w:eastAsia="仿宋_GB2312" w:hAnsi="Times New Roman" w:cs="Times New Roman"/>
          <w:sz w:val="32"/>
          <w:szCs w:val="32"/>
        </w:rPr>
        <w:t>100%</w:t>
      </w:r>
      <w:r w:rsidR="003F118C"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强化日常监察执法和专项检查，全面推进</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一册一书两账</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工作机制，确保查处工资类违法案件、追发劳动者工资等待遇涉及金额和涉及人数降幅达到</w:t>
      </w:r>
      <w:r w:rsidRPr="00C123CC">
        <w:rPr>
          <w:rFonts w:ascii="Times New Roman" w:eastAsia="仿宋_GB2312" w:hAnsi="Times New Roman" w:cs="Times New Roman"/>
          <w:sz w:val="32"/>
          <w:szCs w:val="32"/>
        </w:rPr>
        <w:t>20%</w:t>
      </w:r>
      <w:r w:rsidRPr="00C123CC">
        <w:rPr>
          <w:rFonts w:ascii="Times New Roman" w:eastAsia="仿宋_GB2312" w:hAnsi="Times New Roman" w:cs="Times New Roman"/>
          <w:sz w:val="32"/>
          <w:szCs w:val="32"/>
        </w:rPr>
        <w:t>以上</w:t>
      </w:r>
      <w:bookmarkStart w:id="1" w:name="_Toc56971875"/>
      <w:bookmarkStart w:id="2" w:name="_Toc4140"/>
      <w:bookmarkEnd w:id="0"/>
      <w:r w:rsidR="003F118C">
        <w:rPr>
          <w:rFonts w:ascii="Times New Roman" w:eastAsia="仿宋_GB2312" w:hAnsi="Times New Roman" w:cs="Times New Roman" w:hint="eastAsia"/>
          <w:sz w:val="32"/>
          <w:szCs w:val="32"/>
        </w:rPr>
        <w:t>。</w:t>
      </w:r>
      <w:r w:rsidR="003F118C">
        <w:rPr>
          <w:rFonts w:ascii="Times New Roman" w:eastAsia="仿宋_GB2312" w:hAnsi="Times New Roman" w:cs="Times New Roman" w:hint="eastAsia"/>
          <w:sz w:val="32"/>
          <w:szCs w:val="32"/>
        </w:rPr>
        <w:t xml:space="preserve"> </w:t>
      </w:r>
    </w:p>
    <w:p w:rsidR="00466BE4" w:rsidRPr="00466BE4" w:rsidRDefault="00466BE4" w:rsidP="00466BE4">
      <w:pPr>
        <w:ind w:firstLineChars="200" w:firstLine="643"/>
        <w:jc w:val="left"/>
        <w:rPr>
          <w:rFonts w:ascii="黑体" w:eastAsia="黑体" w:hAnsi="黑体" w:cs="Times New Roman"/>
          <w:sz w:val="32"/>
          <w:szCs w:val="32"/>
        </w:rPr>
      </w:pPr>
      <w:r w:rsidRPr="00466BE4">
        <w:rPr>
          <w:rFonts w:ascii="黑体" w:eastAsia="黑体" w:hAnsi="黑体" w:hint="eastAsia"/>
          <w:b/>
          <w:sz w:val="32"/>
          <w:szCs w:val="32"/>
        </w:rPr>
        <w:t>六、</w:t>
      </w:r>
      <w:r w:rsidR="005A4C64" w:rsidRPr="00466BE4">
        <w:rPr>
          <w:rFonts w:ascii="黑体" w:eastAsia="黑体" w:hAnsi="黑体" w:cs="Times New Roman"/>
          <w:sz w:val="32"/>
          <w:szCs w:val="32"/>
        </w:rPr>
        <w:t>重点工作举措</w:t>
      </w:r>
    </w:p>
    <w:p w:rsidR="005A4C64" w:rsidRPr="00466BE4" w:rsidRDefault="005A4C64" w:rsidP="00466BE4">
      <w:pPr>
        <w:ind w:firstLineChars="200" w:firstLine="640"/>
        <w:jc w:val="left"/>
        <w:rPr>
          <w:rFonts w:ascii="楷体_GB2312" w:eastAsia="楷体_GB2312" w:hAnsi="Times New Roman" w:cs="Times New Roman"/>
          <w:sz w:val="32"/>
          <w:szCs w:val="32"/>
        </w:rPr>
      </w:pPr>
      <w:r w:rsidRPr="00466BE4">
        <w:rPr>
          <w:rFonts w:ascii="楷体_GB2312" w:eastAsia="楷体_GB2312" w:hAnsi="Times New Roman" w:cs="Times New Roman" w:hint="eastAsia"/>
          <w:sz w:val="32"/>
          <w:szCs w:val="32"/>
        </w:rPr>
        <w:t>（一）打造人力资源工作新支点</w:t>
      </w:r>
      <w:bookmarkEnd w:id="1"/>
    </w:p>
    <w:p w:rsidR="00286018" w:rsidRDefault="00286018" w:rsidP="00286018">
      <w:pPr>
        <w:spacing w:line="360" w:lineRule="auto"/>
        <w:ind w:firstLineChars="200" w:firstLine="640"/>
        <w:rPr>
          <w:rFonts w:ascii="Times New Roman" w:eastAsia="仿宋_GB2312" w:hAnsi="Times New Roman" w:cs="Times New Roman"/>
          <w:sz w:val="32"/>
          <w:szCs w:val="32"/>
        </w:rPr>
      </w:pPr>
      <w:r w:rsidRPr="00286018">
        <w:rPr>
          <w:rFonts w:ascii="Times New Roman" w:eastAsia="仿宋_GB2312" w:hAnsi="Times New Roman" w:cs="Times New Roman" w:hint="eastAsia"/>
          <w:sz w:val="32"/>
          <w:szCs w:val="32"/>
        </w:rPr>
        <w:t>结合昆明市委、市政府产业发展和人才工作相关部署，因地制宜体现昆明市五华区特色，探索建设专业化、信息化、规范化、国际化的</w:t>
      </w:r>
      <w:r w:rsidR="00E345D8">
        <w:rPr>
          <w:rFonts w:ascii="Times New Roman" w:eastAsia="仿宋_GB2312" w:hAnsi="Times New Roman" w:cs="Times New Roman" w:hint="eastAsia"/>
          <w:sz w:val="32"/>
          <w:szCs w:val="32"/>
        </w:rPr>
        <w:t>中国（昆明）人力资源服务产业园（国际人力资源市场）。</w:t>
      </w:r>
      <w:r w:rsidRPr="00286018">
        <w:rPr>
          <w:rFonts w:ascii="Times New Roman" w:eastAsia="仿宋_GB2312" w:hAnsi="Times New Roman" w:cs="Times New Roman" w:hint="eastAsia"/>
          <w:sz w:val="32"/>
          <w:szCs w:val="32"/>
        </w:rPr>
        <w:t>以“规划引领、产业引导、政策扶持、提升营商环境”为重点，以建设“新昆明”为目标，以“创新创业、转型发展”为主题主线，深入实施“人才优先、创新驱动、产城融合、开放合作、生态宜居、民生幸福”六大战略，立足五华、服务云南、辐射全国，联通南亚东南亚，以“一园多区、一园多能”的建设规划，努力将园区建设成为西南领先、全国知名的人力资源服务高地、产业转型耦合互动的新引擎、创新驱动发展的助推器。</w:t>
      </w:r>
      <w:bookmarkStart w:id="3" w:name="_Toc56971876"/>
    </w:p>
    <w:p w:rsidR="005A4C64" w:rsidRPr="00286018" w:rsidRDefault="005A4C64" w:rsidP="00286018">
      <w:pPr>
        <w:spacing w:line="360" w:lineRule="auto"/>
        <w:ind w:firstLineChars="200" w:firstLine="640"/>
        <w:rPr>
          <w:rFonts w:ascii="Times New Roman" w:eastAsia="仿宋_GB2312" w:hAnsi="Times New Roman" w:cs="Times New Roman"/>
          <w:sz w:val="32"/>
          <w:szCs w:val="32"/>
        </w:rPr>
      </w:pPr>
      <w:r w:rsidRPr="00286018">
        <w:rPr>
          <w:rFonts w:ascii="Times New Roman" w:eastAsia="楷体_GB2312" w:hAnsi="Times New Roman" w:cs="Times New Roman"/>
          <w:sz w:val="32"/>
          <w:szCs w:val="32"/>
        </w:rPr>
        <w:t>（二）多层次全方位促进就业工作</w:t>
      </w:r>
      <w:bookmarkEnd w:id="2"/>
      <w:bookmarkEnd w:id="3"/>
    </w:p>
    <w:p w:rsidR="00286018" w:rsidRDefault="005A4C64" w:rsidP="00286018">
      <w:pPr>
        <w:spacing w:line="360" w:lineRule="auto"/>
        <w:ind w:left="105" w:firstLineChars="200" w:firstLine="640"/>
        <w:rPr>
          <w:rFonts w:ascii="Times New Roman" w:eastAsia="仿宋_GB2312" w:hAnsi="Times New Roman" w:cs="Times New Roman"/>
          <w:sz w:val="32"/>
          <w:szCs w:val="32"/>
        </w:rPr>
      </w:pPr>
      <w:r w:rsidRPr="00C123CC">
        <w:rPr>
          <w:rFonts w:ascii="Times New Roman" w:eastAsia="仿宋_GB2312" w:hAnsi="Times New Roman" w:cs="Times New Roman"/>
          <w:sz w:val="32"/>
          <w:szCs w:val="32"/>
        </w:rPr>
        <w:lastRenderedPageBreak/>
        <w:t>深入实施就业优先战略，切实把稳定和扩大就业作为经济社会发展的优先目标，贯彻实施</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劳动者自主就业、市场调节就业、政府促进就业和鼓励创业</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的就业方针，紧紧围绕实现</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更高质量和更充分就业</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的总要求，实施更加</w:t>
      </w:r>
      <w:r w:rsidRPr="00C123CC">
        <w:rPr>
          <w:rFonts w:ascii="Times New Roman" w:eastAsia="仿宋_GB2312" w:hAnsi="Times New Roman" w:cs="Times New Roman"/>
          <w:color w:val="000000" w:themeColor="text1"/>
          <w:sz w:val="32"/>
          <w:szCs w:val="32"/>
        </w:rPr>
        <w:t>积极的就业政策</w:t>
      </w:r>
      <w:r w:rsidRPr="00C123CC">
        <w:rPr>
          <w:rFonts w:ascii="Times New Roman" w:eastAsia="仿宋_GB2312" w:hAnsi="Times New Roman" w:cs="Times New Roman"/>
          <w:sz w:val="32"/>
          <w:szCs w:val="32"/>
        </w:rPr>
        <w:t>，大力开展职业技能培训，鼓励创业带动就业，提供全方位公共就业服务，增强重点人群就业保障能力，促进高校毕业生多渠道就业创业，继续发挥失业保险对稳定就业的作用，坚决打好稳定和扩大就业的硬战。</w:t>
      </w:r>
      <w:bookmarkStart w:id="4" w:name="_Toc56971877"/>
    </w:p>
    <w:p w:rsidR="005A4C64" w:rsidRPr="00286018" w:rsidRDefault="005A4C64" w:rsidP="00286018">
      <w:pPr>
        <w:spacing w:line="360" w:lineRule="auto"/>
        <w:ind w:firstLineChars="200" w:firstLine="640"/>
        <w:rPr>
          <w:rFonts w:ascii="Times New Roman" w:eastAsia="仿宋_GB2312" w:hAnsi="Times New Roman" w:cs="Times New Roman"/>
          <w:sz w:val="32"/>
          <w:szCs w:val="32"/>
        </w:rPr>
      </w:pPr>
      <w:r w:rsidRPr="00286018">
        <w:rPr>
          <w:rFonts w:ascii="Times New Roman" w:eastAsia="楷体_GB2312" w:hAnsi="Times New Roman" w:cs="Times New Roman"/>
          <w:sz w:val="32"/>
          <w:szCs w:val="32"/>
        </w:rPr>
        <w:t>（三）健全和完善社会保障体系</w:t>
      </w:r>
      <w:bookmarkEnd w:id="4"/>
    </w:p>
    <w:p w:rsidR="005A4C64" w:rsidRPr="00C123CC" w:rsidRDefault="005A4C64" w:rsidP="005A4C64">
      <w:pPr>
        <w:spacing w:line="360" w:lineRule="auto"/>
        <w:ind w:left="105" w:firstLineChars="200" w:firstLine="640"/>
        <w:rPr>
          <w:rFonts w:ascii="Times New Roman" w:eastAsia="仿宋_GB2312" w:hAnsi="Times New Roman" w:cs="Times New Roman"/>
          <w:sz w:val="32"/>
          <w:szCs w:val="32"/>
        </w:rPr>
      </w:pPr>
      <w:r w:rsidRPr="00C123CC">
        <w:rPr>
          <w:rFonts w:ascii="Times New Roman" w:eastAsia="仿宋_GB2312" w:hAnsi="Times New Roman" w:cs="Times New Roman"/>
          <w:sz w:val="32"/>
          <w:szCs w:val="32"/>
        </w:rPr>
        <w:t>逐步健全社会保障体系建设、提高各类社会保障水平，注重把发展成果转化为老百姓的切身利益，持续扩大社会保障覆盖面、逐年提高保障水平，织就一张更加坚实细密的社会保障</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安全网</w:t>
      </w:r>
      <w:r w:rsidRPr="00C123CC">
        <w:rPr>
          <w:rFonts w:ascii="Times New Roman" w:eastAsia="仿宋_GB2312" w:hAnsi="Times New Roman" w:cs="Times New Roman"/>
          <w:sz w:val="32"/>
          <w:szCs w:val="32"/>
        </w:rPr>
        <w:t>”</w:t>
      </w:r>
      <w:r w:rsidRPr="00C123CC">
        <w:rPr>
          <w:rFonts w:ascii="Times New Roman" w:eastAsia="仿宋_GB2312" w:hAnsi="Times New Roman" w:cs="Times New Roman"/>
          <w:sz w:val="32"/>
          <w:szCs w:val="32"/>
        </w:rPr>
        <w:t>，并着力提高社会保险管理与服务水平，努力实现各险种之间的动态信息共享，基金安全的可持续运行。</w:t>
      </w:r>
    </w:p>
    <w:p w:rsidR="005A4C64" w:rsidRPr="00C123CC" w:rsidRDefault="005A4C64" w:rsidP="00714CD0">
      <w:pPr>
        <w:spacing w:line="560" w:lineRule="exact"/>
        <w:rPr>
          <w:rFonts w:ascii="Times New Roman" w:hAnsi="Times New Roman" w:cs="Times New Roman"/>
          <w:b/>
          <w:kern w:val="44"/>
          <w:sz w:val="44"/>
        </w:rPr>
      </w:pPr>
    </w:p>
    <w:p w:rsidR="005A4C64" w:rsidRPr="00C123CC" w:rsidRDefault="005A4C64" w:rsidP="005A4C64">
      <w:pPr>
        <w:spacing w:line="560" w:lineRule="exact"/>
        <w:ind w:leftChars="1785" w:left="4014" w:hangingChars="83" w:hanging="266"/>
        <w:rPr>
          <w:rFonts w:ascii="Times New Roman" w:eastAsia="仿宋_GB2312" w:hAnsi="Times New Roman" w:cs="Times New Roman"/>
          <w:snapToGrid w:val="0"/>
          <w:sz w:val="32"/>
          <w:szCs w:val="32"/>
        </w:rPr>
      </w:pPr>
      <w:r w:rsidRPr="00C123CC">
        <w:rPr>
          <w:rFonts w:ascii="Times New Roman" w:eastAsia="仿宋_GB2312" w:hAnsi="Times New Roman" w:cs="Times New Roman"/>
          <w:snapToGrid w:val="0"/>
          <w:kern w:val="44"/>
          <w:sz w:val="32"/>
          <w:szCs w:val="32"/>
        </w:rPr>
        <w:t>五华区人力资源和社会保障局</w:t>
      </w:r>
      <w:r w:rsidRPr="00C123CC">
        <w:rPr>
          <w:rFonts w:ascii="Times New Roman" w:eastAsia="仿宋_GB2312" w:hAnsi="Times New Roman" w:cs="Times New Roman"/>
          <w:snapToGrid w:val="0"/>
          <w:sz w:val="32"/>
          <w:szCs w:val="32"/>
        </w:rPr>
        <w:t xml:space="preserve">             </w:t>
      </w:r>
    </w:p>
    <w:p w:rsidR="005A4C64" w:rsidRPr="00BD7BC2" w:rsidRDefault="005A4C64" w:rsidP="00BD7BC2">
      <w:pPr>
        <w:spacing w:line="560" w:lineRule="exact"/>
        <w:ind w:leftChars="950" w:left="1995" w:firstLineChars="850" w:firstLine="2720"/>
        <w:rPr>
          <w:rFonts w:ascii="Times New Roman" w:eastAsia="仿宋_GB2312" w:hAnsi="Times New Roman" w:cs="Times New Roman"/>
          <w:snapToGrid w:val="0"/>
          <w:kern w:val="44"/>
          <w:sz w:val="32"/>
          <w:szCs w:val="32"/>
        </w:rPr>
      </w:pPr>
      <w:r w:rsidRPr="00C123CC">
        <w:rPr>
          <w:rFonts w:ascii="Times New Roman" w:eastAsia="仿宋_GB2312" w:hAnsi="Times New Roman" w:cs="Times New Roman"/>
          <w:snapToGrid w:val="0"/>
          <w:sz w:val="32"/>
          <w:szCs w:val="32"/>
        </w:rPr>
        <w:t>2021</w:t>
      </w:r>
      <w:r w:rsidRPr="00C123CC">
        <w:rPr>
          <w:rFonts w:ascii="Times New Roman" w:eastAsia="仿宋_GB2312" w:hAnsi="Times New Roman" w:cs="Times New Roman"/>
          <w:snapToGrid w:val="0"/>
          <w:sz w:val="32"/>
          <w:szCs w:val="32"/>
        </w:rPr>
        <w:t>年</w:t>
      </w:r>
      <w:r w:rsidRPr="00C123CC">
        <w:rPr>
          <w:rFonts w:ascii="Times New Roman" w:eastAsia="仿宋_GB2312" w:hAnsi="Times New Roman" w:cs="Times New Roman"/>
          <w:snapToGrid w:val="0"/>
          <w:sz w:val="32"/>
          <w:szCs w:val="32"/>
        </w:rPr>
        <w:t>5</w:t>
      </w:r>
      <w:r w:rsidRPr="00C123CC">
        <w:rPr>
          <w:rFonts w:ascii="Times New Roman" w:eastAsia="仿宋_GB2312" w:hAnsi="Times New Roman" w:cs="Times New Roman"/>
          <w:snapToGrid w:val="0"/>
          <w:sz w:val="32"/>
          <w:szCs w:val="32"/>
        </w:rPr>
        <w:t>月</w:t>
      </w:r>
      <w:r w:rsidRPr="00C123CC">
        <w:rPr>
          <w:rFonts w:ascii="Times New Roman" w:eastAsia="仿宋_GB2312" w:hAnsi="Times New Roman" w:cs="Times New Roman"/>
          <w:snapToGrid w:val="0"/>
          <w:sz w:val="32"/>
          <w:szCs w:val="32"/>
        </w:rPr>
        <w:t>1</w:t>
      </w:r>
      <w:r w:rsidR="00466BE4">
        <w:rPr>
          <w:rFonts w:ascii="Times New Roman" w:eastAsia="仿宋_GB2312" w:hAnsi="Times New Roman" w:cs="Times New Roman" w:hint="eastAsia"/>
          <w:snapToGrid w:val="0"/>
          <w:sz w:val="32"/>
          <w:szCs w:val="32"/>
        </w:rPr>
        <w:t>1</w:t>
      </w:r>
      <w:r w:rsidRPr="00C123CC">
        <w:rPr>
          <w:rFonts w:ascii="Times New Roman" w:eastAsia="仿宋_GB2312" w:hAnsi="Times New Roman" w:cs="Times New Roman"/>
          <w:snapToGrid w:val="0"/>
          <w:sz w:val="32"/>
          <w:szCs w:val="32"/>
        </w:rPr>
        <w:t>日</w:t>
      </w:r>
    </w:p>
    <w:sectPr w:rsidR="005A4C64" w:rsidRPr="00BD7BC2" w:rsidSect="0090138B">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760" w:rsidRDefault="00850760" w:rsidP="00293F52">
      <w:r>
        <w:separator/>
      </w:r>
    </w:p>
  </w:endnote>
  <w:endnote w:type="continuationSeparator" w:id="0">
    <w:p w:rsidR="00850760" w:rsidRDefault="00850760" w:rsidP="00293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760" w:rsidRDefault="00850760" w:rsidP="00293F52">
      <w:r>
        <w:separator/>
      </w:r>
    </w:p>
  </w:footnote>
  <w:footnote w:type="continuationSeparator" w:id="0">
    <w:p w:rsidR="00850760" w:rsidRDefault="00850760" w:rsidP="00293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94BD9"/>
    <w:multiLevelType w:val="hybridMultilevel"/>
    <w:tmpl w:val="02AE1A38"/>
    <w:lvl w:ilvl="0" w:tplc="485E901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3F52"/>
    <w:rsid w:val="000C7023"/>
    <w:rsid w:val="001A008B"/>
    <w:rsid w:val="001D634B"/>
    <w:rsid w:val="001D7960"/>
    <w:rsid w:val="00286018"/>
    <w:rsid w:val="00293F52"/>
    <w:rsid w:val="002A16D2"/>
    <w:rsid w:val="003F118C"/>
    <w:rsid w:val="003F630F"/>
    <w:rsid w:val="00442459"/>
    <w:rsid w:val="00466BE4"/>
    <w:rsid w:val="00594CA4"/>
    <w:rsid w:val="005A4C64"/>
    <w:rsid w:val="006D16D7"/>
    <w:rsid w:val="00714CD0"/>
    <w:rsid w:val="00741449"/>
    <w:rsid w:val="00850760"/>
    <w:rsid w:val="008974CA"/>
    <w:rsid w:val="0090138B"/>
    <w:rsid w:val="0099515D"/>
    <w:rsid w:val="009F415A"/>
    <w:rsid w:val="00A87DE4"/>
    <w:rsid w:val="00AB7EB1"/>
    <w:rsid w:val="00B325BB"/>
    <w:rsid w:val="00BD7BC2"/>
    <w:rsid w:val="00C02DB2"/>
    <w:rsid w:val="00C123CC"/>
    <w:rsid w:val="00D80425"/>
    <w:rsid w:val="00DC3A89"/>
    <w:rsid w:val="00DE78F0"/>
    <w:rsid w:val="00E214DC"/>
    <w:rsid w:val="00E345D8"/>
    <w:rsid w:val="00F44A76"/>
    <w:rsid w:val="00F93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425"/>
    <w:pPr>
      <w:widowControl w:val="0"/>
      <w:jc w:val="both"/>
    </w:pPr>
  </w:style>
  <w:style w:type="paragraph" w:styleId="2">
    <w:name w:val="heading 2"/>
    <w:basedOn w:val="a"/>
    <w:next w:val="a"/>
    <w:link w:val="2Char"/>
    <w:qFormat/>
    <w:rsid w:val="00594CA4"/>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3F52"/>
    <w:rPr>
      <w:sz w:val="18"/>
      <w:szCs w:val="18"/>
    </w:rPr>
  </w:style>
  <w:style w:type="paragraph" w:styleId="a4">
    <w:name w:val="footer"/>
    <w:basedOn w:val="a"/>
    <w:link w:val="Char0"/>
    <w:uiPriority w:val="99"/>
    <w:semiHidden/>
    <w:unhideWhenUsed/>
    <w:rsid w:val="00293F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3F52"/>
    <w:rPr>
      <w:sz w:val="18"/>
      <w:szCs w:val="18"/>
    </w:rPr>
  </w:style>
  <w:style w:type="paragraph" w:styleId="a5">
    <w:name w:val="List Paragraph"/>
    <w:basedOn w:val="a"/>
    <w:uiPriority w:val="34"/>
    <w:qFormat/>
    <w:rsid w:val="00594CA4"/>
    <w:pPr>
      <w:ind w:firstLineChars="200" w:firstLine="420"/>
    </w:pPr>
  </w:style>
  <w:style w:type="character" w:customStyle="1" w:styleId="2Char">
    <w:name w:val="标题 2 Char"/>
    <w:basedOn w:val="a0"/>
    <w:link w:val="2"/>
    <w:qFormat/>
    <w:rsid w:val="00594CA4"/>
    <w:rPr>
      <w:rFonts w:ascii="Arial" w:eastAsia="黑体" w:hAnsi="Arial" w:cs="Times New Roman"/>
      <w:b/>
      <w:bCs/>
      <w:sz w:val="32"/>
      <w:szCs w:val="32"/>
    </w:rPr>
  </w:style>
  <w:style w:type="paragraph" w:styleId="1">
    <w:name w:val="toc 1"/>
    <w:basedOn w:val="a"/>
    <w:next w:val="a"/>
    <w:autoRedefine/>
    <w:uiPriority w:val="39"/>
    <w:unhideWhenUsed/>
    <w:rsid w:val="00594CA4"/>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372</Words>
  <Characters>2121</Characters>
  <Application>Microsoft Office Word</Application>
  <DocSecurity>0</DocSecurity>
  <Lines>17</Lines>
  <Paragraphs>4</Paragraphs>
  <ScaleCrop>false</ScaleCrop>
  <Company>微软中国</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2021-05-13T03:06:00Z</cp:lastPrinted>
  <dcterms:created xsi:type="dcterms:W3CDTF">2021-12-31T09:35:00Z</dcterms:created>
  <dcterms:modified xsi:type="dcterms:W3CDTF">2021-12-31T09:35:00Z</dcterms:modified>
</cp:coreProperties>
</file>