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B5B" w:rsidRDefault="008B7B5B" w:rsidP="008B7B5B">
      <w:pPr>
        <w:autoSpaceDE w:val="0"/>
        <w:autoSpaceDN w:val="0"/>
        <w:adjustRightInd w:val="0"/>
        <w:spacing w:line="480" w:lineRule="auto"/>
        <w:jc w:val="center"/>
        <w:rPr>
          <w:rFonts w:eastAsia="方正小标宋简体" w:cs="Calibri"/>
          <w:kern w:val="0"/>
          <w:sz w:val="24"/>
        </w:rPr>
      </w:pPr>
      <w:r>
        <w:rPr>
          <w:rFonts w:ascii="方正小标宋简体" w:eastAsia="方正小标宋简体" w:hAnsi="?????_GBK" w:cs="方正小标宋简体" w:hint="eastAsia"/>
          <w:b/>
          <w:bCs/>
          <w:color w:val="333333"/>
          <w:kern w:val="0"/>
          <w:sz w:val="44"/>
          <w:szCs w:val="44"/>
          <w:highlight w:val="white"/>
          <w:lang w:val="zh-CN"/>
        </w:rPr>
        <w:t>关于</w:t>
      </w:r>
      <w:r>
        <w:rPr>
          <w:rFonts w:ascii="方正小标宋简体" w:eastAsia="方正小标宋简体" w:hAnsi="?????_GBK" w:cs="方正小标宋简体"/>
          <w:b/>
          <w:bCs/>
          <w:color w:val="333333"/>
          <w:kern w:val="0"/>
          <w:sz w:val="44"/>
          <w:szCs w:val="44"/>
          <w:highlight w:val="white"/>
          <w:lang w:val="zh-CN"/>
        </w:rPr>
        <w:t>“</w:t>
      </w:r>
      <w:r>
        <w:rPr>
          <w:rFonts w:ascii="方正小标宋简体" w:eastAsia="方正小标宋简体" w:hAnsi="?????_GBK" w:cs="方正小标宋简体" w:hint="eastAsia"/>
          <w:b/>
          <w:bCs/>
          <w:color w:val="333333"/>
          <w:kern w:val="0"/>
          <w:sz w:val="44"/>
          <w:szCs w:val="44"/>
          <w:highlight w:val="white"/>
          <w:lang w:val="zh-CN"/>
        </w:rPr>
        <w:t>高粱酒</w:t>
      </w:r>
      <w:r>
        <w:rPr>
          <w:rFonts w:ascii="方正小标宋简体" w:eastAsia="方正小标宋简体" w:hAnsi="?????_GBK" w:cs="方正小标宋简体"/>
          <w:b/>
          <w:bCs/>
          <w:color w:val="333333"/>
          <w:kern w:val="0"/>
          <w:sz w:val="44"/>
          <w:szCs w:val="44"/>
          <w:highlight w:val="white"/>
          <w:lang w:val="zh-CN"/>
        </w:rPr>
        <w:t>”</w:t>
      </w:r>
      <w:r>
        <w:rPr>
          <w:rFonts w:ascii="方正小标宋简体" w:eastAsia="方正小标宋简体" w:hAnsi="?????_GBK" w:cs="方正小标宋简体" w:hint="eastAsia"/>
          <w:b/>
          <w:bCs/>
          <w:color w:val="333333"/>
          <w:kern w:val="0"/>
          <w:sz w:val="44"/>
          <w:szCs w:val="44"/>
          <w:highlight w:val="white"/>
          <w:lang w:val="zh-CN"/>
        </w:rPr>
        <w:t>、</w:t>
      </w:r>
      <w:r>
        <w:rPr>
          <w:rFonts w:ascii="方正小标宋简体" w:eastAsia="方正小标宋简体" w:hAnsi="?????_GBK" w:cs="方正小标宋简体"/>
          <w:b/>
          <w:bCs/>
          <w:color w:val="333333"/>
          <w:kern w:val="0"/>
          <w:sz w:val="44"/>
          <w:szCs w:val="44"/>
          <w:highlight w:val="white"/>
          <w:lang w:val="zh-CN"/>
        </w:rPr>
        <w:t>“</w:t>
      </w:r>
      <w:r>
        <w:rPr>
          <w:rFonts w:ascii="方正小标宋简体" w:eastAsia="方正小标宋简体" w:hAnsi="?????_GBK" w:cs="方正小标宋简体" w:hint="eastAsia"/>
          <w:b/>
          <w:bCs/>
          <w:color w:val="333333"/>
          <w:kern w:val="0"/>
          <w:sz w:val="44"/>
          <w:szCs w:val="44"/>
          <w:highlight w:val="white"/>
          <w:lang w:val="zh-CN"/>
        </w:rPr>
        <w:t>包谷酒</w:t>
      </w:r>
      <w:r>
        <w:rPr>
          <w:rFonts w:ascii="方正小标宋简体" w:eastAsia="方正小标宋简体" w:hAnsi="?????_GBK" w:cs="方正小标宋简体"/>
          <w:b/>
          <w:bCs/>
          <w:color w:val="333333"/>
          <w:kern w:val="0"/>
          <w:sz w:val="44"/>
          <w:szCs w:val="44"/>
          <w:highlight w:val="white"/>
          <w:lang w:val="zh-CN"/>
        </w:rPr>
        <w:t>”</w:t>
      </w:r>
      <w:r>
        <w:rPr>
          <w:rFonts w:ascii="方正小标宋简体" w:eastAsia="方正小标宋简体" w:hAnsi="?????_GBK" w:cs="方正小标宋简体" w:hint="eastAsia"/>
          <w:b/>
          <w:bCs/>
          <w:color w:val="333333"/>
          <w:kern w:val="0"/>
          <w:sz w:val="44"/>
          <w:szCs w:val="44"/>
          <w:highlight w:val="white"/>
          <w:lang w:val="zh-CN"/>
        </w:rPr>
        <w:t>等4个批次不合格食品核查处置工作信息的通告</w:t>
      </w:r>
    </w:p>
    <w:p w:rsidR="008B7B5B" w:rsidRDefault="008B7B5B" w:rsidP="008B7B5B">
      <w:pPr>
        <w:autoSpaceDE w:val="0"/>
        <w:autoSpaceDN w:val="0"/>
        <w:adjustRightInd w:val="0"/>
        <w:spacing w:line="480" w:lineRule="auto"/>
        <w:jc w:val="center"/>
        <w:rPr>
          <w:rFonts w:eastAsia="仿宋_GB2312" w:cs="Calibri"/>
          <w:kern w:val="0"/>
          <w:sz w:val="24"/>
        </w:rPr>
      </w:pPr>
      <w:r>
        <w:rPr>
          <w:rFonts w:ascii="宋体" w:cs="宋体" w:hint="eastAsia"/>
          <w:color w:val="333333"/>
          <w:kern w:val="0"/>
          <w:sz w:val="24"/>
          <w:highlight w:val="white"/>
          <w:lang w:val="zh-CN"/>
        </w:rPr>
        <w:t xml:space="preserve">　　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 </w:t>
      </w:r>
    </w:p>
    <w:p w:rsidR="008B7B5B" w:rsidRDefault="008B7B5B" w:rsidP="008B7B5B">
      <w:pPr>
        <w:autoSpaceDE w:val="0"/>
        <w:autoSpaceDN w:val="0"/>
        <w:adjustRightInd w:val="0"/>
        <w:ind w:firstLine="640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根据国家食药监管总局食品抽验信息系统，涉及昆明市五华区辖区内食品经营企业生产销售的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“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高粱酒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”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、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“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包谷酒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”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等4个批次不合格食品，现将不合格食品核查处置工作信息进行公示（详见附件）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 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。</w:t>
      </w:r>
    </w:p>
    <w:p w:rsidR="008B7B5B" w:rsidRDefault="008B7B5B" w:rsidP="008B7B5B">
      <w:pPr>
        <w:autoSpaceDE w:val="0"/>
        <w:autoSpaceDN w:val="0"/>
        <w:adjustRightInd w:val="0"/>
        <w:ind w:firstLine="640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广大消费者如发现食品安全违法行为，可拨打12315热线电话投诉举报。</w:t>
      </w:r>
    </w:p>
    <w:p w:rsidR="008B7B5B" w:rsidRDefault="008B7B5B" w:rsidP="008B7B5B">
      <w:pPr>
        <w:autoSpaceDE w:val="0"/>
        <w:autoSpaceDN w:val="0"/>
        <w:adjustRightInd w:val="0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 xml:space="preserve">  </w:t>
      </w:r>
    </w:p>
    <w:p w:rsidR="008B7B5B" w:rsidRDefault="008B7B5B" w:rsidP="008B7B5B">
      <w:pPr>
        <w:autoSpaceDE w:val="0"/>
        <w:autoSpaceDN w:val="0"/>
        <w:adjustRightInd w:val="0"/>
        <w:ind w:firstLine="640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附件: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“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高粱酒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”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、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“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包谷酒</w:t>
      </w:r>
      <w:r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  <w:t>”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等4个批次不合格食品核查处置工作信息公示表</w:t>
      </w:r>
    </w:p>
    <w:p w:rsidR="008B7B5B" w:rsidRDefault="008B7B5B" w:rsidP="008B7B5B">
      <w:pPr>
        <w:autoSpaceDE w:val="0"/>
        <w:autoSpaceDN w:val="0"/>
        <w:adjustRightInd w:val="0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</w:p>
    <w:p w:rsidR="008B7B5B" w:rsidRDefault="008B7B5B" w:rsidP="008B7B5B">
      <w:pPr>
        <w:autoSpaceDE w:val="0"/>
        <w:autoSpaceDN w:val="0"/>
        <w:adjustRightInd w:val="0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</w:p>
    <w:p w:rsidR="008B7B5B" w:rsidRDefault="008B7B5B" w:rsidP="008B7B5B">
      <w:pPr>
        <w:autoSpaceDE w:val="0"/>
        <w:autoSpaceDN w:val="0"/>
        <w:adjustRightInd w:val="0"/>
        <w:jc w:val="right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昆明市市场监督管理局</w:t>
      </w:r>
    </w:p>
    <w:p w:rsidR="008B7B5B" w:rsidRDefault="008B7B5B" w:rsidP="008B7B5B">
      <w:pPr>
        <w:autoSpaceDE w:val="0"/>
        <w:autoSpaceDN w:val="0"/>
        <w:adjustRightInd w:val="0"/>
        <w:jc w:val="center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 xml:space="preserve">                                 2021年10月</w:t>
      </w:r>
      <w:r w:rsidR="006E62F5"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27</w:t>
      </w: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日</w:t>
      </w:r>
    </w:p>
    <w:p w:rsidR="008B7B5B" w:rsidRDefault="008B7B5B" w:rsidP="008B7B5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</w:p>
    <w:p w:rsidR="008B7B5B" w:rsidRDefault="008B7B5B" w:rsidP="008B7B5B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333333"/>
          <w:kern w:val="0"/>
          <w:sz w:val="32"/>
          <w:szCs w:val="32"/>
          <w:highlight w:val="white"/>
          <w:lang w:val="zh-CN"/>
        </w:rPr>
      </w:pPr>
    </w:p>
    <w:p w:rsidR="008B7B5B" w:rsidRDefault="008B7B5B" w:rsidP="008B7B5B">
      <w:pPr>
        <w:rPr>
          <w:rFonts w:ascii="Calibri" w:eastAsia="宋体" w:cs="Times New Roman"/>
          <w:szCs w:val="22"/>
        </w:rPr>
      </w:pPr>
      <w:r>
        <w:rPr>
          <w:rFonts w:ascii="仿宋_GB2312" w:eastAsia="仿宋_GB2312" w:cs="仿宋_GB2312" w:hint="eastAsia"/>
          <w:color w:val="333333"/>
          <w:kern w:val="0"/>
          <w:sz w:val="32"/>
          <w:szCs w:val="32"/>
          <w:highlight w:val="white"/>
          <w:lang w:val="zh-CN"/>
        </w:rPr>
        <w:t>（公开属性：依法公开）</w:t>
      </w:r>
    </w:p>
    <w:p w:rsidR="00C56F45" w:rsidRPr="008B7B5B" w:rsidRDefault="00C56F45" w:rsidP="008B7B5B">
      <w:pPr>
        <w:rPr>
          <w:szCs w:val="32"/>
          <w:shd w:val="clear" w:color="auto" w:fill="FFFFFF"/>
        </w:rPr>
      </w:pPr>
    </w:p>
    <w:sectPr w:rsidR="00C56F45" w:rsidRPr="008B7B5B" w:rsidSect="00C56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BE2" w:rsidRDefault="00641BE2" w:rsidP="008B7B5B">
      <w:r>
        <w:separator/>
      </w:r>
    </w:p>
  </w:endnote>
  <w:endnote w:type="continuationSeparator" w:id="1">
    <w:p w:rsidR="00641BE2" w:rsidRDefault="00641BE2" w:rsidP="008B7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00000" w:csb1="00000000"/>
  </w:font>
  <w:font w:name="?????_G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BE2" w:rsidRDefault="00641BE2" w:rsidP="008B7B5B">
      <w:r>
        <w:separator/>
      </w:r>
    </w:p>
  </w:footnote>
  <w:footnote w:type="continuationSeparator" w:id="1">
    <w:p w:rsidR="00641BE2" w:rsidRDefault="00641BE2" w:rsidP="008B7B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56F45"/>
    <w:rsid w:val="00455082"/>
    <w:rsid w:val="00641BE2"/>
    <w:rsid w:val="006E62F5"/>
    <w:rsid w:val="008B7B5B"/>
    <w:rsid w:val="00986EC2"/>
    <w:rsid w:val="00C56F45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6F4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7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7B5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B7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7B5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>Organization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4</cp:revision>
  <dcterms:created xsi:type="dcterms:W3CDTF">2014-10-29T12:08:00Z</dcterms:created>
  <dcterms:modified xsi:type="dcterms:W3CDTF">2021-10-27T01:35:00Z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