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投诉问题办理情况公示表</w:t>
      </w:r>
    </w:p>
    <w:p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公示单位：五华区人民政府　　      　2021年5月</w:t>
      </w:r>
      <w:r>
        <w:rPr>
          <w:rFonts w:hint="eastAsia" w:ascii="仿宋_GB2312" w:eastAsia="仿宋_GB2312"/>
          <w:szCs w:val="32"/>
          <w:lang w:val="en-US" w:eastAsia="zh-CN"/>
        </w:rPr>
        <w:t>10</w:t>
      </w:r>
      <w:r>
        <w:rPr>
          <w:rFonts w:hint="eastAsia" w:ascii="仿宋_GB2312" w:eastAsia="仿宋_GB2312"/>
          <w:szCs w:val="32"/>
        </w:rPr>
        <w:t>日</w:t>
      </w:r>
    </w:p>
    <w:tbl>
      <w:tblPr>
        <w:tblStyle w:val="8"/>
        <w:tblpPr w:leftFromText="180" w:rightFromText="180" w:vertAnchor="text" w:horzAnchor="page" w:tblpX="1597" w:tblpY="882"/>
        <w:tblOverlap w:val="never"/>
        <w:tblW w:w="9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7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2032" w:type="dxa"/>
            <w:vAlign w:val="center"/>
          </w:tcPr>
          <w:p>
            <w:pPr>
              <w:autoSpaceDE w:val="0"/>
              <w:autoSpaceDN w:val="0"/>
              <w:adjustRightInd w:val="0"/>
              <w:spacing w:line="560" w:lineRule="exact"/>
              <w:ind w:firstLine="320" w:firstLineChars="100"/>
              <w:rPr>
                <w:rFonts w:ascii="Times New Roman" w:hAnsi="Times New Roman" w:eastAsia="仿宋_GB2312"/>
                <w:color w:val="000000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投诉问题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textAlignment w:val="auto"/>
              <w:rPr>
                <w:rFonts w:hint="eastAsia" w:eastAsia="仿宋_GB2312"/>
                <w:szCs w:val="32"/>
                <w:lang w:eastAsia="zh-CN"/>
              </w:rPr>
            </w:pPr>
            <w:r>
              <w:rPr>
                <w:rFonts w:eastAsia="仿宋_GB2312"/>
                <w:sz w:val="32"/>
                <w:szCs w:val="32"/>
              </w:rPr>
              <w:t>受理编号：D2YN202105040007。投诉人反映：昆明市五华区盈江路万彩城六栋红河烧烤店噪声扰民，影响周边居民生活。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核实情况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ascii="仿宋_GB2312" w:hAnsi="黑体" w:eastAsia="仿宋_GB2312"/>
                <w:bCs/>
                <w:color w:val="000000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盈江路万彩城六栋红河烧烤店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店面关闭未营业，经电话联系商户，得知因家中急事返回老家处理暂停营业。通过外围观察，及调取视频监控发现</w:t>
            </w:r>
            <w:r>
              <w:rPr>
                <w:rFonts w:eastAsia="仿宋_GB2312"/>
                <w:sz w:val="32"/>
                <w:szCs w:val="32"/>
              </w:rPr>
              <w:t>商铺北侧门窗未封闭，营业期间存在噪声扰民现象</w:t>
            </w:r>
            <w:r>
              <w:rPr>
                <w:rFonts w:eastAsia="仿宋_GB2312"/>
                <w:color w:val="000000"/>
                <w:sz w:val="32"/>
                <w:szCs w:val="32"/>
              </w:rPr>
              <w:t>。</w:t>
            </w:r>
            <w:r>
              <w:rPr>
                <w:rFonts w:eastAsia="仿宋_GB2312"/>
                <w:sz w:val="32"/>
                <w:szCs w:val="32"/>
              </w:rPr>
              <w:t>投诉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情况属实。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办理情况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1.针对红河烧烤店存在的噪声扰民问题，莲华街道已和商户负责人取得联系，要求其开业前采取措施封闭北侧门窗，对店面进行隔音整改，责令店方严格落实“门前三包”责任，杜绝店外经营、占道经营现象，降低噪声扰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eastAsia" w:eastAsia="仿宋_GB2312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2.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2021年5月8日，莲华街道联合区级各职能部门对红河烧烤店进行了全面检查，经检查：一是商家已在店铺北侧进行了门窗的封闭改装，已将门窗封闭减少噪音传出对周边住户的影响；二是厨房新增带油烟净化器烧烤机器，防止油烟污染；三是商家在店内张贴噪音环保提示牌，引导顾客文明就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办理单位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1920" w:firstLineChars="600"/>
              <w:jc w:val="both"/>
              <w:textAlignment w:val="auto"/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莲华街道办事处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主要工作成效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eastAsia="仿宋_GB2312"/>
                <w:bCs/>
                <w:color w:val="000000"/>
                <w:sz w:val="32"/>
                <w:szCs w:val="32"/>
              </w:rPr>
              <w:t>红河烧烤店已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</w:rPr>
              <w:t>按照整改要求完成整改，规范经营</w:t>
            </w:r>
            <w:r>
              <w:rPr>
                <w:rFonts w:eastAsia="仿宋_GB2312"/>
                <w:bCs/>
                <w:color w:val="000000"/>
                <w:sz w:val="32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032" w:type="dxa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仿宋_GB2312" w:eastAsia="仿宋_GB2312"/>
                <w:szCs w:val="32"/>
              </w:rPr>
            </w:pPr>
            <w:r>
              <w:rPr>
                <w:rFonts w:hint="eastAsia" w:ascii="仿宋_GB2312" w:eastAsia="仿宋_GB2312"/>
                <w:szCs w:val="32"/>
              </w:rPr>
              <w:t>公示说明</w:t>
            </w:r>
          </w:p>
        </w:tc>
        <w:tc>
          <w:tcPr>
            <w:tcW w:w="76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640" w:firstLineChars="200"/>
              <w:jc w:val="left"/>
              <w:textAlignment w:val="auto"/>
              <w:rPr>
                <w:rFonts w:hint="eastAsia" w:ascii="Times New Roman" w:hAnsi="Times New Roman" w:eastAsia="仿宋_GB2312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现将该投诉问题办理情况进行公示，如有意见建议，请反馈至</w:t>
            </w:r>
            <w:r>
              <w:rPr>
                <w:rFonts w:hint="eastAsia" w:eastAsia="仿宋_GB2312"/>
                <w:bCs/>
                <w:color w:val="000000"/>
                <w:sz w:val="32"/>
                <w:szCs w:val="32"/>
                <w:lang w:val="en-US" w:eastAsia="zh-CN"/>
              </w:rPr>
              <w:t>莲华街道办事处</w:t>
            </w:r>
            <w:r>
              <w:rPr>
                <w:rFonts w:hint="eastAsia" w:eastAsia="仿宋_GB2312"/>
                <w:color w:val="00000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</w:rPr>
              <w:t>联系人员及</w:t>
            </w:r>
            <w:r>
              <w:rPr>
                <w:rFonts w:hint="eastAsia" w:ascii="Times New Roman" w:hAnsi="Times New Roman" w:eastAsia="仿宋_GB2312"/>
                <w:color w:val="000000"/>
                <w:szCs w:val="32"/>
                <w:lang w:eastAsia="zh-CN"/>
              </w:rPr>
              <w:t>电话：马刚，13888918849</w:t>
            </w:r>
          </w:p>
        </w:tc>
      </w:tr>
    </w:tbl>
    <w:p/>
    <w:p>
      <w:pPr>
        <w:bidi w:val="0"/>
        <w:rPr>
          <w:rFonts w:ascii="Calibri" w:hAnsi="Calibri" w:eastAsia="仿宋" w:cs="Arial"/>
          <w:kern w:val="2"/>
          <w:sz w:val="32"/>
          <w:szCs w:val="22"/>
          <w:lang w:val="en-US" w:eastAsia="zh-CN" w:bidi="ar-SA"/>
        </w:rPr>
      </w:pPr>
    </w:p>
    <w:p>
      <w:pPr>
        <w:tabs>
          <w:tab w:val="left" w:pos="6829"/>
        </w:tabs>
        <w:bidi w:val="0"/>
        <w:jc w:val="left"/>
        <w:rPr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ab/>
      </w:r>
    </w:p>
    <w:bookmarkEnd w:id="0"/>
    <w:sectPr>
      <w:pgSz w:w="11906" w:h="16838"/>
      <w:pgMar w:top="2098" w:right="1474" w:bottom="2098" w:left="1587" w:header="851" w:footer="992" w:gutter="0"/>
      <w:cols w:space="0" w:num="1"/>
      <w:docGrid w:type="lines" w:linePitch="2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555"/>
    <w:rsid w:val="00094A97"/>
    <w:rsid w:val="000A75E0"/>
    <w:rsid w:val="000B1ECE"/>
    <w:rsid w:val="000D3F9B"/>
    <w:rsid w:val="00115336"/>
    <w:rsid w:val="001227E8"/>
    <w:rsid w:val="0014194F"/>
    <w:rsid w:val="001425F3"/>
    <w:rsid w:val="00153717"/>
    <w:rsid w:val="00162F6A"/>
    <w:rsid w:val="00172A27"/>
    <w:rsid w:val="00184CEC"/>
    <w:rsid w:val="00253736"/>
    <w:rsid w:val="0026640A"/>
    <w:rsid w:val="003032F3"/>
    <w:rsid w:val="00404609"/>
    <w:rsid w:val="00411EEB"/>
    <w:rsid w:val="0041202A"/>
    <w:rsid w:val="004B01F0"/>
    <w:rsid w:val="004B09EE"/>
    <w:rsid w:val="004B1184"/>
    <w:rsid w:val="004D1983"/>
    <w:rsid w:val="005017FF"/>
    <w:rsid w:val="0050746E"/>
    <w:rsid w:val="00537EFB"/>
    <w:rsid w:val="00555A7E"/>
    <w:rsid w:val="0056695C"/>
    <w:rsid w:val="00570204"/>
    <w:rsid w:val="00585D2E"/>
    <w:rsid w:val="0059758F"/>
    <w:rsid w:val="005C3C82"/>
    <w:rsid w:val="005E53C4"/>
    <w:rsid w:val="00602F70"/>
    <w:rsid w:val="00630BA3"/>
    <w:rsid w:val="006C47B7"/>
    <w:rsid w:val="007108C1"/>
    <w:rsid w:val="00717BEF"/>
    <w:rsid w:val="00755E18"/>
    <w:rsid w:val="0077605A"/>
    <w:rsid w:val="00800A98"/>
    <w:rsid w:val="00803AC3"/>
    <w:rsid w:val="008758E9"/>
    <w:rsid w:val="008A1ED2"/>
    <w:rsid w:val="008B2738"/>
    <w:rsid w:val="00904C88"/>
    <w:rsid w:val="00976004"/>
    <w:rsid w:val="00986BA9"/>
    <w:rsid w:val="009D1B39"/>
    <w:rsid w:val="009E6A01"/>
    <w:rsid w:val="00A0145B"/>
    <w:rsid w:val="00A36E3A"/>
    <w:rsid w:val="00A67386"/>
    <w:rsid w:val="00A67B38"/>
    <w:rsid w:val="00A849F2"/>
    <w:rsid w:val="00A93640"/>
    <w:rsid w:val="00AC7738"/>
    <w:rsid w:val="00C37949"/>
    <w:rsid w:val="00C67A5F"/>
    <w:rsid w:val="00C70F37"/>
    <w:rsid w:val="00C74A1E"/>
    <w:rsid w:val="00D06B13"/>
    <w:rsid w:val="00D352EE"/>
    <w:rsid w:val="00D71C51"/>
    <w:rsid w:val="00D85EA0"/>
    <w:rsid w:val="00DB1EE3"/>
    <w:rsid w:val="00E203D2"/>
    <w:rsid w:val="00E2791D"/>
    <w:rsid w:val="00E518CF"/>
    <w:rsid w:val="00E63D9D"/>
    <w:rsid w:val="00ED1CB4"/>
    <w:rsid w:val="00ED458F"/>
    <w:rsid w:val="00ED6074"/>
    <w:rsid w:val="00F305EF"/>
    <w:rsid w:val="00F62976"/>
    <w:rsid w:val="00F93E39"/>
    <w:rsid w:val="00F974E7"/>
    <w:rsid w:val="00F977E5"/>
    <w:rsid w:val="07E12A8B"/>
    <w:rsid w:val="0CF810DA"/>
    <w:rsid w:val="0D584358"/>
    <w:rsid w:val="0F560A80"/>
    <w:rsid w:val="105E10D2"/>
    <w:rsid w:val="123D4306"/>
    <w:rsid w:val="132B1CD4"/>
    <w:rsid w:val="1B245A5F"/>
    <w:rsid w:val="1BAD0984"/>
    <w:rsid w:val="1C5F0BA0"/>
    <w:rsid w:val="254D176F"/>
    <w:rsid w:val="28C759E8"/>
    <w:rsid w:val="2AED2002"/>
    <w:rsid w:val="2D71078D"/>
    <w:rsid w:val="2EF44E0A"/>
    <w:rsid w:val="32377CC6"/>
    <w:rsid w:val="34145E52"/>
    <w:rsid w:val="35AE0C30"/>
    <w:rsid w:val="35ED1851"/>
    <w:rsid w:val="3AF04691"/>
    <w:rsid w:val="3CF75398"/>
    <w:rsid w:val="3DE7112B"/>
    <w:rsid w:val="406D208C"/>
    <w:rsid w:val="41333E9F"/>
    <w:rsid w:val="42793626"/>
    <w:rsid w:val="46CE2E87"/>
    <w:rsid w:val="47F205C0"/>
    <w:rsid w:val="49097068"/>
    <w:rsid w:val="4A7A6223"/>
    <w:rsid w:val="4CE54588"/>
    <w:rsid w:val="4FD52D04"/>
    <w:rsid w:val="5B450A89"/>
    <w:rsid w:val="5BF549ED"/>
    <w:rsid w:val="605E24EA"/>
    <w:rsid w:val="622679DB"/>
    <w:rsid w:val="6420293C"/>
    <w:rsid w:val="64F77D1A"/>
    <w:rsid w:val="65EC34E1"/>
    <w:rsid w:val="688F62D8"/>
    <w:rsid w:val="69AD5681"/>
    <w:rsid w:val="6C621134"/>
    <w:rsid w:val="6D287FD8"/>
    <w:rsid w:val="6E6052F9"/>
    <w:rsid w:val="715B6C7E"/>
    <w:rsid w:val="72E83C3A"/>
    <w:rsid w:val="73B579C9"/>
    <w:rsid w:val="7F0800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2"/>
      <w:lang w:val="en-US" w:eastAsia="zh-CN" w:bidi="ar-SA"/>
    </w:rPr>
  </w:style>
  <w:style w:type="paragraph" w:styleId="3">
    <w:name w:val="heading 1"/>
    <w:basedOn w:val="4"/>
    <w:next w:val="1"/>
    <w:qFormat/>
    <w:uiPriority w:val="99"/>
    <w:pPr>
      <w:keepNext/>
      <w:keepLines/>
      <w:spacing w:before="340" w:after="330" w:line="576" w:lineRule="auto"/>
    </w:pPr>
    <w:rPr>
      <w:rFonts w:ascii="Arial" w:hAnsi="Arial" w:cs="Arial"/>
      <w:b w:val="0"/>
      <w:bCs w:val="0"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eastAsia="仿宋" w:cs="Arial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eastAsia="仿宋" w:cs="Arial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  <w:style w:type="character" w:customStyle="1" w:styleId="13">
    <w:name w:val="办文拟办意见"/>
    <w:qFormat/>
    <w:uiPriority w:val="0"/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46</Words>
  <Characters>264</Characters>
  <Lines>2</Lines>
  <Paragraphs>1</Paragraphs>
  <TotalTime>3</TotalTime>
  <ScaleCrop>false</ScaleCrop>
  <LinksUpToDate>false</LinksUpToDate>
  <CharactersWithSpaces>309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Guevara</cp:lastModifiedBy>
  <cp:lastPrinted>2021-04-19T11:45:00Z</cp:lastPrinted>
  <dcterms:modified xsi:type="dcterms:W3CDTF">2021-05-11T06:47:21Z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3ECDB633F77043229368426BF019D794</vt:lpwstr>
  </property>
</Properties>
</file>