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月2日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5E53C4" w:rsidRDefault="005E53C4" w:rsidP="005E53C4">
            <w:pPr>
              <w:autoSpaceDE w:val="0"/>
              <w:autoSpaceDN w:val="0"/>
              <w:adjustRightInd w:val="0"/>
              <w:spacing w:line="560" w:lineRule="exact"/>
              <w:ind w:firstLineChars="200" w:firstLine="640"/>
              <w:rPr>
                <w:rFonts w:eastAsia="仿宋_GB2312" w:cs="Times New Roman"/>
                <w:szCs w:val="32"/>
              </w:rPr>
            </w:pPr>
            <w:r>
              <w:rPr>
                <w:rFonts w:eastAsia="仿宋_GB2312" w:cs="Times New Roman" w:hint="eastAsia"/>
                <w:szCs w:val="32"/>
              </w:rPr>
              <w:t>受理编号：</w:t>
            </w:r>
            <w:r>
              <w:rPr>
                <w:rFonts w:eastAsia="仿宋_GB2312" w:cs="Times New Roman" w:hint="eastAsia"/>
                <w:szCs w:val="32"/>
              </w:rPr>
              <w:t>D2YN202104260061</w:t>
            </w:r>
            <w:r>
              <w:rPr>
                <w:rFonts w:eastAsia="仿宋_GB2312" w:cs="Times New Roman" w:hint="eastAsia"/>
                <w:szCs w:val="32"/>
              </w:rPr>
              <w:t>。投诉人反映：昆明市五华区慧谷路南段垃圾遍地环境状况差，车辆停放不规范，占用消防通道。</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5E53C4" w:rsidRDefault="0056695C" w:rsidP="005E53C4">
            <w:pPr>
              <w:autoSpaceDE w:val="0"/>
              <w:autoSpaceDN w:val="0"/>
              <w:adjustRightInd w:val="0"/>
              <w:spacing w:line="560" w:lineRule="exact"/>
              <w:ind w:firstLineChars="200" w:firstLine="640"/>
              <w:rPr>
                <w:rFonts w:eastAsia="仿宋_GB2312" w:cs="Times New Roman" w:hint="eastAsia"/>
                <w:szCs w:val="32"/>
              </w:rPr>
            </w:pPr>
            <w:bookmarkStart w:id="0" w:name="_GoBack"/>
            <w:bookmarkEnd w:id="0"/>
            <w:r>
              <w:rPr>
                <w:rFonts w:ascii="Times New Roman" w:eastAsia="仿宋_GB2312" w:hAnsi="Times New Roman" w:hint="eastAsia"/>
                <w:bCs/>
                <w:color w:val="000000"/>
                <w:szCs w:val="32"/>
              </w:rPr>
              <w:t>经调查</w:t>
            </w:r>
            <w:r w:rsidRPr="005E53C4">
              <w:rPr>
                <w:rFonts w:eastAsia="仿宋_GB2312" w:cs="Times New Roman" w:hint="eastAsia"/>
                <w:szCs w:val="32"/>
              </w:rPr>
              <w:t>，</w:t>
            </w:r>
            <w:r w:rsidR="005E53C4">
              <w:rPr>
                <w:rFonts w:eastAsia="仿宋_GB2312" w:cs="Times New Roman" w:hint="eastAsia"/>
                <w:szCs w:val="32"/>
              </w:rPr>
              <w:t>存在以下问题：</w:t>
            </w:r>
          </w:p>
          <w:p w:rsidR="005E53C4" w:rsidRPr="005E53C4" w:rsidRDefault="005E53C4" w:rsidP="005E53C4">
            <w:pPr>
              <w:autoSpaceDE w:val="0"/>
              <w:autoSpaceDN w:val="0"/>
              <w:adjustRightInd w:val="0"/>
              <w:spacing w:line="560" w:lineRule="exact"/>
              <w:ind w:firstLineChars="200" w:firstLine="640"/>
              <w:rPr>
                <w:rFonts w:eastAsia="仿宋_GB2312" w:cs="Times New Roman" w:hint="eastAsia"/>
                <w:szCs w:val="32"/>
              </w:rPr>
            </w:pPr>
            <w:r>
              <w:rPr>
                <w:rFonts w:eastAsia="仿宋_GB2312" w:cs="Times New Roman" w:hint="eastAsia"/>
                <w:szCs w:val="32"/>
              </w:rPr>
              <w:t>1.</w:t>
            </w:r>
            <w:r w:rsidRPr="005E53C4">
              <w:rPr>
                <w:rFonts w:eastAsia="仿宋_GB2312" w:cs="Times New Roman" w:hint="eastAsia"/>
                <w:szCs w:val="32"/>
              </w:rPr>
              <w:t>通过对慧谷路全段及周边进行的彻底排查，发现在慧谷路北段的春城印象工地周边发现有局部建筑垃圾未覆盖。同时慧谷路北段（</w:t>
            </w:r>
            <w:r w:rsidRPr="005E53C4">
              <w:rPr>
                <w:rFonts w:eastAsia="仿宋_GB2312" w:cs="Times New Roman" w:hint="eastAsia"/>
                <w:szCs w:val="32"/>
              </w:rPr>
              <w:t>108</w:t>
            </w:r>
            <w:r w:rsidRPr="005E53C4">
              <w:rPr>
                <w:rFonts w:eastAsia="仿宋_GB2312" w:cs="Times New Roman" w:hint="eastAsia"/>
                <w:szCs w:val="32"/>
              </w:rPr>
              <w:t>号路，未移交）和慧谷路支路（</w:t>
            </w:r>
            <w:r w:rsidRPr="005E53C4">
              <w:rPr>
                <w:rFonts w:eastAsia="仿宋_GB2312" w:cs="Times New Roman" w:hint="eastAsia"/>
                <w:szCs w:val="32"/>
              </w:rPr>
              <w:t>105</w:t>
            </w:r>
            <w:r w:rsidRPr="005E53C4">
              <w:rPr>
                <w:rFonts w:eastAsia="仿宋_GB2312" w:cs="Times New Roman" w:hint="eastAsia"/>
                <w:szCs w:val="32"/>
              </w:rPr>
              <w:t>号路，未移交）也存在车辆停靠不规范的问题。</w:t>
            </w:r>
          </w:p>
          <w:p w:rsidR="00755E18" w:rsidRPr="005E53C4" w:rsidRDefault="005E53C4" w:rsidP="005E53C4">
            <w:pPr>
              <w:autoSpaceDE w:val="0"/>
              <w:autoSpaceDN w:val="0"/>
              <w:adjustRightInd w:val="0"/>
              <w:spacing w:line="560" w:lineRule="exact"/>
              <w:ind w:firstLineChars="200" w:firstLine="640"/>
              <w:rPr>
                <w:rFonts w:eastAsia="仿宋_GB2312" w:cs="Times New Roman"/>
                <w:szCs w:val="32"/>
              </w:rPr>
            </w:pPr>
            <w:r w:rsidRPr="005E53C4">
              <w:rPr>
                <w:rFonts w:eastAsia="仿宋_GB2312" w:cs="Times New Roman" w:hint="eastAsia"/>
                <w:szCs w:val="32"/>
              </w:rPr>
              <w:t>2.</w:t>
            </w:r>
            <w:r w:rsidRPr="005E53C4">
              <w:rPr>
                <w:rFonts w:eastAsia="仿宋_GB2312" w:cs="Times New Roman" w:hint="eastAsia"/>
                <w:szCs w:val="32"/>
              </w:rPr>
              <w:t>该路段由五华北控公司每天安排</w:t>
            </w:r>
            <w:r w:rsidRPr="005E53C4">
              <w:rPr>
                <w:rFonts w:eastAsia="仿宋_GB2312" w:cs="Times New Roman" w:hint="eastAsia"/>
                <w:szCs w:val="32"/>
              </w:rPr>
              <w:t>2</w:t>
            </w:r>
            <w:r w:rsidRPr="005E53C4">
              <w:rPr>
                <w:rFonts w:eastAsia="仿宋_GB2312" w:cs="Times New Roman" w:hint="eastAsia"/>
                <w:szCs w:val="32"/>
              </w:rPr>
              <w:t>名保洁人员进行日常的清扫保洁，在保洁过程中，有时确实存在巡回清扫保洁不及时有零星白飘的问题。</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5E53C4" w:rsidRDefault="005E53C4" w:rsidP="005E53C4">
            <w:pPr>
              <w:autoSpaceDE w:val="0"/>
              <w:autoSpaceDN w:val="0"/>
              <w:adjustRightInd w:val="0"/>
              <w:spacing w:line="560" w:lineRule="exact"/>
              <w:ind w:firstLineChars="200" w:firstLine="640"/>
              <w:rPr>
                <w:rFonts w:eastAsia="仿宋_GB2312" w:cs="Times New Roman" w:hint="eastAsia"/>
                <w:szCs w:val="32"/>
              </w:rPr>
            </w:pPr>
            <w:r>
              <w:rPr>
                <w:rFonts w:eastAsia="仿宋_GB2312" w:cs="Times New Roman" w:hint="eastAsia"/>
                <w:szCs w:val="32"/>
              </w:rPr>
              <w:t>1.</w:t>
            </w:r>
            <w:r>
              <w:rPr>
                <w:rFonts w:eastAsia="仿宋_GB2312" w:cs="Times New Roman" w:hint="eastAsia"/>
                <w:szCs w:val="32"/>
              </w:rPr>
              <w:t>黑林铺街道办事处执法中队现场对碧桂园春城印象施工工地下达了调查询问通知书，编号：昆五城调字【</w:t>
            </w:r>
            <w:r>
              <w:rPr>
                <w:rFonts w:eastAsia="仿宋_GB2312" w:cs="Times New Roman" w:hint="eastAsia"/>
                <w:szCs w:val="32"/>
              </w:rPr>
              <w:t>2021</w:t>
            </w:r>
            <w:r>
              <w:rPr>
                <w:rFonts w:eastAsia="仿宋_GB2312" w:cs="Times New Roman" w:hint="eastAsia"/>
                <w:szCs w:val="32"/>
              </w:rPr>
              <w:t>】</w:t>
            </w:r>
            <w:r>
              <w:rPr>
                <w:rFonts w:eastAsia="仿宋_GB2312" w:cs="Times New Roman" w:hint="eastAsia"/>
                <w:szCs w:val="32"/>
              </w:rPr>
              <w:t>NO</w:t>
            </w:r>
            <w:r>
              <w:rPr>
                <w:rFonts w:eastAsia="仿宋_GB2312" w:cs="Times New Roman" w:hint="eastAsia"/>
                <w:szCs w:val="32"/>
              </w:rPr>
              <w:t>：００１６２０６及责令限期改正通知书，编号：昆五城限字【２０２１】</w:t>
            </w:r>
            <w:r>
              <w:rPr>
                <w:rFonts w:eastAsia="仿宋_GB2312" w:cs="Times New Roman" w:hint="eastAsia"/>
                <w:szCs w:val="32"/>
              </w:rPr>
              <w:t>NO</w:t>
            </w:r>
            <w:r>
              <w:rPr>
                <w:rFonts w:eastAsia="仿宋_GB2312" w:cs="Times New Roman" w:hint="eastAsia"/>
                <w:szCs w:val="32"/>
              </w:rPr>
              <w:t>：０００７２３０，责令施工方对存在的问题立即整改。在规定时间内对周边堆放的建筑材料进行清理、规范；对建</w:t>
            </w:r>
            <w:r>
              <w:rPr>
                <w:rFonts w:eastAsia="仿宋_GB2312" w:cs="Times New Roman" w:hint="eastAsia"/>
                <w:szCs w:val="32"/>
              </w:rPr>
              <w:lastRenderedPageBreak/>
              <w:t>筑垃圾及裸露黄土进行清理、覆盖。</w:t>
            </w:r>
          </w:p>
          <w:p w:rsidR="005E53C4" w:rsidRDefault="005E53C4" w:rsidP="005E53C4">
            <w:pPr>
              <w:autoSpaceDE w:val="0"/>
              <w:autoSpaceDN w:val="0"/>
              <w:adjustRightInd w:val="0"/>
              <w:spacing w:line="560" w:lineRule="exact"/>
              <w:ind w:firstLineChars="200" w:firstLine="640"/>
            </w:pPr>
            <w:r>
              <w:rPr>
                <w:rFonts w:ascii="仿宋_GB2312" w:eastAsia="仿宋_GB2312" w:hAnsi="仿宋_GB2312" w:cs="仿宋_GB2312" w:hint="eastAsia"/>
                <w:szCs w:val="32"/>
              </w:rPr>
              <w:t>2.为确保案件整改落实到位，区城市管理局</w:t>
            </w:r>
            <w:r>
              <w:rPr>
                <w:rFonts w:ascii="仿宋_GB2312" w:eastAsia="仿宋_GB2312" w:hAnsi="仿宋_GB2312" w:cs="仿宋_GB2312" w:hint="eastAsia"/>
                <w:color w:val="000000"/>
                <w:szCs w:val="32"/>
              </w:rPr>
              <w:t>环卫处督促</w:t>
            </w:r>
            <w:r>
              <w:rPr>
                <w:rFonts w:ascii="仿宋_GB2312" w:eastAsia="仿宋_GB2312" w:hAnsi="仿宋_GB2312" w:cs="仿宋_GB2312" w:hint="eastAsia"/>
                <w:szCs w:val="32"/>
              </w:rPr>
              <w:t>五华北控公司组织5名</w:t>
            </w:r>
            <w:r>
              <w:rPr>
                <w:rFonts w:ascii="仿宋_GB2312" w:eastAsia="仿宋_GB2312" w:hAnsi="仿宋_GB2312" w:cs="仿宋_GB2312" w:hint="eastAsia"/>
                <w:color w:val="000000"/>
                <w:szCs w:val="32"/>
              </w:rPr>
              <w:t>保洁人员对该路段进行全面整治，确保道路环境卫生达标。</w:t>
            </w:r>
          </w:p>
          <w:p w:rsidR="00F305EF" w:rsidRPr="00630BA3" w:rsidRDefault="005E53C4" w:rsidP="005E53C4">
            <w:pPr>
              <w:autoSpaceDE w:val="0"/>
              <w:autoSpaceDN w:val="0"/>
              <w:adjustRightInd w:val="0"/>
              <w:spacing w:line="600" w:lineRule="exact"/>
              <w:ind w:firstLineChars="200" w:firstLine="640"/>
              <w:jc w:val="left"/>
              <w:rPr>
                <w:rFonts w:ascii="仿宋_GB2312" w:eastAsia="仿宋_GB2312" w:hAnsi="Times New Roman"/>
                <w:bCs/>
                <w:szCs w:val="32"/>
              </w:rPr>
            </w:pPr>
            <w:r>
              <w:rPr>
                <w:rFonts w:eastAsia="仿宋_GB2312" w:cs="Times New Roman" w:hint="eastAsia"/>
                <w:szCs w:val="32"/>
              </w:rPr>
              <w:t>3.</w:t>
            </w:r>
            <w:r>
              <w:rPr>
                <w:rFonts w:eastAsia="仿宋_GB2312" w:cs="Times New Roman" w:hint="eastAsia"/>
                <w:szCs w:val="32"/>
              </w:rPr>
              <w:t>针对慧谷路北段（</w:t>
            </w:r>
            <w:r>
              <w:rPr>
                <w:rFonts w:eastAsia="仿宋_GB2312" w:cs="Times New Roman" w:hint="eastAsia"/>
                <w:szCs w:val="32"/>
              </w:rPr>
              <w:t>108</w:t>
            </w:r>
            <w:r>
              <w:rPr>
                <w:rFonts w:eastAsia="仿宋_GB2312" w:cs="Times New Roman" w:hint="eastAsia"/>
                <w:szCs w:val="32"/>
              </w:rPr>
              <w:t>号路）和慧谷路支路（</w:t>
            </w:r>
            <w:r>
              <w:rPr>
                <w:rFonts w:eastAsia="仿宋_GB2312" w:cs="Times New Roman" w:hint="eastAsia"/>
                <w:szCs w:val="32"/>
              </w:rPr>
              <w:t>105</w:t>
            </w:r>
            <w:r>
              <w:rPr>
                <w:rFonts w:eastAsia="仿宋_GB2312" w:cs="Times New Roman" w:hint="eastAsia"/>
                <w:szCs w:val="32"/>
              </w:rPr>
              <w:t>号路）车辆乱停乱放行为，区住建局现场要求春城印象项目施工方立即进行整改，对此区域停放机动车的路面安排人员进行值守并设置隔离墩（栏），防止机动车乱停乱放</w:t>
            </w:r>
            <w:r w:rsidR="00630BA3">
              <w:rPr>
                <w:rFonts w:ascii="仿宋_GB2312" w:eastAsia="仿宋_GB2312" w:hAnsi="宋体" w:cs="宋体" w:hint="eastAsia"/>
                <w:bCs/>
                <w:szCs w:val="32"/>
              </w:rPr>
              <w:t>。</w:t>
            </w: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755E18" w:rsidRDefault="00D71C51">
            <w:pPr>
              <w:autoSpaceDE w:val="0"/>
              <w:autoSpaceDN w:val="0"/>
              <w:adjustRightInd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bCs/>
                <w:color w:val="000000"/>
                <w:szCs w:val="32"/>
              </w:rPr>
              <w:t>五华区</w:t>
            </w:r>
            <w:r w:rsidR="005E53C4" w:rsidRPr="00DE1E2B">
              <w:rPr>
                <w:rFonts w:ascii="仿宋_GB2312" w:eastAsia="仿宋_GB2312" w:hAnsi="仿宋_GB2312" w:cs="仿宋_GB2312" w:hint="eastAsia"/>
                <w:szCs w:val="32"/>
              </w:rPr>
              <w:t>黑林铺街道办事处</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5E53C4" w:rsidRDefault="005E53C4" w:rsidP="005E53C4">
            <w:pPr>
              <w:autoSpaceDE w:val="0"/>
              <w:autoSpaceDN w:val="0"/>
              <w:adjustRightInd w:val="0"/>
              <w:spacing w:line="560" w:lineRule="exact"/>
              <w:ind w:firstLineChars="200" w:firstLine="640"/>
              <w:rPr>
                <w:rFonts w:eastAsia="仿宋_GB2312" w:cs="Times New Roman" w:hint="eastAsia"/>
                <w:szCs w:val="32"/>
              </w:rPr>
            </w:pPr>
            <w:r>
              <w:rPr>
                <w:rFonts w:eastAsia="仿宋_GB2312" w:cs="Times New Roman" w:hint="eastAsia"/>
                <w:szCs w:val="32"/>
              </w:rPr>
              <w:t>4</w:t>
            </w:r>
            <w:r>
              <w:rPr>
                <w:rFonts w:eastAsia="仿宋_GB2312" w:cs="Times New Roman" w:hint="eastAsia"/>
                <w:szCs w:val="32"/>
              </w:rPr>
              <w:t>月</w:t>
            </w:r>
            <w:r>
              <w:rPr>
                <w:rFonts w:eastAsia="仿宋_GB2312" w:cs="Times New Roman" w:hint="eastAsia"/>
                <w:szCs w:val="32"/>
              </w:rPr>
              <w:t>27</w:t>
            </w:r>
            <w:r>
              <w:rPr>
                <w:rFonts w:eastAsia="仿宋_GB2312" w:cs="Times New Roman" w:hint="eastAsia"/>
                <w:szCs w:val="32"/>
              </w:rPr>
              <w:t>日下午，慧谷路北段（</w:t>
            </w:r>
            <w:r>
              <w:rPr>
                <w:rFonts w:eastAsia="仿宋_GB2312" w:cs="Times New Roman" w:hint="eastAsia"/>
                <w:szCs w:val="32"/>
              </w:rPr>
              <w:t>108</w:t>
            </w:r>
            <w:r>
              <w:rPr>
                <w:rFonts w:eastAsia="仿宋_GB2312" w:cs="Times New Roman" w:hint="eastAsia"/>
                <w:szCs w:val="32"/>
              </w:rPr>
              <w:t>号路）车辆乱停乱放行为已经整改完毕。</w:t>
            </w:r>
          </w:p>
          <w:p w:rsidR="00755E18" w:rsidRPr="005E53C4" w:rsidRDefault="005E53C4" w:rsidP="005E53C4">
            <w:pPr>
              <w:pStyle w:val="2"/>
            </w:pPr>
            <w:r>
              <w:rPr>
                <w:rFonts w:eastAsia="仿宋_GB2312" w:cs="Times New Roman" w:hint="eastAsia"/>
                <w:szCs w:val="32"/>
              </w:rPr>
              <w:t>4</w:t>
            </w:r>
            <w:r>
              <w:rPr>
                <w:rFonts w:eastAsia="仿宋_GB2312" w:cs="Times New Roman" w:hint="eastAsia"/>
                <w:szCs w:val="32"/>
              </w:rPr>
              <w:t>月</w:t>
            </w:r>
            <w:r>
              <w:rPr>
                <w:rFonts w:eastAsia="仿宋_GB2312" w:cs="Times New Roman" w:hint="eastAsia"/>
                <w:szCs w:val="32"/>
              </w:rPr>
              <w:t>28</w:t>
            </w:r>
            <w:r>
              <w:rPr>
                <w:rFonts w:eastAsia="仿宋_GB2312" w:cs="Times New Roman" w:hint="eastAsia"/>
                <w:szCs w:val="32"/>
              </w:rPr>
              <w:t>日现场复查，慧谷路北段（</w:t>
            </w:r>
            <w:r>
              <w:rPr>
                <w:rFonts w:eastAsia="仿宋_GB2312" w:cs="Times New Roman" w:hint="eastAsia"/>
                <w:szCs w:val="32"/>
              </w:rPr>
              <w:t>108</w:t>
            </w:r>
            <w:r>
              <w:rPr>
                <w:rFonts w:eastAsia="仿宋_GB2312" w:cs="Times New Roman" w:hint="eastAsia"/>
                <w:szCs w:val="32"/>
              </w:rPr>
              <w:t>号路）旁建筑工地垃圾和裸土已经覆盖。慧谷路支路（</w:t>
            </w:r>
            <w:r>
              <w:rPr>
                <w:rFonts w:eastAsia="仿宋_GB2312" w:cs="Times New Roman" w:hint="eastAsia"/>
                <w:szCs w:val="32"/>
              </w:rPr>
              <w:t>105</w:t>
            </w:r>
            <w:r>
              <w:rPr>
                <w:rFonts w:eastAsia="仿宋_GB2312" w:cs="Times New Roman" w:hint="eastAsia"/>
                <w:szCs w:val="32"/>
              </w:rPr>
              <w:t>号路）车辆乱停放情况已整改</w:t>
            </w:r>
            <w:r w:rsidR="00630BA3">
              <w:rPr>
                <w:rFonts w:ascii="仿宋_GB2312" w:eastAsia="仿宋_GB2312" w:hAnsi="仿宋_GB2312" w:cs="仿宋_GB2312" w:hint="eastAsia"/>
                <w:szCs w:val="32"/>
              </w:rPr>
              <w:t>。</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755E18" w:rsidRDefault="009E6A01" w:rsidP="000A75E0">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A849F2" w:rsidRPr="00DE1E2B">
              <w:rPr>
                <w:rFonts w:ascii="仿宋_GB2312" w:eastAsia="仿宋_GB2312" w:hAnsi="仿宋_GB2312" w:cs="仿宋_GB2312" w:hint="eastAsia"/>
                <w:szCs w:val="32"/>
              </w:rPr>
              <w:t>黑林铺街道办事处</w:t>
            </w:r>
            <w:r>
              <w:rPr>
                <w:rFonts w:ascii="Times New Roman" w:eastAsia="仿宋_GB2312" w:hAnsi="Times New Roman" w:hint="eastAsia"/>
                <w:color w:val="000000"/>
                <w:szCs w:val="32"/>
              </w:rPr>
              <w:t>。联系人员及电话：</w:t>
            </w:r>
            <w:r w:rsidR="00A849F2">
              <w:rPr>
                <w:rFonts w:ascii="Times New Roman" w:eastAsia="仿宋_GB2312" w:hAnsi="Times New Roman" w:hint="eastAsia"/>
                <w:color w:val="000000"/>
                <w:sz w:val="28"/>
                <w:szCs w:val="28"/>
              </w:rPr>
              <w:t>段勇，</w:t>
            </w:r>
            <w:r w:rsidR="00A849F2">
              <w:rPr>
                <w:rFonts w:ascii="Times New Roman" w:eastAsia="仿宋_GB2312" w:hAnsi="Times New Roman" w:hint="eastAsia"/>
                <w:color w:val="000000"/>
                <w:sz w:val="28"/>
                <w:szCs w:val="28"/>
              </w:rPr>
              <w:t>13888404480</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46E" w:rsidRDefault="0050746E" w:rsidP="0056695C">
      <w:r>
        <w:separator/>
      </w:r>
    </w:p>
  </w:endnote>
  <w:endnote w:type="continuationSeparator" w:id="1">
    <w:p w:rsidR="0050746E" w:rsidRDefault="0050746E"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46E" w:rsidRDefault="0050746E" w:rsidP="0056695C">
      <w:r>
        <w:separator/>
      </w:r>
    </w:p>
  </w:footnote>
  <w:footnote w:type="continuationSeparator" w:id="1">
    <w:p w:rsidR="0050746E" w:rsidRDefault="0050746E"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5"/>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11EEB"/>
    <w:rsid w:val="0041202A"/>
    <w:rsid w:val="004B09EE"/>
    <w:rsid w:val="004B1184"/>
    <w:rsid w:val="005017FF"/>
    <w:rsid w:val="0050746E"/>
    <w:rsid w:val="00537EFB"/>
    <w:rsid w:val="0056695C"/>
    <w:rsid w:val="00570204"/>
    <w:rsid w:val="00585D2E"/>
    <w:rsid w:val="005C3C82"/>
    <w:rsid w:val="005E53C4"/>
    <w:rsid w:val="00630BA3"/>
    <w:rsid w:val="007108C1"/>
    <w:rsid w:val="00717BEF"/>
    <w:rsid w:val="00755E18"/>
    <w:rsid w:val="0077605A"/>
    <w:rsid w:val="008A1ED2"/>
    <w:rsid w:val="008B2738"/>
    <w:rsid w:val="00904C88"/>
    <w:rsid w:val="00976004"/>
    <w:rsid w:val="009D1B39"/>
    <w:rsid w:val="009E6A01"/>
    <w:rsid w:val="00A0145B"/>
    <w:rsid w:val="00A67B38"/>
    <w:rsid w:val="00A849F2"/>
    <w:rsid w:val="00A93640"/>
    <w:rsid w:val="00C37949"/>
    <w:rsid w:val="00C67A5F"/>
    <w:rsid w:val="00D352EE"/>
    <w:rsid w:val="00D71C51"/>
    <w:rsid w:val="00DB1EE3"/>
    <w:rsid w:val="00E2791D"/>
    <w:rsid w:val="00E518CF"/>
    <w:rsid w:val="00E63D9D"/>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121</Words>
  <Characters>694</Characters>
  <Application>Microsoft Office Word</Application>
  <DocSecurity>0</DocSecurity>
  <Lines>5</Lines>
  <Paragraphs>1</Paragraphs>
  <ScaleCrop>false</ScaleCrop>
  <Company>Kingsoft</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15</cp:revision>
  <cp:lastPrinted>2021-04-19T11:45:00Z</cp:lastPrinted>
  <dcterms:created xsi:type="dcterms:W3CDTF">2014-10-29T12:08:00Z</dcterms:created>
  <dcterms:modified xsi:type="dcterms:W3CDTF">2021-05-03T03:01:00Z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