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w:t>
      </w:r>
      <w:r>
        <w:rPr>
          <w:rFonts w:hint="eastAsia" w:ascii="仿宋_GB2312" w:eastAsia="仿宋_GB2312"/>
          <w:szCs w:val="32"/>
          <w:lang w:val="en-US" w:eastAsia="zh-CN"/>
        </w:rPr>
        <w:t>5</w:t>
      </w:r>
      <w:r>
        <w:rPr>
          <w:rFonts w:hint="eastAsia" w:ascii="仿宋_GB2312" w:eastAsia="仿宋_GB2312"/>
          <w:szCs w:val="32"/>
        </w:rPr>
        <w:t>月</w:t>
      </w:r>
      <w:r>
        <w:rPr>
          <w:rFonts w:hint="eastAsia" w:ascii="仿宋_GB2312" w:eastAsia="仿宋_GB2312"/>
          <w:szCs w:val="32"/>
          <w:lang w:val="en-US" w:eastAsia="zh-CN"/>
        </w:rPr>
        <w:t>1</w:t>
      </w:r>
      <w:r>
        <w:rPr>
          <w:rFonts w:hint="eastAsia" w:ascii="仿宋_GB2312" w:eastAsia="仿宋_GB2312"/>
          <w:szCs w:val="32"/>
        </w:rPr>
        <w:t>日</w:t>
      </w:r>
    </w:p>
    <w:tbl>
      <w:tblPr>
        <w:tblStyle w:val="6"/>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szCs w:val="32"/>
              </w:rPr>
              <w:t>受理编号：D2YN202104250024。投诉人反映：昆明市五华区翠湖社区仓园巷中段勋耀家厨餐厅和缘聚楼餐厅营业至凌晨，油烟和噪声扰民；仓园巷的餐厅普遍存在污水直排下水道现象。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该区域共有五家餐馆，仓园巷勋耀家厨餐厅（仓园巷56号）；缘聚楼（仓园巷1号）；雪涛小吃店（仓园巷12号）；鼎丰园餐厅（仓园巷82号）；洪青小吃店（仓园巷10号店）。</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（1）昆明市五华区厦蓉餐厅（勋耀家厨）</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该店位占地面积约200平方米，主营中餐，招牌名称为勋耀餐厅，现场设有油烟净化器，隔油池，持有《营业执照》92530102MA6NKQ88M3H，经营场地为独立二层商铺。营业时间为早10:00至到晚22点。</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（2）昆明爱上餐饮有限公司（缘聚楼）</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该店为独立两层商铺楼，主营小吃，中餐占地面积约200平方米，该店分为上下两层，下层主营小吃，上层主营火锅，门口设立有炸油条点位一个。营业时间为7:00至21:00点。油烟未经处理直接排放，一层厨房在煮制煮品，未安装油烟净化器装置，厨房北侧墙面安装有排风扇两个，经营时油烟直排，设有隔油池。二楼厨房设有油烟净化器及隔油池。</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 xml:space="preserve">（3）昆明市五华区雪涛小吃店（家常菜馆） </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该店为三层独立商铺一层，楼上无居民居住，为商用。主营小吃，面积约60平方米，营业时间为9：00到20：00。现场检查时正在营业，持有《营业执照》（92530102MA6KL1855X）。</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（4）昆明市五华区洪青小吃店（洪清园）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该店占地面积30平方米，现场设有隔油池，持有营业执照92530102MA6LTVKP98。营业时间为8:00至20:00。</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（5）昆明市五华区鼎丰园餐厅（鼎丰园）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该店位于昆明市五华区钱局街与沧园巷交叉口，占地50平方米，主营中餐，营业时间为9：00到21：00持有《营业执照》92530102MA6LRFMX5F。该店有隔油池，持有油烟净化器安装合同。</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（6）5家小吃店通过内部隔油池，排入物资大院小区内部污水管网，未发现污水直排市政管网。</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（7）昆明市五华区厦蓉餐厅（勋耀家厨）营业时间为早10:00至到晚22点，存在营业噪声扰民情况。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1.针对昆明市五华区厦蓉餐厅（勋耀家厨）存在的问题，市生态环境局五华分局下达《现场处理决定通知书》（五环监</w:t>
            </w:r>
            <w:bookmarkStart w:id="0" w:name="_GoBack"/>
            <w:bookmarkEnd w:id="0"/>
            <w:r>
              <w:rPr>
                <w:rFonts w:hint="eastAsia" w:ascii="Times New Roman" w:hAnsi="Times New Roman" w:eastAsia="仿宋_GB2312" w:cs="Times New Roman"/>
                <w:szCs w:val="32"/>
              </w:rPr>
              <w:t>处〔2021〕）2763号，责令：立即对集烟罩进行清洗；加强对治污设施的日常清理与维护。</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2.针对昆明爱上餐饮有限公司（缘聚楼）存在的问题，市生态环境局五华分局下达《现场处理决定通知书》（五环监处〔2021〕）2764号，责令：立即取消店门口油条摊点；立即对一楼厨房直接排风扇口进行封闭。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3.针对昆明市五华区厦蓉餐厅（勋耀家厨）营业时间为早10:00至到晚22点存在营业噪声扰民情况。华山街道办事处对仓园巷几家餐厅营业时间进行规范，统一为8:00至21:00，华山街道城管中队安排夜班4名队员进行日常的监督，严禁出现夜间经营，噪音扰民情况。同时，市生态环境局五华分局分别对5家餐馆全方位的进行了噪音检测，并出具了检测报告，5家餐馆的噪音均未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center"/>
              <w:textAlignment w:val="auto"/>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华山街道办事处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rPr>
              <w:t>4月29日，华山街道联合市生态环境局五华分局对5家餐馆进行现场复查，5家餐馆存在问题均已整改完成，5家餐厅营业时间已统一为8:00至21:00。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zCs w:val="32"/>
              </w:rPr>
              <w:t>现将该投诉问题办理情况进行公示，如有意见建议，请反馈至</w:t>
            </w:r>
            <w:r>
              <w:rPr>
                <w:rFonts w:hint="eastAsia" w:ascii="Times New Roman" w:hAnsi="Times New Roman" w:eastAsia="仿宋_GB2312" w:cs="Times New Roman"/>
                <w:szCs w:val="32"/>
                <w:lang w:val="en-US" w:eastAsia="zh-CN"/>
              </w:rPr>
              <w:t>华山街道办事处</w:t>
            </w:r>
            <w:r>
              <w:rPr>
                <w:rFonts w:hint="default" w:ascii="Times New Roman" w:hAnsi="Times New Roman" w:eastAsia="仿宋_GB2312" w:cs="Times New Roman"/>
                <w:szCs w:val="32"/>
              </w:rPr>
              <w:t>。联系人员及电话：</w:t>
            </w:r>
            <w:r>
              <w:rPr>
                <w:rFonts w:hint="eastAsia" w:ascii="Times New Roman" w:hAnsi="Times New Roman" w:eastAsia="仿宋_GB2312" w:cs="Times New Roman"/>
                <w:szCs w:val="32"/>
                <w:lang w:val="en-US" w:eastAsia="zh-CN"/>
              </w:rPr>
              <w:t>杨祖曜</w:t>
            </w:r>
            <w:r>
              <w:rPr>
                <w:rFonts w:hint="default"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eastAsia="zh-CN"/>
              </w:rPr>
              <w:t>13668739728</w:t>
            </w:r>
          </w:p>
        </w:tc>
      </w:tr>
    </w:tbl>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53717"/>
    <w:rsid w:val="00172A27"/>
    <w:rsid w:val="00212807"/>
    <w:rsid w:val="002C28EC"/>
    <w:rsid w:val="0083364C"/>
    <w:rsid w:val="009F12EB"/>
    <w:rsid w:val="00C375C3"/>
    <w:rsid w:val="00E013CF"/>
    <w:rsid w:val="00E2791D"/>
    <w:rsid w:val="00EE6189"/>
    <w:rsid w:val="00F977E5"/>
    <w:rsid w:val="03742335"/>
    <w:rsid w:val="0CF810DA"/>
    <w:rsid w:val="105E10D2"/>
    <w:rsid w:val="136D2F62"/>
    <w:rsid w:val="14215934"/>
    <w:rsid w:val="1AFC08F4"/>
    <w:rsid w:val="1B245A5F"/>
    <w:rsid w:val="20304C1A"/>
    <w:rsid w:val="2D71078D"/>
    <w:rsid w:val="2EF44E0A"/>
    <w:rsid w:val="35ED1851"/>
    <w:rsid w:val="3AF04691"/>
    <w:rsid w:val="3CF75398"/>
    <w:rsid w:val="3DE7112B"/>
    <w:rsid w:val="41333E9F"/>
    <w:rsid w:val="46CE2E87"/>
    <w:rsid w:val="47F205C0"/>
    <w:rsid w:val="4A7A6223"/>
    <w:rsid w:val="4FD52D04"/>
    <w:rsid w:val="58B60819"/>
    <w:rsid w:val="5B450A89"/>
    <w:rsid w:val="605E24EA"/>
    <w:rsid w:val="6420293C"/>
    <w:rsid w:val="69AD5681"/>
    <w:rsid w:val="715B6C7E"/>
    <w:rsid w:val="73B579C9"/>
    <w:rsid w:val="73CC1D3B"/>
    <w:rsid w:val="73DB54A1"/>
    <w:rsid w:val="764B4D01"/>
    <w:rsid w:val="7BB12CE0"/>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unhideWhenUsed/>
    <w:qFormat/>
    <w:uiPriority w:val="99"/>
    <w:pPr>
      <w:ind w:firstLine="420" w:firstLineChars="200"/>
    </w:pPr>
  </w:style>
  <w:style w:type="character" w:customStyle="1" w:styleId="9">
    <w:name w:val="页眉 Char"/>
    <w:basedOn w:val="7"/>
    <w:link w:val="4"/>
    <w:qFormat/>
    <w:uiPriority w:val="0"/>
    <w:rPr>
      <w:rFonts w:ascii="Calibri" w:hAnsi="Calibri" w:eastAsia="仿宋" w:cs="Arial"/>
      <w:kern w:val="2"/>
      <w:sz w:val="18"/>
      <w:szCs w:val="18"/>
    </w:rPr>
  </w:style>
  <w:style w:type="character" w:customStyle="1" w:styleId="10">
    <w:name w:val="页脚 Char"/>
    <w:basedOn w:val="7"/>
    <w:link w:val="3"/>
    <w:qFormat/>
    <w:uiPriority w:val="0"/>
    <w:rPr>
      <w:rFonts w:ascii="Calibri" w:hAnsi="Calibri" w:eastAsia="仿宋" w:cs="Arial"/>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87</Words>
  <Characters>501</Characters>
  <Lines>4</Lines>
  <Paragraphs>1</Paragraphs>
  <TotalTime>0</TotalTime>
  <ScaleCrop>false</ScaleCrop>
  <LinksUpToDate>false</LinksUpToDate>
  <CharactersWithSpaces>587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2021-05-01T09:35:42Z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