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投诉问题办理情况公示表</w:t>
      </w:r>
    </w:p>
    <w:p>
      <w:pPr>
        <w:widowControl/>
        <w:spacing w:line="560" w:lineRule="exact"/>
        <w:ind w:firstLine="640" w:firstLineChars="200"/>
        <w:jc w:val="left"/>
        <w:rPr>
          <w:rFonts w:ascii="仿宋_GB2312" w:eastAsia="仿宋_GB2312"/>
          <w:szCs w:val="32"/>
        </w:rPr>
      </w:pPr>
      <w:r>
        <w:rPr>
          <w:rFonts w:hint="eastAsia" w:ascii="仿宋_GB2312" w:eastAsia="仿宋_GB2312"/>
          <w:szCs w:val="32"/>
        </w:rPr>
        <w:t>公示单位：五华区人民政府　　      　2021年4月</w:t>
      </w:r>
      <w:r>
        <w:rPr>
          <w:rFonts w:hint="eastAsia" w:ascii="仿宋_GB2312" w:eastAsia="仿宋_GB2312"/>
          <w:szCs w:val="32"/>
          <w:lang w:val="en-US" w:eastAsia="zh-CN"/>
        </w:rPr>
        <w:t>30</w:t>
      </w:r>
      <w:r>
        <w:rPr>
          <w:rFonts w:hint="eastAsia" w:ascii="仿宋_GB2312" w:eastAsia="仿宋_GB2312"/>
          <w:szCs w:val="32"/>
        </w:rPr>
        <w:t>日</w:t>
      </w:r>
    </w:p>
    <w:tbl>
      <w:tblPr>
        <w:tblStyle w:val="6"/>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bookmarkStart w:id="0" w:name="_GoBack"/>
            <w:r>
              <w:rPr>
                <w:rFonts w:hint="default" w:ascii="Times New Roman" w:hAnsi="Times New Roman" w:eastAsia="仿宋_GB2312" w:cs="Times New Roman"/>
                <w:szCs w:val="32"/>
              </w:rPr>
              <w:t>投诉问题</w:t>
            </w:r>
          </w:p>
        </w:tc>
        <w:tc>
          <w:tcPr>
            <w:tcW w:w="7648" w:type="dxa"/>
            <w:vAlign w:val="center"/>
          </w:tcPr>
          <w:p>
            <w:pPr>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z w:val="32"/>
                <w:szCs w:val="32"/>
              </w:rPr>
              <w:t>投诉人反映：昆明市五华区北三环昆明联航机动车培训有限公司门口的旧货回收站露天拆解家电，雨天污水横流污染环境。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核实情况</w:t>
            </w:r>
          </w:p>
        </w:tc>
        <w:tc>
          <w:tcPr>
            <w:tcW w:w="7648" w:type="dxa"/>
            <w:vAlign w:val="center"/>
          </w:tcPr>
          <w:p>
            <w:pPr>
              <w:pStyle w:val="2"/>
              <w:keepNext/>
              <w:keepLines/>
              <w:pageBreakBefore w:val="0"/>
              <w:widowControl w:val="0"/>
              <w:kinsoku/>
              <w:wordWrap/>
              <w:overflowPunct/>
              <w:topLinePunct w:val="0"/>
              <w:autoSpaceDE/>
              <w:autoSpaceDN/>
              <w:bidi w:val="0"/>
              <w:adjustRightInd/>
              <w:snapToGrid/>
              <w:spacing w:line="360" w:lineRule="exact"/>
              <w:ind w:firstLineChars="2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eastAsia="zh-CN"/>
              </w:rPr>
              <w:t>投诉情况属实。</w:t>
            </w:r>
          </w:p>
          <w:p>
            <w:pPr>
              <w:pStyle w:val="2"/>
              <w:keepNext/>
              <w:keepLines/>
              <w:pageBreakBefore w:val="0"/>
              <w:widowControl w:val="0"/>
              <w:kinsoku/>
              <w:wordWrap/>
              <w:overflowPunct/>
              <w:topLinePunct w:val="0"/>
              <w:autoSpaceDE/>
              <w:autoSpaceDN/>
              <w:bidi w:val="0"/>
              <w:adjustRightInd/>
              <w:snapToGrid/>
              <w:spacing w:line="360" w:lineRule="exact"/>
              <w:ind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投诉人反映的废品回收点为昆明永源鑫物资经贸有限公司2012年租用范家营小组的土地，土地面积22亩，该公司持有营业执照，特种行业经营许可证，存在证件与经营地点不符问题。共</w:t>
            </w:r>
            <w:r>
              <w:rPr>
                <w:rFonts w:hint="default" w:ascii="Times New Roman" w:hAnsi="Times New Roman" w:eastAsia="仿宋_GB2312" w:cs="Times New Roman"/>
                <w:sz w:val="32"/>
                <w:szCs w:val="32"/>
              </w:rPr>
              <w:t>有14台叉车不能提供登记证、检验报告及操作人员证，</w:t>
            </w:r>
            <w:r>
              <w:rPr>
                <w:rFonts w:hint="default" w:ascii="Times New Roman" w:hAnsi="Times New Roman" w:eastAsia="仿宋_GB2312" w:cs="Times New Roman"/>
                <w:bCs/>
                <w:color w:val="000000"/>
                <w:sz w:val="32"/>
                <w:szCs w:val="32"/>
              </w:rPr>
              <w:t>该公司又将场地分租给14家个人回收站作为废品回收作业点。初步检查，该片区共14家废品回收站均存在散乱堆放，经营不规范情况。</w:t>
            </w:r>
          </w:p>
          <w:p>
            <w:pPr>
              <w:pStyle w:val="2"/>
              <w:keepNext/>
              <w:keepLines/>
              <w:pageBreakBefore w:val="0"/>
              <w:widowControl w:val="0"/>
              <w:kinsoku/>
              <w:wordWrap/>
              <w:overflowPunct/>
              <w:topLinePunct w:val="0"/>
              <w:autoSpaceDE/>
              <w:autoSpaceDN/>
              <w:bidi w:val="0"/>
              <w:adjustRightInd/>
              <w:snapToGrid/>
              <w:spacing w:line="360" w:lineRule="exact"/>
              <w:ind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color w:val="000000"/>
                <w:sz w:val="32"/>
                <w:szCs w:val="32"/>
              </w:rPr>
              <w:t>投诉反映的露天拆解家电的回收站为其中1 家：宝红清废旧电器回收站。该回收站位于五华区普吉办事处范家营第二工业园区</w:t>
            </w:r>
            <w:r>
              <w:rPr>
                <w:rFonts w:hint="default" w:ascii="Times New Roman" w:hAnsi="Times New Roman" w:eastAsia="仿宋_GB2312" w:cs="Times New Roman"/>
                <w:sz w:val="32"/>
                <w:szCs w:val="32"/>
              </w:rPr>
              <w:t>昆明联航机动车培训有限公司入</w:t>
            </w:r>
            <w:r>
              <w:rPr>
                <w:rFonts w:hint="default" w:ascii="Times New Roman" w:hAnsi="Times New Roman" w:eastAsia="仿宋_GB2312" w:cs="Times New Roman"/>
                <w:bCs/>
                <w:color w:val="000000"/>
                <w:sz w:val="32"/>
                <w:szCs w:val="32"/>
              </w:rPr>
              <w:t>口处，经营场地约800平方米。主要生产原材料为回收来的废旧电脑、洗衣机、电视机、音响等废旧家用电器；现场生产设备有打包机一台，氧焊一套。</w:t>
            </w:r>
            <w:r>
              <w:rPr>
                <w:rFonts w:hint="default" w:ascii="Times New Roman" w:hAnsi="Times New Roman" w:eastAsia="仿宋_GB2312" w:cs="Times New Roman"/>
                <w:bCs/>
                <w:sz w:val="32"/>
                <w:szCs w:val="32"/>
              </w:rPr>
              <w:t>现场核实存在露天堆放拆解废旧家电等物品和废品厂外围沟渠有少量污水。</w:t>
            </w:r>
          </w:p>
          <w:p>
            <w:pPr>
              <w:pStyle w:val="2"/>
              <w:keepNext/>
              <w:keepLines/>
              <w:pageBreakBefore w:val="0"/>
              <w:widowControl w:val="0"/>
              <w:kinsoku/>
              <w:wordWrap/>
              <w:overflowPunct/>
              <w:topLinePunct w:val="0"/>
              <w:autoSpaceDE/>
              <w:autoSpaceDN/>
              <w:bidi w:val="0"/>
              <w:adjustRightInd/>
              <w:snapToGrid/>
              <w:spacing w:line="360" w:lineRule="exact"/>
              <w:ind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经检查，存在问题如下：</w:t>
            </w:r>
          </w:p>
          <w:p>
            <w:pPr>
              <w:pStyle w:val="2"/>
              <w:keepNext/>
              <w:keepLines/>
              <w:pageBreakBefore w:val="0"/>
              <w:widowControl w:val="0"/>
              <w:kinsoku/>
              <w:wordWrap/>
              <w:overflowPunct/>
              <w:topLinePunct w:val="0"/>
              <w:autoSpaceDE/>
              <w:autoSpaceDN/>
              <w:bidi w:val="0"/>
              <w:adjustRightInd/>
              <w:snapToGrid/>
              <w:spacing w:line="360" w:lineRule="exact"/>
              <w:ind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w:t>
            </w:r>
            <w:r>
              <w:rPr>
                <w:rFonts w:hint="default" w:ascii="Times New Roman" w:hAnsi="Times New Roman" w:eastAsia="仿宋_GB2312" w:cs="Times New Roman"/>
                <w:sz w:val="32"/>
                <w:szCs w:val="32"/>
              </w:rPr>
              <w:t>根据《五华区“十四五”再生资源回收行业规划》，</w:t>
            </w:r>
            <w:r>
              <w:rPr>
                <w:rFonts w:hint="default" w:ascii="Times New Roman" w:hAnsi="Times New Roman" w:eastAsia="仿宋_GB2312" w:cs="Times New Roman"/>
                <w:bCs/>
                <w:color w:val="000000"/>
                <w:sz w:val="32"/>
                <w:szCs w:val="32"/>
              </w:rPr>
              <w:t>宝红清不符合再生资源网点设置条件。</w:t>
            </w:r>
          </w:p>
          <w:p>
            <w:pPr>
              <w:pStyle w:val="2"/>
              <w:keepNext/>
              <w:keepLines/>
              <w:pageBreakBefore w:val="0"/>
              <w:widowControl w:val="0"/>
              <w:kinsoku/>
              <w:wordWrap/>
              <w:overflowPunct/>
              <w:topLinePunct w:val="0"/>
              <w:autoSpaceDE/>
              <w:autoSpaceDN/>
              <w:bidi w:val="0"/>
              <w:adjustRightInd/>
              <w:snapToGrid/>
              <w:spacing w:line="360" w:lineRule="exact"/>
              <w:ind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2.宝红清废旧电器回收站未取得废弃电器电子产品处理资格擅自从事废弃电器电子产品处理活动。</w:t>
            </w:r>
          </w:p>
          <w:p>
            <w:pPr>
              <w:pStyle w:val="2"/>
              <w:keepNext/>
              <w:keepLines/>
              <w:pageBreakBefore w:val="0"/>
              <w:widowControl w:val="0"/>
              <w:kinsoku/>
              <w:wordWrap/>
              <w:overflowPunct/>
              <w:topLinePunct w:val="0"/>
              <w:autoSpaceDE/>
              <w:autoSpaceDN/>
              <w:bidi w:val="0"/>
              <w:adjustRightInd/>
              <w:snapToGrid/>
              <w:spacing w:line="360" w:lineRule="exact"/>
              <w:ind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3.宝红清废旧电器回收站经营区域外围沟渠有少量污水，未及时清理。</w:t>
            </w:r>
          </w:p>
          <w:p>
            <w:pPr>
              <w:pStyle w:val="2"/>
              <w:keepNext/>
              <w:keepLines/>
              <w:pageBreakBefore w:val="0"/>
              <w:widowControl w:val="0"/>
              <w:kinsoku/>
              <w:wordWrap/>
              <w:overflowPunct/>
              <w:topLinePunct w:val="0"/>
              <w:autoSpaceDE/>
              <w:autoSpaceDN/>
              <w:bidi w:val="0"/>
              <w:adjustRightInd/>
              <w:snapToGrid/>
              <w:spacing w:line="360" w:lineRule="exact"/>
              <w:ind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 昆明永源鑫物资经贸有限公司存在证件与经营地点不符问题，有14台特种设备不能提供登记证、检验报告及操作人员证的叉车问题。</w:t>
            </w:r>
          </w:p>
          <w:p>
            <w:pPr>
              <w:pStyle w:val="2"/>
              <w:keepNext/>
              <w:keepLines/>
              <w:pageBreakBefore w:val="0"/>
              <w:widowControl w:val="0"/>
              <w:kinsoku/>
              <w:wordWrap/>
              <w:overflowPunct/>
              <w:topLinePunct w:val="0"/>
              <w:autoSpaceDE/>
              <w:autoSpaceDN/>
              <w:bidi w:val="0"/>
              <w:adjustRightInd/>
              <w:snapToGrid/>
              <w:spacing w:line="360" w:lineRule="exact"/>
              <w:ind w:firstLineChars="200"/>
              <w:textAlignment w:val="auto"/>
              <w:rPr>
                <w:rFonts w:hint="default" w:ascii="Times New Roman" w:hAnsi="Times New Roman" w:cs="Times New Roman"/>
                <w:color w:val="FF0000"/>
                <w:szCs w:val="32"/>
              </w:rPr>
            </w:pPr>
            <w:r>
              <w:rPr>
                <w:rFonts w:hint="default" w:ascii="Times New Roman" w:hAnsi="Times New Roman" w:eastAsia="仿宋_GB2312" w:cs="Times New Roman"/>
                <w:bCs/>
                <w:color w:val="000000"/>
                <w:sz w:val="32"/>
                <w:szCs w:val="32"/>
              </w:rPr>
              <w:t>5. 该片区14家废品回收站均存在散乱堆放，经营不规范情况。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办理情况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1.根据《五华区“十四五”再生资源回收行业规划》，宝红清废旧电器回收站不符合再生资源网点设置条件。</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区商务和投资促进局依据《昆明市再生资源回收管理条例》将五华区经营再生资源行业的相关规定以及需要具备的资质证照清单告知该收购点，并责令其停业，联合相关部门对收购点进行取缔搬离。</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2.宝红清废旧电器回收站未取得废弃电器电子产品处理资格，擅自从事废弃电器电子产品处理活动问题。</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市生态环境局五华分局对宝红清废旧电器回收站无废旧电器处理资质的行为，责令立即停止环境违法行为，严禁对废旧电器进行拆解，并依法立案查处。</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3.宝红清废旧电器回收站经营区域外围沟渠有少量污水，未及时清理。</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普吉街道办事处将对区域排放污水的责任主体进行排查督促并立行立改，由区城市管理局配合做好先期现场环境的处置，于4月25日下午安排吸污车对沟渠废水进行抽排和清理，对外围环境卫生进行了清扫。</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4.昆明永源鑫物资经贸有限公司存在证件与经营地点不符，有14台叉车不能提供特种设备登记证、检验报告及操作人员证的问题。</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针对证件与经营地点不符问题区市场监督管理局下达《责令改正通知书》（五市监责改字〔2021〕180号），要求予以整治。昆明永源鑫物资经贸有限公司存在证件与经营地点不符，有14台不能提供特种设备登记证、检验报告及操作人员证的问题。</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针对有14台不能提供特种设备登记证、检验报告及操作人员证的叉车，区市场监管局下达《特种设备安全监察责令书》（云昆五市监特令〔2021〕第44、45号），并进行现场就地封存。</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5.该片区14家废品回收站存在散乱堆放，经营不规范情况。</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color w:val="000000"/>
                <w:sz w:val="32"/>
                <w:szCs w:val="32"/>
              </w:rPr>
              <w:t>由普吉街道办事处牵头，各职能部门参与对该片区14家废品回收站影响</w:t>
            </w:r>
            <w:r>
              <w:rPr>
                <w:rFonts w:hint="default" w:ascii="Times New Roman" w:hAnsi="Times New Roman" w:eastAsia="仿宋_GB2312" w:cs="Times New Roman"/>
                <w:bCs/>
                <w:color w:val="000000"/>
                <w:sz w:val="32"/>
                <w:szCs w:val="32"/>
              </w:rPr>
              <w:tab/>
            </w:r>
            <w:r>
              <w:rPr>
                <w:rFonts w:hint="default" w:ascii="Times New Roman" w:hAnsi="Times New Roman" w:eastAsia="仿宋_GB2312" w:cs="Times New Roman"/>
                <w:bCs/>
                <w:color w:val="000000"/>
                <w:sz w:val="32"/>
                <w:szCs w:val="32"/>
              </w:rPr>
              <w:t>经营情况进行全面排查，严格规范管理，对违法建设问题进行查处，对无证经营一律取缔，对证照齐全的规范经营行为。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办理单位</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center"/>
              <w:textAlignment w:val="auto"/>
              <w:rPr>
                <w:rFonts w:hint="default"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普吉</w:t>
            </w:r>
            <w:r>
              <w:rPr>
                <w:rFonts w:hint="default" w:ascii="Times New Roman" w:hAnsi="Times New Roman" w:eastAsia="仿宋_GB2312" w:cs="Times New Roman"/>
                <w:szCs w:val="32"/>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主要工作成效</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4月29日，经普吉街道办事处现场复查：</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1.昆明永源鑫物资经贸有限公司14家废品厂已全部停产，正在搬离中，由于存量大，目前还在清运当中。</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bCs/>
                <w:color w:val="000000"/>
                <w:sz w:val="32"/>
                <w:szCs w:val="32"/>
              </w:rPr>
              <w:t>2.场内地面油污以及外围沟渠污水已全部清理干净。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公示说明</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szCs w:val="32"/>
              </w:rPr>
              <w:t>现将该投诉问题办理情况进行公示，如有意见建议，请反馈至</w:t>
            </w:r>
            <w:r>
              <w:rPr>
                <w:rFonts w:hint="default" w:ascii="Times New Roman" w:hAnsi="Times New Roman" w:eastAsia="仿宋_GB2312" w:cs="Times New Roman"/>
                <w:bCs/>
                <w:color w:val="000000"/>
                <w:sz w:val="32"/>
                <w:szCs w:val="32"/>
              </w:rPr>
              <w:t>普吉街道办事处</w:t>
            </w:r>
            <w:r>
              <w:rPr>
                <w:rFonts w:hint="default" w:ascii="Times New Roman" w:hAnsi="Times New Roman" w:eastAsia="仿宋_GB2312" w:cs="Times New Roman"/>
                <w:szCs w:val="32"/>
              </w:rPr>
              <w:t>。联系人员及电话：</w:t>
            </w:r>
            <w:r>
              <w:rPr>
                <w:rFonts w:hint="eastAsia" w:ascii="Times New Roman" w:hAnsi="Times New Roman" w:eastAsia="仿宋_GB2312" w:cs="Times New Roman"/>
                <w:szCs w:val="32"/>
                <w:lang w:val="en-US" w:eastAsia="zh-CN"/>
              </w:rPr>
              <w:t>钟瑶瑶</w:t>
            </w:r>
            <w:r>
              <w:rPr>
                <w:rFonts w:hint="default" w:ascii="Times New Roman" w:hAnsi="Times New Roman" w:eastAsia="仿宋_GB2312" w:cs="Times New Roman"/>
                <w:szCs w:val="32"/>
                <w:lang w:val="en-US" w:eastAsia="zh-CN"/>
              </w:rPr>
              <w:t>，</w:t>
            </w:r>
            <w:r>
              <w:rPr>
                <w:rFonts w:hint="eastAsia" w:ascii="Times New Roman" w:hAnsi="Times New Roman" w:eastAsia="仿宋_GB2312" w:cs="Times New Roman"/>
                <w:szCs w:val="32"/>
                <w:lang w:val="en-US" w:eastAsia="zh-CN"/>
              </w:rPr>
              <w:t>13114201191</w:t>
            </w:r>
          </w:p>
        </w:tc>
      </w:tr>
      <w:bookmarkEnd w:id="0"/>
    </w:tbl>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53717"/>
    <w:rsid w:val="00172A27"/>
    <w:rsid w:val="00212807"/>
    <w:rsid w:val="002C28EC"/>
    <w:rsid w:val="0083364C"/>
    <w:rsid w:val="009F12EB"/>
    <w:rsid w:val="00C375C3"/>
    <w:rsid w:val="00E013CF"/>
    <w:rsid w:val="00E2791D"/>
    <w:rsid w:val="00EE6189"/>
    <w:rsid w:val="00F977E5"/>
    <w:rsid w:val="03742335"/>
    <w:rsid w:val="0CF810DA"/>
    <w:rsid w:val="105E10D2"/>
    <w:rsid w:val="136D2F62"/>
    <w:rsid w:val="14215934"/>
    <w:rsid w:val="1AFC08F4"/>
    <w:rsid w:val="1B245A5F"/>
    <w:rsid w:val="20304C1A"/>
    <w:rsid w:val="2D71078D"/>
    <w:rsid w:val="2EF44E0A"/>
    <w:rsid w:val="35ED1851"/>
    <w:rsid w:val="3AF04691"/>
    <w:rsid w:val="3CF75398"/>
    <w:rsid w:val="3DE7112B"/>
    <w:rsid w:val="41333E9F"/>
    <w:rsid w:val="46CE2E87"/>
    <w:rsid w:val="47F205C0"/>
    <w:rsid w:val="4A7A6223"/>
    <w:rsid w:val="4FD52D04"/>
    <w:rsid w:val="5B450A89"/>
    <w:rsid w:val="605E24EA"/>
    <w:rsid w:val="6420293C"/>
    <w:rsid w:val="69AD5681"/>
    <w:rsid w:val="715B6C7E"/>
    <w:rsid w:val="73B579C9"/>
    <w:rsid w:val="73DB54A1"/>
    <w:rsid w:val="764B4D01"/>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unhideWhenUsed/>
    <w:qFormat/>
    <w:uiPriority w:val="99"/>
    <w:pPr>
      <w:ind w:firstLine="420" w:firstLineChars="200"/>
    </w:pPr>
  </w:style>
  <w:style w:type="character" w:customStyle="1" w:styleId="9">
    <w:name w:val="页眉 Char"/>
    <w:basedOn w:val="7"/>
    <w:link w:val="4"/>
    <w:qFormat/>
    <w:uiPriority w:val="0"/>
    <w:rPr>
      <w:rFonts w:ascii="Calibri" w:hAnsi="Calibri" w:eastAsia="仿宋" w:cs="Arial"/>
      <w:kern w:val="2"/>
      <w:sz w:val="18"/>
      <w:szCs w:val="18"/>
    </w:rPr>
  </w:style>
  <w:style w:type="character" w:customStyle="1" w:styleId="10">
    <w:name w:val="页脚 Char"/>
    <w:basedOn w:val="7"/>
    <w:link w:val="3"/>
    <w:qFormat/>
    <w:uiPriority w:val="0"/>
    <w:rPr>
      <w:rFonts w:ascii="Calibri" w:hAnsi="Calibri" w:eastAsia="仿宋" w:cs="Arial"/>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Pages>
  <Words>87</Words>
  <Characters>501</Characters>
  <Lines>4</Lines>
  <Paragraphs>1</Paragraphs>
  <TotalTime>0</TotalTime>
  <ScaleCrop>false</ScaleCrop>
  <LinksUpToDate>false</LinksUpToDate>
  <CharactersWithSpaces>587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大风起兮炆肥羊</cp:lastModifiedBy>
  <dcterms:modified xsi:type="dcterms:W3CDTF">2021-04-30T10:30:22Z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3ECDB633F77043229368426BF019D794</vt:lpwstr>
  </property>
</Properties>
</file>