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FB" w:rsidRDefault="00996689">
      <w:pPr>
        <w:tabs>
          <w:tab w:val="left" w:pos="585"/>
          <w:tab w:val="left" w:pos="4785"/>
        </w:tabs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附件：</w:t>
      </w:r>
    </w:p>
    <w:p w:rsidR="00E647FB" w:rsidRDefault="00996689">
      <w:pPr>
        <w:tabs>
          <w:tab w:val="left" w:pos="585"/>
          <w:tab w:val="left" w:pos="4785"/>
        </w:tabs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报价一览表</w:t>
      </w:r>
    </w:p>
    <w:p w:rsidR="00E647FB" w:rsidRDefault="00996689">
      <w:pPr>
        <w:tabs>
          <w:tab w:val="left" w:pos="585"/>
          <w:tab w:val="left" w:pos="4785"/>
        </w:tabs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项目名称：五华区2021年</w:t>
      </w:r>
      <w:r>
        <w:rPr>
          <w:rFonts w:ascii="仿宋_GB2312" w:eastAsia="仿宋_GB2312" w:hint="eastAsia"/>
          <w:color w:val="000000"/>
          <w:sz w:val="32"/>
          <w:szCs w:val="32"/>
        </w:rPr>
        <w:t>产地农产品质量安全抽样监测服务</w:t>
      </w:r>
    </w:p>
    <w:tbl>
      <w:tblPr>
        <w:tblW w:w="8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7472"/>
      </w:tblGrid>
      <w:tr w:rsidR="00E647FB">
        <w:trPr>
          <w:trHeight w:val="960"/>
        </w:trPr>
        <w:tc>
          <w:tcPr>
            <w:tcW w:w="1418" w:type="dxa"/>
            <w:vAlign w:val="center"/>
          </w:tcPr>
          <w:p w:rsidR="00E647FB" w:rsidRDefault="00996689"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事项</w:t>
            </w:r>
          </w:p>
        </w:tc>
        <w:tc>
          <w:tcPr>
            <w:tcW w:w="7472" w:type="dxa"/>
            <w:vAlign w:val="center"/>
          </w:tcPr>
          <w:p w:rsidR="00E647FB" w:rsidRDefault="00996689"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内容</w:t>
            </w:r>
          </w:p>
        </w:tc>
      </w:tr>
      <w:tr w:rsidR="00E647FB">
        <w:trPr>
          <w:trHeight w:val="2252"/>
        </w:trPr>
        <w:tc>
          <w:tcPr>
            <w:tcW w:w="1418" w:type="dxa"/>
            <w:vAlign w:val="center"/>
          </w:tcPr>
          <w:p w:rsidR="00E647FB" w:rsidRDefault="00996689" w:rsidP="000908D1">
            <w:pPr>
              <w:tabs>
                <w:tab w:val="left" w:pos="585"/>
                <w:tab w:val="left" w:pos="4785"/>
              </w:tabs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投标报价（元）</w:t>
            </w:r>
          </w:p>
        </w:tc>
        <w:tc>
          <w:tcPr>
            <w:tcW w:w="7472" w:type="dxa"/>
            <w:vAlign w:val="center"/>
          </w:tcPr>
          <w:p w:rsidR="00E647FB" w:rsidRPr="009B0E44" w:rsidRDefault="00996689">
            <w:pPr>
              <w:tabs>
                <w:tab w:val="left" w:pos="585"/>
                <w:tab w:val="left" w:pos="4785"/>
              </w:tabs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9B0E44">
              <w:rPr>
                <w:rFonts w:ascii="仿宋_GB2312" w:eastAsia="仿宋_GB2312" w:hAnsiTheme="minorEastAsia" w:hint="eastAsia"/>
                <w:sz w:val="32"/>
                <w:szCs w:val="32"/>
              </w:rPr>
              <w:t>1.</w:t>
            </w:r>
            <w:r w:rsidR="009B0E44" w:rsidRPr="009B0E44">
              <w:rPr>
                <w:rFonts w:ascii="仿宋_GB2312" w:eastAsia="仿宋_GB2312" w:hAnsiTheme="minorEastAsia" w:hint="eastAsia"/>
                <w:sz w:val="32"/>
                <w:szCs w:val="32"/>
              </w:rPr>
              <w:t>40</w:t>
            </w:r>
            <w:r w:rsidRPr="009B0E44">
              <w:rPr>
                <w:rFonts w:ascii="仿宋_GB2312" w:eastAsia="仿宋_GB2312" w:hAnsiTheme="minorEastAsia" w:hint="eastAsia"/>
                <w:sz w:val="32"/>
                <w:szCs w:val="32"/>
              </w:rPr>
              <w:t>0个样品</w:t>
            </w:r>
            <w:r w:rsidR="009B0E44" w:rsidRPr="004A2692">
              <w:rPr>
                <w:rFonts w:ascii="仿宋_GB2312" w:eastAsia="仿宋_GB2312" w:hAnsi="宋体" w:cs="宋体" w:hint="eastAsia"/>
                <w:b/>
                <w:color w:val="000000" w:themeColor="text1"/>
                <w:sz w:val="32"/>
                <w:szCs w:val="32"/>
              </w:rPr>
              <w:t>一般定量分析检测</w:t>
            </w:r>
            <w:r w:rsidRPr="009B0E44">
              <w:rPr>
                <w:rFonts w:ascii="仿宋_GB2312" w:eastAsia="仿宋_GB2312" w:hAnsiTheme="minorEastAsia" w:hint="eastAsia"/>
                <w:sz w:val="32"/>
                <w:szCs w:val="32"/>
              </w:rPr>
              <w:t>报价：**元</w:t>
            </w:r>
          </w:p>
          <w:p w:rsidR="00E647FB" w:rsidRPr="009B0E44" w:rsidRDefault="00996689" w:rsidP="009B0E44">
            <w:pPr>
              <w:tabs>
                <w:tab w:val="left" w:pos="585"/>
                <w:tab w:val="left" w:pos="4785"/>
              </w:tabs>
              <w:ind w:left="320" w:hangingChars="100" w:hanging="32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9B0E44">
              <w:rPr>
                <w:rFonts w:ascii="仿宋_GB2312" w:eastAsia="仿宋_GB2312" w:hAnsiTheme="minorEastAsia" w:hint="eastAsia"/>
                <w:sz w:val="32"/>
                <w:szCs w:val="32"/>
              </w:rPr>
              <w:t>2.</w:t>
            </w:r>
            <w:r w:rsidR="009B0E44" w:rsidRPr="009B0E44">
              <w:rPr>
                <w:rFonts w:ascii="仿宋_GB2312" w:eastAsia="仿宋_GB2312" w:hAnsiTheme="minorEastAsia" w:hint="eastAsia"/>
                <w:sz w:val="32"/>
                <w:szCs w:val="32"/>
              </w:rPr>
              <w:t>100</w:t>
            </w:r>
            <w:r w:rsidRPr="009B0E44">
              <w:rPr>
                <w:rFonts w:ascii="仿宋_GB2312" w:eastAsia="仿宋_GB2312" w:hAnsiTheme="minorEastAsia" w:hint="eastAsia"/>
                <w:sz w:val="32"/>
                <w:szCs w:val="32"/>
              </w:rPr>
              <w:t>个样品</w:t>
            </w:r>
            <w:r w:rsidR="009B0E44" w:rsidRPr="004A2692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重点定量分析检测</w:t>
            </w:r>
            <w:r w:rsidRPr="009B0E44">
              <w:rPr>
                <w:rFonts w:ascii="仿宋_GB2312" w:eastAsia="仿宋_GB2312" w:hAnsiTheme="minorEastAsia" w:hint="eastAsia"/>
                <w:sz w:val="32"/>
                <w:szCs w:val="32"/>
              </w:rPr>
              <w:t>报价：**元</w:t>
            </w:r>
          </w:p>
          <w:p w:rsidR="00E647FB" w:rsidRDefault="00E647FB">
            <w:pPr>
              <w:tabs>
                <w:tab w:val="left" w:pos="585"/>
                <w:tab w:val="left" w:pos="4785"/>
              </w:tabs>
              <w:ind w:firstLineChars="100" w:firstLine="32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</w:p>
          <w:p w:rsidR="00E647FB" w:rsidRDefault="00996689">
            <w:pPr>
              <w:tabs>
                <w:tab w:val="left" w:pos="585"/>
                <w:tab w:val="left" w:pos="4785"/>
              </w:tabs>
              <w:ind w:leftChars="152" w:left="319" w:firstLineChars="1000" w:firstLine="3213"/>
              <w:jc w:val="left"/>
              <w:rPr>
                <w:rFonts w:ascii="仿宋_GB2312" w:eastAsia="仿宋_GB2312" w:hAnsiTheme="minor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合计报价：</w:t>
            </w:r>
            <w:r>
              <w:rPr>
                <w:rFonts w:ascii="仿宋_GB2312" w:eastAsia="仿宋_GB2312" w:hAnsiTheme="minorEastAsia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 xml:space="preserve"> 元。</w:t>
            </w:r>
          </w:p>
        </w:tc>
      </w:tr>
      <w:tr w:rsidR="00E647FB">
        <w:trPr>
          <w:trHeight w:val="1467"/>
        </w:trPr>
        <w:tc>
          <w:tcPr>
            <w:tcW w:w="1418" w:type="dxa"/>
            <w:vAlign w:val="center"/>
          </w:tcPr>
          <w:p w:rsidR="00E647FB" w:rsidRDefault="00996689"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7472" w:type="dxa"/>
            <w:vAlign w:val="center"/>
          </w:tcPr>
          <w:p w:rsidR="00E647FB" w:rsidRDefault="00E647FB"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E647FB" w:rsidRDefault="00E647FB">
      <w:pPr>
        <w:tabs>
          <w:tab w:val="left" w:pos="585"/>
          <w:tab w:val="left" w:pos="4785"/>
        </w:tabs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E647FB" w:rsidRDefault="00996689">
      <w:pPr>
        <w:tabs>
          <w:tab w:val="left" w:pos="585"/>
          <w:tab w:val="left" w:pos="4785"/>
        </w:tabs>
        <w:ind w:firstLineChars="200" w:firstLine="64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ascii="仿宋_GB2312" w:eastAsia="仿宋_GB2312" w:hAnsiTheme="minorEastAsia" w:hint="eastAsia"/>
          <w:sz w:val="32"/>
          <w:szCs w:val="32"/>
        </w:rPr>
        <w:t>投标单位（盖章）：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              </w:t>
      </w:r>
    </w:p>
    <w:p w:rsidR="00E647FB" w:rsidRDefault="00996689">
      <w:pPr>
        <w:tabs>
          <w:tab w:val="left" w:pos="585"/>
          <w:tab w:val="left" w:pos="4785"/>
        </w:tabs>
        <w:ind w:firstLineChars="200" w:firstLine="64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ascii="仿宋_GB2312" w:eastAsia="仿宋_GB2312" w:hAnsiTheme="minorEastAsia" w:hint="eastAsia"/>
          <w:sz w:val="32"/>
          <w:szCs w:val="32"/>
        </w:rPr>
        <w:t>联系人：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                     </w:t>
      </w:r>
    </w:p>
    <w:p w:rsidR="00E647FB" w:rsidRDefault="00996689">
      <w:pPr>
        <w:tabs>
          <w:tab w:val="left" w:pos="585"/>
          <w:tab w:val="left" w:pos="4785"/>
        </w:tabs>
        <w:ind w:firstLineChars="200" w:firstLine="64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ascii="仿宋_GB2312" w:eastAsia="仿宋_GB2312" w:hAnsiTheme="minorEastAsia" w:hint="eastAsia"/>
          <w:sz w:val="32"/>
          <w:szCs w:val="32"/>
        </w:rPr>
        <w:t>联系电话：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                </w:t>
      </w:r>
    </w:p>
    <w:p w:rsidR="00E647FB" w:rsidRPr="00A8081D" w:rsidRDefault="00996689" w:rsidP="00A8081D">
      <w:pPr>
        <w:tabs>
          <w:tab w:val="left" w:pos="585"/>
          <w:tab w:val="left" w:pos="4785"/>
        </w:tabs>
        <w:ind w:firstLineChars="200" w:firstLine="64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ascii="仿宋_GB2312" w:eastAsia="仿宋_GB2312" w:hAnsiTheme="minorEastAsia" w:hint="eastAsia"/>
          <w:sz w:val="32"/>
          <w:szCs w:val="32"/>
        </w:rPr>
        <w:t>日期：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                </w:t>
      </w:r>
    </w:p>
    <w:sectPr w:rsidR="00E647FB" w:rsidRPr="00A8081D" w:rsidSect="00E647FB">
      <w:footerReference w:type="default" r:id="rId7"/>
      <w:pgSz w:w="11906" w:h="16838"/>
      <w:pgMar w:top="1871" w:right="1418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1A3" w:rsidRDefault="00CD41A3" w:rsidP="00E647FB">
      <w:r>
        <w:separator/>
      </w:r>
    </w:p>
  </w:endnote>
  <w:endnote w:type="continuationSeparator" w:id="1">
    <w:p w:rsidR="00CD41A3" w:rsidRDefault="00CD41A3" w:rsidP="00E64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31422"/>
    </w:sdtPr>
    <w:sdtEndPr>
      <w:rPr>
        <w:rFonts w:ascii="仿宋_GB2312" w:eastAsia="仿宋_GB2312" w:hint="eastAsia"/>
        <w:b/>
        <w:sz w:val="28"/>
        <w:szCs w:val="28"/>
      </w:rPr>
    </w:sdtEndPr>
    <w:sdtContent>
      <w:p w:rsidR="00E647FB" w:rsidRDefault="002358F3">
        <w:pPr>
          <w:pStyle w:val="a5"/>
          <w:jc w:val="center"/>
          <w:rPr>
            <w:rFonts w:ascii="仿宋_GB2312" w:eastAsia="仿宋_GB2312"/>
            <w:b/>
            <w:sz w:val="28"/>
            <w:szCs w:val="28"/>
          </w:rPr>
        </w:pPr>
        <w:r>
          <w:rPr>
            <w:rFonts w:ascii="仿宋_GB2312" w:eastAsia="仿宋_GB2312" w:hint="eastAsia"/>
            <w:b/>
            <w:sz w:val="28"/>
            <w:szCs w:val="28"/>
          </w:rPr>
          <w:fldChar w:fldCharType="begin"/>
        </w:r>
        <w:r w:rsidR="00996689">
          <w:rPr>
            <w:rFonts w:ascii="仿宋_GB2312" w:eastAsia="仿宋_GB2312" w:hint="eastAsia"/>
            <w:b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b/>
            <w:sz w:val="28"/>
            <w:szCs w:val="28"/>
          </w:rPr>
          <w:fldChar w:fldCharType="separate"/>
        </w:r>
        <w:r w:rsidR="003D3741" w:rsidRPr="003D3741">
          <w:rPr>
            <w:rFonts w:ascii="仿宋_GB2312" w:eastAsia="仿宋_GB2312"/>
            <w:b/>
            <w:noProof/>
            <w:sz w:val="28"/>
            <w:szCs w:val="28"/>
            <w:lang w:val="zh-CN"/>
          </w:rPr>
          <w:t>-</w:t>
        </w:r>
        <w:r w:rsidR="003D3741">
          <w:rPr>
            <w:rFonts w:ascii="仿宋_GB2312" w:eastAsia="仿宋_GB2312"/>
            <w:b/>
            <w:noProof/>
            <w:sz w:val="28"/>
            <w:szCs w:val="28"/>
          </w:rPr>
          <w:t xml:space="preserve"> 1 -</w:t>
        </w:r>
        <w:r>
          <w:rPr>
            <w:rFonts w:ascii="仿宋_GB2312" w:eastAsia="仿宋_GB2312" w:hint="eastAsia"/>
            <w:b/>
            <w:sz w:val="28"/>
            <w:szCs w:val="28"/>
          </w:rPr>
          <w:fldChar w:fldCharType="end"/>
        </w:r>
      </w:p>
    </w:sdtContent>
  </w:sdt>
  <w:p w:rsidR="00E647FB" w:rsidRDefault="00E647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1A3" w:rsidRDefault="00CD41A3" w:rsidP="00E647FB">
      <w:r>
        <w:separator/>
      </w:r>
    </w:p>
  </w:footnote>
  <w:footnote w:type="continuationSeparator" w:id="1">
    <w:p w:rsidR="00CD41A3" w:rsidRDefault="00CD41A3" w:rsidP="00E64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410"/>
    <w:rsid w:val="000343FE"/>
    <w:rsid w:val="000374AD"/>
    <w:rsid w:val="00040DBD"/>
    <w:rsid w:val="000527F6"/>
    <w:rsid w:val="0006075E"/>
    <w:rsid w:val="00065F2E"/>
    <w:rsid w:val="000776B1"/>
    <w:rsid w:val="000908D1"/>
    <w:rsid w:val="00095B29"/>
    <w:rsid w:val="000A1F0A"/>
    <w:rsid w:val="000A5709"/>
    <w:rsid w:val="000A5A86"/>
    <w:rsid w:val="000E2A22"/>
    <w:rsid w:val="0010794C"/>
    <w:rsid w:val="00132533"/>
    <w:rsid w:val="00145DD6"/>
    <w:rsid w:val="00153BC0"/>
    <w:rsid w:val="001630B1"/>
    <w:rsid w:val="00190410"/>
    <w:rsid w:val="001B32D0"/>
    <w:rsid w:val="001D45FA"/>
    <w:rsid w:val="001E23D4"/>
    <w:rsid w:val="001F00C4"/>
    <w:rsid w:val="001F3F1F"/>
    <w:rsid w:val="00200BC6"/>
    <w:rsid w:val="00204E5D"/>
    <w:rsid w:val="002358F3"/>
    <w:rsid w:val="0026148B"/>
    <w:rsid w:val="002806FD"/>
    <w:rsid w:val="00286D7C"/>
    <w:rsid w:val="002A4BE9"/>
    <w:rsid w:val="002D312D"/>
    <w:rsid w:val="002D3458"/>
    <w:rsid w:val="002E4FFF"/>
    <w:rsid w:val="003024FE"/>
    <w:rsid w:val="00344DDF"/>
    <w:rsid w:val="00346508"/>
    <w:rsid w:val="00367C4C"/>
    <w:rsid w:val="00372DEF"/>
    <w:rsid w:val="003B4793"/>
    <w:rsid w:val="003D3741"/>
    <w:rsid w:val="003F0564"/>
    <w:rsid w:val="003F2C77"/>
    <w:rsid w:val="004257EB"/>
    <w:rsid w:val="0048139D"/>
    <w:rsid w:val="00490D2B"/>
    <w:rsid w:val="004A2692"/>
    <w:rsid w:val="004B4253"/>
    <w:rsid w:val="004B62B1"/>
    <w:rsid w:val="004D0899"/>
    <w:rsid w:val="004D696B"/>
    <w:rsid w:val="005233E1"/>
    <w:rsid w:val="00536793"/>
    <w:rsid w:val="005458AE"/>
    <w:rsid w:val="00581129"/>
    <w:rsid w:val="00583BFE"/>
    <w:rsid w:val="00584EFC"/>
    <w:rsid w:val="00590EEE"/>
    <w:rsid w:val="005A36DE"/>
    <w:rsid w:val="005A641B"/>
    <w:rsid w:val="005B67D4"/>
    <w:rsid w:val="005B775F"/>
    <w:rsid w:val="005D4574"/>
    <w:rsid w:val="005D6BD6"/>
    <w:rsid w:val="005F26DD"/>
    <w:rsid w:val="005F65A9"/>
    <w:rsid w:val="006012AF"/>
    <w:rsid w:val="00621365"/>
    <w:rsid w:val="0064457A"/>
    <w:rsid w:val="00647E99"/>
    <w:rsid w:val="00654F7A"/>
    <w:rsid w:val="006615FE"/>
    <w:rsid w:val="00665AD9"/>
    <w:rsid w:val="00673335"/>
    <w:rsid w:val="00676874"/>
    <w:rsid w:val="00685D6E"/>
    <w:rsid w:val="00687E7C"/>
    <w:rsid w:val="006B03AF"/>
    <w:rsid w:val="006E1A12"/>
    <w:rsid w:val="007000F7"/>
    <w:rsid w:val="00700DAC"/>
    <w:rsid w:val="00717D86"/>
    <w:rsid w:val="00744BAB"/>
    <w:rsid w:val="00750A89"/>
    <w:rsid w:val="00754694"/>
    <w:rsid w:val="00784B61"/>
    <w:rsid w:val="007D262E"/>
    <w:rsid w:val="007E4D47"/>
    <w:rsid w:val="00851B01"/>
    <w:rsid w:val="0086722D"/>
    <w:rsid w:val="008825DF"/>
    <w:rsid w:val="008A4B10"/>
    <w:rsid w:val="008A593B"/>
    <w:rsid w:val="008B0889"/>
    <w:rsid w:val="008D1156"/>
    <w:rsid w:val="008F2154"/>
    <w:rsid w:val="00916A29"/>
    <w:rsid w:val="009331BD"/>
    <w:rsid w:val="009442B9"/>
    <w:rsid w:val="00955D2A"/>
    <w:rsid w:val="0095755F"/>
    <w:rsid w:val="00983E21"/>
    <w:rsid w:val="00996689"/>
    <w:rsid w:val="009B0E44"/>
    <w:rsid w:val="009F61E1"/>
    <w:rsid w:val="00A336F9"/>
    <w:rsid w:val="00A41C78"/>
    <w:rsid w:val="00A43563"/>
    <w:rsid w:val="00A8081D"/>
    <w:rsid w:val="00A815D1"/>
    <w:rsid w:val="00AC6E31"/>
    <w:rsid w:val="00AD309E"/>
    <w:rsid w:val="00B0404F"/>
    <w:rsid w:val="00B07219"/>
    <w:rsid w:val="00B12FF1"/>
    <w:rsid w:val="00B157BA"/>
    <w:rsid w:val="00B60766"/>
    <w:rsid w:val="00B9280F"/>
    <w:rsid w:val="00C1055E"/>
    <w:rsid w:val="00C53F8B"/>
    <w:rsid w:val="00C731A9"/>
    <w:rsid w:val="00C77007"/>
    <w:rsid w:val="00CA16D6"/>
    <w:rsid w:val="00CA6210"/>
    <w:rsid w:val="00CC028D"/>
    <w:rsid w:val="00CC6736"/>
    <w:rsid w:val="00CD297B"/>
    <w:rsid w:val="00CD41A3"/>
    <w:rsid w:val="00CE16CE"/>
    <w:rsid w:val="00CF7E02"/>
    <w:rsid w:val="00D23201"/>
    <w:rsid w:val="00D878B3"/>
    <w:rsid w:val="00D92898"/>
    <w:rsid w:val="00DA12E2"/>
    <w:rsid w:val="00DB4A5A"/>
    <w:rsid w:val="00DB75AE"/>
    <w:rsid w:val="00DF2D28"/>
    <w:rsid w:val="00E04BB1"/>
    <w:rsid w:val="00E369D1"/>
    <w:rsid w:val="00E44004"/>
    <w:rsid w:val="00E647FB"/>
    <w:rsid w:val="00E81718"/>
    <w:rsid w:val="00E879D7"/>
    <w:rsid w:val="00E96DAF"/>
    <w:rsid w:val="00EA75BB"/>
    <w:rsid w:val="00EC0FEC"/>
    <w:rsid w:val="00F065E4"/>
    <w:rsid w:val="00F16224"/>
    <w:rsid w:val="00F301D6"/>
    <w:rsid w:val="00F50AA9"/>
    <w:rsid w:val="00F568D3"/>
    <w:rsid w:val="00F66DC2"/>
    <w:rsid w:val="00F73848"/>
    <w:rsid w:val="00F86B69"/>
    <w:rsid w:val="02801C24"/>
    <w:rsid w:val="04640342"/>
    <w:rsid w:val="06CF411D"/>
    <w:rsid w:val="09D536E6"/>
    <w:rsid w:val="09EE15BD"/>
    <w:rsid w:val="0BA565A4"/>
    <w:rsid w:val="0CA040D9"/>
    <w:rsid w:val="0D6F7EA5"/>
    <w:rsid w:val="0DBA4AA1"/>
    <w:rsid w:val="14F91412"/>
    <w:rsid w:val="16127960"/>
    <w:rsid w:val="1A5F4C25"/>
    <w:rsid w:val="1E4D4CE2"/>
    <w:rsid w:val="1E954E0A"/>
    <w:rsid w:val="21B61307"/>
    <w:rsid w:val="22A06EC5"/>
    <w:rsid w:val="254F2960"/>
    <w:rsid w:val="278B4209"/>
    <w:rsid w:val="2B316E5E"/>
    <w:rsid w:val="2B556D70"/>
    <w:rsid w:val="2BFB530C"/>
    <w:rsid w:val="2EC67BDE"/>
    <w:rsid w:val="2F9E07BB"/>
    <w:rsid w:val="30247207"/>
    <w:rsid w:val="324F0339"/>
    <w:rsid w:val="3557402B"/>
    <w:rsid w:val="376B01AE"/>
    <w:rsid w:val="38117F6F"/>
    <w:rsid w:val="39D76D65"/>
    <w:rsid w:val="3B177982"/>
    <w:rsid w:val="3C023EDD"/>
    <w:rsid w:val="3DBE0C13"/>
    <w:rsid w:val="3E6225AA"/>
    <w:rsid w:val="3E806AC0"/>
    <w:rsid w:val="3F0E36D4"/>
    <w:rsid w:val="3FA83034"/>
    <w:rsid w:val="42652779"/>
    <w:rsid w:val="46F416F2"/>
    <w:rsid w:val="49814780"/>
    <w:rsid w:val="4B8A03BC"/>
    <w:rsid w:val="4BC3310A"/>
    <w:rsid w:val="4C8C61D9"/>
    <w:rsid w:val="4C9A4D03"/>
    <w:rsid w:val="4DFA0FB9"/>
    <w:rsid w:val="4EB0113D"/>
    <w:rsid w:val="4F412106"/>
    <w:rsid w:val="4F9B7FB4"/>
    <w:rsid w:val="508D19AC"/>
    <w:rsid w:val="52EE63F0"/>
    <w:rsid w:val="53BA5B20"/>
    <w:rsid w:val="576E4A63"/>
    <w:rsid w:val="57ED2B7D"/>
    <w:rsid w:val="58C07073"/>
    <w:rsid w:val="594A4899"/>
    <w:rsid w:val="59520FFE"/>
    <w:rsid w:val="5EA715CA"/>
    <w:rsid w:val="6105597D"/>
    <w:rsid w:val="65CB6D56"/>
    <w:rsid w:val="66BA7932"/>
    <w:rsid w:val="67BA0B72"/>
    <w:rsid w:val="6B611CE4"/>
    <w:rsid w:val="6D8B45E5"/>
    <w:rsid w:val="72370D0B"/>
    <w:rsid w:val="734D60D7"/>
    <w:rsid w:val="75021A20"/>
    <w:rsid w:val="780A1D44"/>
    <w:rsid w:val="79530DFF"/>
    <w:rsid w:val="7C3A144E"/>
    <w:rsid w:val="7E1C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647F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647F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64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64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E647F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uiPriority w:val="99"/>
    <w:semiHidden/>
    <w:unhideWhenUsed/>
    <w:qFormat/>
    <w:rsid w:val="00E647FB"/>
    <w:rPr>
      <w:rFonts w:ascii="微软雅黑" w:eastAsia="微软雅黑" w:hAnsi="微软雅黑" w:cs="微软雅黑"/>
      <w:color w:val="02396F"/>
      <w:u w:val="single"/>
    </w:rPr>
  </w:style>
  <w:style w:type="character" w:styleId="a9">
    <w:name w:val="Hyperlink"/>
    <w:basedOn w:val="a0"/>
    <w:uiPriority w:val="99"/>
    <w:semiHidden/>
    <w:unhideWhenUsed/>
    <w:qFormat/>
    <w:rsid w:val="00E647FB"/>
    <w:rPr>
      <w:rFonts w:ascii="微软雅黑" w:eastAsia="微软雅黑" w:hAnsi="微软雅黑" w:cs="微软雅黑" w:hint="eastAsia"/>
      <w:color w:val="02396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E647F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647FB"/>
    <w:rPr>
      <w:sz w:val="18"/>
      <w:szCs w:val="18"/>
    </w:rPr>
  </w:style>
  <w:style w:type="paragraph" w:styleId="aa">
    <w:name w:val="List Paragraph"/>
    <w:basedOn w:val="a"/>
    <w:uiPriority w:val="34"/>
    <w:qFormat/>
    <w:rsid w:val="00E647FB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E647FB"/>
  </w:style>
  <w:style w:type="character" w:customStyle="1" w:styleId="gjfg">
    <w:name w:val="gjfg"/>
    <w:basedOn w:val="a0"/>
    <w:qFormat/>
    <w:rsid w:val="00E647FB"/>
  </w:style>
  <w:style w:type="character" w:customStyle="1" w:styleId="redfilenumber">
    <w:name w:val="redfilenumber"/>
    <w:basedOn w:val="a0"/>
    <w:qFormat/>
    <w:rsid w:val="00E647FB"/>
    <w:rPr>
      <w:color w:val="BA2636"/>
      <w:sz w:val="18"/>
      <w:szCs w:val="18"/>
    </w:rPr>
  </w:style>
  <w:style w:type="character" w:customStyle="1" w:styleId="cfdate">
    <w:name w:val="cfdate"/>
    <w:basedOn w:val="a0"/>
    <w:qFormat/>
    <w:rsid w:val="00E647FB"/>
    <w:rPr>
      <w:color w:val="333333"/>
      <w:sz w:val="18"/>
      <w:szCs w:val="18"/>
    </w:rPr>
  </w:style>
  <w:style w:type="character" w:customStyle="1" w:styleId="qxdate">
    <w:name w:val="qxdate"/>
    <w:basedOn w:val="a0"/>
    <w:qFormat/>
    <w:rsid w:val="00E647FB"/>
    <w:rPr>
      <w:color w:val="333333"/>
      <w:sz w:val="18"/>
      <w:szCs w:val="18"/>
    </w:rPr>
  </w:style>
  <w:style w:type="character" w:customStyle="1" w:styleId="redfilefwwh">
    <w:name w:val="redfilefwwh"/>
    <w:basedOn w:val="a0"/>
    <w:qFormat/>
    <w:rsid w:val="00E647FB"/>
    <w:rPr>
      <w:color w:val="BA2636"/>
      <w:sz w:val="18"/>
      <w:szCs w:val="18"/>
    </w:rPr>
  </w:style>
  <w:style w:type="character" w:customStyle="1" w:styleId="displayarti">
    <w:name w:val="displayarti"/>
    <w:basedOn w:val="a0"/>
    <w:qFormat/>
    <w:rsid w:val="00E647FB"/>
    <w:rPr>
      <w:color w:val="FFFFFF"/>
      <w:shd w:val="clear" w:color="auto" w:fill="A00000"/>
    </w:rPr>
  </w:style>
  <w:style w:type="character" w:customStyle="1" w:styleId="Char">
    <w:name w:val="日期 Char"/>
    <w:basedOn w:val="a0"/>
    <w:link w:val="a3"/>
    <w:uiPriority w:val="99"/>
    <w:semiHidden/>
    <w:qFormat/>
    <w:rsid w:val="00E647FB"/>
    <w:rPr>
      <w:kern w:val="2"/>
      <w:sz w:val="21"/>
      <w:szCs w:val="22"/>
    </w:rPr>
  </w:style>
  <w:style w:type="character" w:customStyle="1" w:styleId="font21">
    <w:name w:val="font21"/>
    <w:basedOn w:val="a0"/>
    <w:qFormat/>
    <w:rsid w:val="00E647FB"/>
    <w:rPr>
      <w:rFonts w:ascii="宋体" w:eastAsia="宋体" w:hAnsi="宋体" w:cs="宋体" w:hint="eastAsia"/>
      <w:b/>
      <w:color w:val="C00000"/>
      <w:sz w:val="24"/>
      <w:szCs w:val="24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647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 SYSTEM</cp:lastModifiedBy>
  <cp:revision>2</cp:revision>
  <cp:lastPrinted>2021-03-12T07:16:00Z</cp:lastPrinted>
  <dcterms:created xsi:type="dcterms:W3CDTF">2021-04-08T07:03:00Z</dcterms:created>
  <dcterms:modified xsi:type="dcterms:W3CDTF">2021-04-08T07:03:00Z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316593320_btnclosed</vt:lpwstr>
  </property>
  <property fmtid="{D5CDD505-2E9C-101B-9397-08002B2CF9AE}" pid="4" name="ICV">
    <vt:lpwstr>DA4334E6502A43D5ABE2269866A5429A</vt:lpwstr>
  </property>
</Properties>
</file>