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2" w:lineRule="exact"/>
        <w:ind w:left="0" w:right="0" w:firstLine="640"/>
        <w:jc w:val="center"/>
        <w:textAlignment w:val="auto"/>
        <w:rPr>
          <w:rFonts w:hint="eastAsia" w:ascii="方正小标宋_GBK" w:hAnsi="方正小标宋_GBK" w:eastAsia="方正小标宋_GBK" w:cs="方正小标宋_GBK"/>
          <w:b/>
          <w:i w:val="0"/>
          <w:caps w:val="0"/>
          <w:color w:val="auto"/>
          <w:spacing w:val="0"/>
          <w:sz w:val="44"/>
          <w:szCs w:val="44"/>
          <w:shd w:val="clear" w:fill="FFFFFF"/>
        </w:rPr>
      </w:pPr>
      <w:r>
        <w:rPr>
          <w:rFonts w:hint="eastAsia" w:ascii="方正小标宋_GBK" w:hAnsi="方正小标宋_GBK" w:eastAsia="方正小标宋_GBK" w:cs="方正小标宋_GBK"/>
          <w:b/>
          <w:i w:val="0"/>
          <w:caps w:val="0"/>
          <w:color w:val="auto"/>
          <w:spacing w:val="0"/>
          <w:sz w:val="44"/>
          <w:szCs w:val="44"/>
          <w:shd w:val="clear" w:fill="FFFFFF"/>
        </w:rPr>
        <w:t>关于《</w:t>
      </w:r>
      <w:r>
        <w:rPr>
          <w:rFonts w:hint="eastAsia" w:ascii="方正小标宋_GBK" w:hAnsi="方正小标宋_GBK" w:eastAsia="方正小标宋_GBK" w:cs="方正小标宋_GBK"/>
          <w:b/>
          <w:i w:val="0"/>
          <w:caps w:val="0"/>
          <w:color w:val="auto"/>
          <w:spacing w:val="0"/>
          <w:sz w:val="44"/>
          <w:szCs w:val="44"/>
          <w:shd w:val="clear" w:fill="FFFFFF"/>
          <w:lang w:eastAsia="zh-CN"/>
        </w:rPr>
        <w:t>五华区</w:t>
      </w:r>
      <w:r>
        <w:rPr>
          <w:rFonts w:hint="eastAsia" w:ascii="方正小标宋_GBK" w:hAnsi="方正小标宋_GBK" w:eastAsia="方正小标宋_GBK" w:cs="方正小标宋_GBK"/>
          <w:b/>
          <w:i w:val="0"/>
          <w:caps w:val="0"/>
          <w:color w:val="auto"/>
          <w:spacing w:val="0"/>
          <w:sz w:val="44"/>
          <w:szCs w:val="44"/>
          <w:shd w:val="clear" w:fill="FFFFFF"/>
        </w:rPr>
        <w:t>防汛抗旱应急预案》的</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2" w:lineRule="exact"/>
        <w:ind w:left="0" w:right="0" w:firstLine="640"/>
        <w:jc w:val="center"/>
        <w:textAlignment w:val="auto"/>
        <w:rPr>
          <w:rFonts w:hint="eastAsia" w:ascii="方正小标宋_GBK" w:hAnsi="方正小标宋_GBK" w:eastAsia="方正小标宋_GBK" w:cs="方正小标宋_GBK"/>
          <w:b w:val="0"/>
          <w:i w:val="0"/>
          <w:caps w:val="0"/>
          <w:color w:val="auto"/>
          <w:spacing w:val="0"/>
          <w:sz w:val="44"/>
          <w:szCs w:val="44"/>
          <w:shd w:val="clear" w:fill="FFFFFF"/>
        </w:rPr>
      </w:pPr>
      <w:r>
        <w:rPr>
          <w:rFonts w:hint="eastAsia" w:ascii="方正小标宋_GBK" w:hAnsi="方正小标宋_GBK" w:eastAsia="方正小标宋_GBK" w:cs="方正小标宋_GBK"/>
          <w:b/>
          <w:i w:val="0"/>
          <w:caps w:val="0"/>
          <w:color w:val="auto"/>
          <w:spacing w:val="0"/>
          <w:sz w:val="44"/>
          <w:szCs w:val="44"/>
          <w:shd w:val="clear" w:fill="FFFFFF"/>
        </w:rPr>
        <w:t>政策解读</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2" w:lineRule="exact"/>
        <w:ind w:left="0" w:right="0" w:firstLine="640"/>
        <w:jc w:val="both"/>
        <w:textAlignment w:val="auto"/>
        <w:rPr>
          <w:rFonts w:ascii="黑体" w:hAnsi="宋体" w:eastAsia="黑体" w:cs="黑体"/>
          <w:b w:val="0"/>
          <w:i w:val="0"/>
          <w:caps w:val="0"/>
          <w:color w:val="333333"/>
          <w:spacing w:val="0"/>
          <w:sz w:val="32"/>
          <w:szCs w:val="32"/>
          <w:shd w:val="clear" w:fill="FFFFFF"/>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2" w:lineRule="exact"/>
        <w:ind w:left="0" w:right="0" w:firstLine="640"/>
        <w:jc w:val="both"/>
        <w:textAlignment w:val="auto"/>
        <w:rPr>
          <w:rFonts w:ascii="Calibri" w:hAnsi="Calibri" w:cs="Calibri"/>
          <w:i w:val="0"/>
          <w:caps w:val="0"/>
          <w:color w:val="333333"/>
          <w:spacing w:val="0"/>
          <w:sz w:val="21"/>
          <w:szCs w:val="21"/>
        </w:rPr>
      </w:pPr>
      <w:r>
        <w:rPr>
          <w:rFonts w:ascii="黑体" w:hAnsi="宋体" w:eastAsia="黑体" w:cs="黑体"/>
          <w:b w:val="0"/>
          <w:i w:val="0"/>
          <w:caps w:val="0"/>
          <w:color w:val="333333"/>
          <w:spacing w:val="0"/>
          <w:sz w:val="32"/>
          <w:szCs w:val="32"/>
          <w:shd w:val="clear" w:fill="FFFFFF"/>
        </w:rPr>
        <w:t>一、预案出台的法律法规依据</w:t>
      </w:r>
    </w:p>
    <w:p>
      <w:pPr>
        <w:keepNext w:val="0"/>
        <w:keepLines w:val="0"/>
        <w:pageBreakBefore w:val="0"/>
        <w:widowControl w:val="0"/>
        <w:kinsoku/>
        <w:wordWrap/>
        <w:overflowPunct/>
        <w:topLinePunct w:val="0"/>
        <w:autoSpaceDE/>
        <w:autoSpaceDN/>
        <w:bidi w:val="0"/>
        <w:adjustRightInd/>
        <w:snapToGrid/>
        <w:spacing w:line="582" w:lineRule="exact"/>
        <w:ind w:firstLine="640" w:firstLineChars="200"/>
        <w:jc w:val="left"/>
        <w:textAlignment w:val="auto"/>
        <w:rPr>
          <w:rFonts w:hint="eastAsia" w:ascii="Times New Roman" w:hAnsi="Times New Roman" w:eastAsia="仿宋_GB2312" w:cs="Times New Roman"/>
          <w:b w:val="0"/>
          <w:bCs w:val="0"/>
          <w:color w:val="auto"/>
          <w:sz w:val="32"/>
          <w:szCs w:val="32"/>
        </w:rPr>
      </w:pPr>
      <w:r>
        <w:rPr>
          <w:rFonts w:hint="eastAsia" w:ascii="Times New Roman" w:hAnsi="Times New Roman" w:eastAsia="仿宋_GB2312" w:cs="Times New Roman"/>
          <w:b w:val="0"/>
          <w:bCs w:val="0"/>
          <w:color w:val="auto"/>
          <w:sz w:val="32"/>
          <w:szCs w:val="32"/>
        </w:rPr>
        <w:t>根据《中华人民共和国水法》、《中华人民共和国防洪法》、《中华人民共和国防汛条例》</w:t>
      </w:r>
      <w:r>
        <w:rPr>
          <w:rFonts w:hint="eastAsia" w:ascii="Times New Roman" w:hAnsi="Times New Roman" w:eastAsia="仿宋_GB2312" w:cs="Times New Roman"/>
          <w:b w:val="0"/>
          <w:bCs w:val="0"/>
          <w:color w:val="auto"/>
          <w:sz w:val="32"/>
          <w:szCs w:val="32"/>
          <w:lang w:eastAsia="zh-CN"/>
        </w:rPr>
        <w:t>、</w:t>
      </w:r>
      <w:r>
        <w:rPr>
          <w:rFonts w:ascii="Times New Roman" w:eastAsia="仿宋_GB2312"/>
          <w:color w:val="auto"/>
          <w:sz w:val="32"/>
          <w:szCs w:val="32"/>
          <w:lang w:eastAsia="zh-CN"/>
        </w:rPr>
        <w:t>《中华人民共和国抗旱条例》</w:t>
      </w:r>
      <w:r>
        <w:rPr>
          <w:rFonts w:hint="eastAsia" w:ascii="Times New Roman" w:eastAsia="仿宋_GB2312"/>
          <w:color w:val="auto"/>
          <w:sz w:val="32"/>
          <w:szCs w:val="32"/>
          <w:lang w:eastAsia="zh-CN"/>
        </w:rPr>
        <w:t>、</w:t>
      </w:r>
      <w:r>
        <w:rPr>
          <w:rFonts w:ascii="Times New Roman" w:eastAsia="仿宋_GB2312"/>
          <w:color w:val="auto"/>
          <w:sz w:val="32"/>
          <w:szCs w:val="32"/>
          <w:lang w:eastAsia="zh-CN"/>
        </w:rPr>
        <w:t>《</w:t>
      </w:r>
      <w:r>
        <w:rPr>
          <w:rFonts w:hint="eastAsia" w:ascii="Times New Roman" w:eastAsia="仿宋_GB2312"/>
          <w:color w:val="auto"/>
          <w:sz w:val="32"/>
          <w:szCs w:val="32"/>
          <w:lang w:eastAsia="zh-CN"/>
        </w:rPr>
        <w:t>云南省防汛</w:t>
      </w:r>
      <w:r>
        <w:rPr>
          <w:rFonts w:ascii="Times New Roman" w:eastAsia="仿宋_GB2312"/>
          <w:color w:val="auto"/>
          <w:sz w:val="32"/>
          <w:szCs w:val="32"/>
          <w:lang w:eastAsia="zh-CN"/>
        </w:rPr>
        <w:t>抗旱条例》</w:t>
      </w:r>
      <w:r>
        <w:rPr>
          <w:rFonts w:hint="eastAsia" w:ascii="Times New Roman" w:hAnsi="Times New Roman" w:eastAsia="仿宋_GB2312" w:cs="Times New Roman"/>
          <w:b w:val="0"/>
          <w:bCs w:val="0"/>
          <w:color w:val="auto"/>
          <w:sz w:val="32"/>
          <w:szCs w:val="32"/>
        </w:rPr>
        <w:t>等法律、法规和</w:t>
      </w:r>
      <w:r>
        <w:rPr>
          <w:rFonts w:ascii="Times New Roman" w:eastAsia="仿宋_GB2312"/>
          <w:sz w:val="32"/>
          <w:szCs w:val="32"/>
          <w:lang w:eastAsia="zh-CN"/>
        </w:rPr>
        <w:t>按照《昆明市突发公共事件总体应急预案》要求，</w:t>
      </w:r>
      <w:r>
        <w:rPr>
          <w:rFonts w:ascii="Times New Roman" w:eastAsia="仿宋_GB2312"/>
          <w:color w:val="auto"/>
          <w:sz w:val="32"/>
          <w:szCs w:val="32"/>
          <w:lang w:eastAsia="zh-CN"/>
        </w:rPr>
        <w:t>依据《</w:t>
      </w:r>
      <w:r>
        <w:rPr>
          <w:rFonts w:hint="eastAsia" w:ascii="Times New Roman" w:eastAsia="仿宋_GB2312"/>
          <w:color w:val="auto"/>
          <w:sz w:val="32"/>
          <w:szCs w:val="32"/>
          <w:lang w:eastAsia="zh-CN"/>
        </w:rPr>
        <w:t>昆明市</w:t>
      </w:r>
      <w:r>
        <w:rPr>
          <w:rFonts w:ascii="Times New Roman" w:eastAsia="仿宋_GB2312"/>
          <w:color w:val="auto"/>
          <w:sz w:val="32"/>
          <w:szCs w:val="32"/>
          <w:lang w:eastAsia="zh-CN"/>
        </w:rPr>
        <w:t>防汛抗旱应急预案》</w:t>
      </w:r>
      <w:r>
        <w:rPr>
          <w:rFonts w:hint="eastAsia" w:ascii="Times New Roman" w:hAnsi="Times New Roman" w:eastAsia="仿宋_GB2312" w:cs="Times New Roman"/>
          <w:b w:val="0"/>
          <w:bCs w:val="0"/>
          <w:color w:val="auto"/>
          <w:sz w:val="32"/>
          <w:szCs w:val="32"/>
        </w:rPr>
        <w:t>结合我区实际，制订本预案。</w:t>
      </w:r>
    </w:p>
    <w:p>
      <w:pPr>
        <w:pStyle w:val="2"/>
        <w:keepNext w:val="0"/>
        <w:keepLines w:val="0"/>
        <w:pageBreakBefore w:val="0"/>
        <w:numPr>
          <w:ilvl w:val="0"/>
          <w:numId w:val="1"/>
        </w:numPr>
        <w:kinsoku/>
        <w:wordWrap/>
        <w:overflowPunct/>
        <w:topLinePunct w:val="0"/>
        <w:autoSpaceDE/>
        <w:autoSpaceDN/>
        <w:bidi w:val="0"/>
        <w:adjustRightInd/>
        <w:snapToGrid/>
        <w:spacing w:line="582" w:lineRule="exact"/>
        <w:ind w:firstLine="640" w:firstLineChars="200"/>
        <w:textAlignment w:val="auto"/>
        <w:rPr>
          <w:rFonts w:hint="eastAsia" w:ascii="黑体" w:hAnsi="宋体" w:eastAsia="黑体" w:cs="黑体"/>
          <w:b w:val="0"/>
          <w:i w:val="0"/>
          <w:caps w:val="0"/>
          <w:color w:val="333333"/>
          <w:spacing w:val="0"/>
          <w:sz w:val="32"/>
          <w:szCs w:val="32"/>
          <w:shd w:val="clear" w:fill="FFFFFF"/>
        </w:rPr>
      </w:pPr>
      <w:r>
        <w:rPr>
          <w:rFonts w:hint="eastAsia" w:ascii="黑体" w:hAnsi="宋体" w:eastAsia="黑体" w:cs="黑体"/>
          <w:b w:val="0"/>
          <w:i w:val="0"/>
          <w:caps w:val="0"/>
          <w:color w:val="333333"/>
          <w:spacing w:val="0"/>
          <w:sz w:val="32"/>
          <w:szCs w:val="32"/>
          <w:shd w:val="clear" w:fill="FFFFFF"/>
        </w:rPr>
        <w:t>预案编制的重要意义</w:t>
      </w:r>
    </w:p>
    <w:p>
      <w:pPr>
        <w:keepNext w:val="0"/>
        <w:keepLines w:val="0"/>
        <w:pageBreakBefore w:val="0"/>
        <w:widowControl w:val="0"/>
        <w:kinsoku/>
        <w:wordWrap/>
        <w:overflowPunct/>
        <w:topLinePunct w:val="0"/>
        <w:autoSpaceDE/>
        <w:autoSpaceDN/>
        <w:bidi w:val="0"/>
        <w:adjustRightInd/>
        <w:snapToGrid/>
        <w:spacing w:line="582" w:lineRule="exact"/>
        <w:ind w:firstLine="640" w:firstLineChars="200"/>
        <w:jc w:val="left"/>
        <w:textAlignment w:val="auto"/>
        <w:rPr>
          <w:rFonts w:hint="eastAsia"/>
        </w:rPr>
      </w:pPr>
      <w:r>
        <w:rPr>
          <w:rFonts w:hint="eastAsia" w:ascii="Times New Roman" w:hAnsi="Times New Roman" w:eastAsia="仿宋_GB2312" w:cs="Times New Roman"/>
          <w:b w:val="0"/>
          <w:bCs w:val="0"/>
          <w:color w:val="auto"/>
          <w:sz w:val="32"/>
          <w:szCs w:val="32"/>
        </w:rPr>
        <w:t>为及时、妥善处置水旱灾害突发事件，使水旱灾害处于可控状态，保证抗洪抢险、抗旱救灾工作高效有序进行，最大限度地保障人民生命安全，减少经济损失，维护社会稳定，为经济社会持续健康发展、建设和谐五华提供保障。</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2" w:lineRule="exact"/>
        <w:ind w:left="0" w:right="0" w:firstLine="640"/>
        <w:jc w:val="both"/>
        <w:textAlignment w:val="auto"/>
        <w:rPr>
          <w:rFonts w:hint="default" w:ascii="Calibri" w:hAnsi="Calibri" w:cs="Calibri"/>
          <w:i w:val="0"/>
          <w:caps w:val="0"/>
          <w:color w:val="333333"/>
          <w:spacing w:val="0"/>
          <w:sz w:val="21"/>
          <w:szCs w:val="21"/>
        </w:rPr>
      </w:pPr>
      <w:r>
        <w:rPr>
          <w:rFonts w:hint="eastAsia" w:ascii="黑体" w:hAnsi="宋体" w:eastAsia="黑体" w:cs="黑体"/>
          <w:b w:val="0"/>
          <w:i w:val="0"/>
          <w:caps w:val="0"/>
          <w:color w:val="333333"/>
          <w:spacing w:val="0"/>
          <w:sz w:val="32"/>
          <w:szCs w:val="32"/>
          <w:shd w:val="clear" w:fill="FFFFFF"/>
        </w:rPr>
        <w:t>三、预案主要内容</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2" w:lineRule="exact"/>
        <w:ind w:left="0" w:right="0" w:firstLine="640"/>
        <w:jc w:val="both"/>
        <w:textAlignment w:val="auto"/>
        <w:rPr>
          <w:rFonts w:hint="default" w:ascii="Calibri" w:hAnsi="Calibri" w:cs="Calibri"/>
          <w:i w:val="0"/>
          <w:caps w:val="0"/>
          <w:color w:val="333333"/>
          <w:spacing w:val="0"/>
          <w:sz w:val="21"/>
          <w:szCs w:val="21"/>
        </w:rPr>
      </w:pPr>
      <w:r>
        <w:rPr>
          <w:rFonts w:hint="eastAsia" w:ascii="仿宋_GB2312" w:hAnsi="Calibri" w:eastAsia="仿宋_GB2312" w:cs="仿宋_GB2312"/>
          <w:i w:val="0"/>
          <w:caps w:val="0"/>
          <w:color w:val="333333"/>
          <w:spacing w:val="0"/>
          <w:sz w:val="32"/>
          <w:szCs w:val="32"/>
          <w:shd w:val="clear" w:fill="FFFFFF"/>
        </w:rPr>
        <w:t>《</w:t>
      </w:r>
      <w:r>
        <w:rPr>
          <w:rFonts w:hint="eastAsia" w:ascii="仿宋_GB2312" w:hAnsi="Calibri" w:eastAsia="仿宋_GB2312" w:cs="仿宋_GB2312"/>
          <w:i w:val="0"/>
          <w:caps w:val="0"/>
          <w:color w:val="333333"/>
          <w:spacing w:val="0"/>
          <w:sz w:val="32"/>
          <w:szCs w:val="32"/>
          <w:shd w:val="clear" w:fill="FFFFFF"/>
          <w:lang w:eastAsia="zh-CN"/>
        </w:rPr>
        <w:t>五华区</w:t>
      </w:r>
      <w:r>
        <w:rPr>
          <w:rFonts w:hint="eastAsia" w:ascii="仿宋_GB2312" w:hAnsi="Calibri" w:eastAsia="仿宋_GB2312" w:cs="仿宋_GB2312"/>
          <w:i w:val="0"/>
          <w:caps w:val="0"/>
          <w:color w:val="333333"/>
          <w:spacing w:val="0"/>
          <w:sz w:val="32"/>
          <w:szCs w:val="32"/>
          <w:shd w:val="clear" w:fill="FFFFFF"/>
        </w:rPr>
        <w:t>防汛抗旱应急预案》分为七章</w:t>
      </w:r>
      <w:r>
        <w:rPr>
          <w:rFonts w:hint="eastAsia" w:ascii="仿宋_GB2312" w:hAnsi="Calibri" w:eastAsia="仿宋_GB2312" w:cs="仿宋_GB2312"/>
          <w:i w:val="0"/>
          <w:caps w:val="0"/>
          <w:color w:val="333333"/>
          <w:spacing w:val="0"/>
          <w:sz w:val="32"/>
          <w:szCs w:val="32"/>
          <w:shd w:val="clear" w:fill="FFFFFF"/>
          <w:lang w:val="en-US" w:eastAsia="zh-CN"/>
        </w:rPr>
        <w:t>4</w:t>
      </w:r>
      <w:r>
        <w:rPr>
          <w:rFonts w:hint="eastAsia" w:ascii="仿宋_GB2312" w:hAnsi="Calibri" w:eastAsia="仿宋_GB2312" w:cs="仿宋_GB2312"/>
          <w:i w:val="0"/>
          <w:caps w:val="0"/>
          <w:color w:val="333333"/>
          <w:spacing w:val="0"/>
          <w:sz w:val="32"/>
          <w:szCs w:val="32"/>
          <w:shd w:val="clear" w:fill="FFFFFF"/>
        </w:rPr>
        <w:t>0项。主要是对总则、组织指挥体系、</w:t>
      </w:r>
      <w:r>
        <w:rPr>
          <w:rFonts w:hint="eastAsia" w:ascii="仿宋_GB2312" w:hAnsi="Calibri" w:eastAsia="仿宋_GB2312" w:cs="仿宋_GB2312"/>
          <w:i w:val="0"/>
          <w:caps w:val="0"/>
          <w:color w:val="333333"/>
          <w:spacing w:val="0"/>
          <w:sz w:val="32"/>
          <w:szCs w:val="32"/>
          <w:shd w:val="clear" w:fill="FFFFFF"/>
          <w:lang w:eastAsia="zh-CN"/>
        </w:rPr>
        <w:t>预防</w:t>
      </w:r>
      <w:r>
        <w:rPr>
          <w:rFonts w:hint="eastAsia" w:ascii="仿宋_GB2312" w:hAnsi="Calibri" w:eastAsia="仿宋_GB2312" w:cs="仿宋_GB2312"/>
          <w:i w:val="0"/>
          <w:caps w:val="0"/>
          <w:color w:val="333333"/>
          <w:spacing w:val="0"/>
          <w:sz w:val="32"/>
          <w:szCs w:val="32"/>
          <w:shd w:val="clear" w:fill="FFFFFF"/>
        </w:rPr>
        <w:t>预警、应急响应、</w:t>
      </w:r>
      <w:r>
        <w:rPr>
          <w:rFonts w:hint="eastAsia" w:ascii="仿宋_GB2312" w:hAnsi="Calibri" w:eastAsia="仿宋_GB2312" w:cs="仿宋_GB2312"/>
          <w:i w:val="0"/>
          <w:caps w:val="0"/>
          <w:color w:val="333333"/>
          <w:spacing w:val="0"/>
          <w:sz w:val="32"/>
          <w:szCs w:val="32"/>
          <w:shd w:val="clear" w:fill="FFFFFF"/>
          <w:lang w:eastAsia="zh-CN"/>
        </w:rPr>
        <w:t>应急保障、善后工作、</w:t>
      </w:r>
      <w:r>
        <w:rPr>
          <w:rFonts w:hint="eastAsia" w:ascii="仿宋_GB2312" w:hAnsi="Calibri" w:eastAsia="仿宋_GB2312" w:cs="仿宋_GB2312"/>
          <w:i w:val="0"/>
          <w:caps w:val="0"/>
          <w:color w:val="333333"/>
          <w:spacing w:val="0"/>
          <w:sz w:val="32"/>
          <w:szCs w:val="32"/>
          <w:shd w:val="clear" w:fill="FFFFFF"/>
        </w:rPr>
        <w:t>附</w:t>
      </w:r>
      <w:r>
        <w:rPr>
          <w:rFonts w:hint="eastAsia" w:ascii="仿宋_GB2312" w:hAnsi="Calibri" w:eastAsia="仿宋_GB2312" w:cs="仿宋_GB2312"/>
          <w:i w:val="0"/>
          <w:caps w:val="0"/>
          <w:color w:val="333333"/>
          <w:spacing w:val="0"/>
          <w:sz w:val="32"/>
          <w:szCs w:val="32"/>
          <w:shd w:val="clear" w:fill="FFFFFF"/>
          <w:lang w:eastAsia="zh-CN"/>
        </w:rPr>
        <w:t>则七</w:t>
      </w:r>
      <w:r>
        <w:rPr>
          <w:rFonts w:hint="eastAsia" w:ascii="仿宋_GB2312" w:hAnsi="Calibri" w:eastAsia="仿宋_GB2312" w:cs="仿宋_GB2312"/>
          <w:i w:val="0"/>
          <w:caps w:val="0"/>
          <w:color w:val="333333"/>
          <w:spacing w:val="0"/>
          <w:sz w:val="32"/>
          <w:szCs w:val="32"/>
          <w:shd w:val="clear" w:fill="FFFFFF"/>
        </w:rPr>
        <w:t>个方面进行具体规定，内容如下：</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2" w:lineRule="exact"/>
        <w:ind w:left="0" w:right="0" w:firstLine="640"/>
        <w:jc w:val="both"/>
        <w:textAlignment w:val="auto"/>
        <w:rPr>
          <w:rFonts w:hint="default" w:ascii="Calibri" w:hAnsi="Calibri" w:cs="Calibri"/>
          <w:i w:val="0"/>
          <w:caps w:val="0"/>
          <w:color w:val="333333"/>
          <w:spacing w:val="0"/>
          <w:sz w:val="21"/>
          <w:szCs w:val="21"/>
        </w:rPr>
      </w:pPr>
      <w:r>
        <w:rPr>
          <w:rFonts w:ascii="楷体_GB2312" w:hAnsi="Calibri" w:eastAsia="楷体_GB2312" w:cs="楷体_GB2312"/>
          <w:i w:val="0"/>
          <w:caps w:val="0"/>
          <w:color w:val="333333"/>
          <w:spacing w:val="0"/>
          <w:sz w:val="32"/>
          <w:szCs w:val="32"/>
          <w:shd w:val="clear" w:fill="FFFFFF"/>
        </w:rPr>
        <w:t>(一)总则</w:t>
      </w:r>
      <w:r>
        <w:rPr>
          <w:rFonts w:hint="eastAsia" w:ascii="仿宋_GB2312" w:hAnsi="Calibri" w:eastAsia="仿宋_GB2312" w:cs="仿宋_GB2312"/>
          <w:i w:val="0"/>
          <w:caps w:val="0"/>
          <w:color w:val="333333"/>
          <w:spacing w:val="0"/>
          <w:sz w:val="32"/>
          <w:szCs w:val="32"/>
          <w:shd w:val="clear" w:fill="FFFFFF"/>
        </w:rPr>
        <w:t>。明确了编制目的、编制依据、适用范围、灾害分级，明确了我县行政区域内突发性水旱灾害的防范和应对处置，指出了水旱灾害分级标准。</w:t>
      </w:r>
    </w:p>
    <w:p>
      <w:pPr>
        <w:keepNext w:val="0"/>
        <w:keepLines w:val="0"/>
        <w:pageBreakBefore w:val="0"/>
        <w:widowControl w:val="0"/>
        <w:kinsoku/>
        <w:wordWrap/>
        <w:overflowPunct/>
        <w:topLinePunct w:val="0"/>
        <w:autoSpaceDE/>
        <w:autoSpaceDN/>
        <w:bidi w:val="0"/>
        <w:adjustRightInd/>
        <w:snapToGrid/>
        <w:spacing w:line="582" w:lineRule="exact"/>
        <w:ind w:left="0" w:leftChars="0" w:right="0" w:rightChars="0" w:firstLine="640" w:firstLineChars="200"/>
        <w:jc w:val="left"/>
        <w:textAlignment w:val="auto"/>
        <w:rPr>
          <w:rFonts w:hint="default" w:ascii="Calibri" w:hAnsi="Calibri" w:cs="Calibri"/>
          <w:i w:val="0"/>
          <w:caps w:val="0"/>
          <w:color w:val="333333"/>
          <w:spacing w:val="0"/>
          <w:sz w:val="21"/>
          <w:szCs w:val="21"/>
        </w:rPr>
      </w:pPr>
      <w:r>
        <w:rPr>
          <w:rFonts w:hint="eastAsia" w:ascii="楷体_GB2312" w:hAnsi="Calibri" w:eastAsia="楷体_GB2312" w:cs="楷体_GB2312"/>
          <w:i w:val="0"/>
          <w:caps w:val="0"/>
          <w:color w:val="333333"/>
          <w:spacing w:val="0"/>
          <w:sz w:val="32"/>
          <w:szCs w:val="32"/>
          <w:shd w:val="clear" w:fill="FFFFFF"/>
        </w:rPr>
        <w:t>（二）组织指挥体系。</w:t>
      </w:r>
      <w:r>
        <w:rPr>
          <w:rFonts w:hint="eastAsia" w:ascii="仿宋_GB2312" w:hAnsi="Calibri" w:eastAsia="仿宋_GB2312" w:cs="仿宋_GB2312"/>
          <w:i w:val="0"/>
          <w:caps w:val="0"/>
          <w:color w:val="333333"/>
          <w:spacing w:val="0"/>
          <w:sz w:val="32"/>
          <w:szCs w:val="32"/>
          <w:shd w:val="clear" w:fill="FFFFFF"/>
        </w:rPr>
        <w:t>明确了防汛抗旱指挥部及办公室职责，防汛抗旱指挥部组成部门及其职责，指出设</w:t>
      </w:r>
      <w:r>
        <w:rPr>
          <w:rFonts w:hint="eastAsia" w:ascii="仿宋_GB2312" w:hAnsi="Calibri" w:eastAsia="仿宋_GB2312" w:cs="仿宋_GB2312"/>
          <w:i w:val="0"/>
          <w:caps w:val="0"/>
          <w:color w:val="333333"/>
          <w:spacing w:val="0"/>
          <w:sz w:val="32"/>
          <w:szCs w:val="32"/>
          <w:shd w:val="clear" w:fill="FFFFFF"/>
          <w:lang w:eastAsia="zh-CN"/>
        </w:rPr>
        <w:t>区</w:t>
      </w:r>
      <w:r>
        <w:rPr>
          <w:rFonts w:hint="eastAsia" w:ascii="仿宋_GB2312" w:hAnsi="Calibri" w:eastAsia="仿宋_GB2312" w:cs="仿宋_GB2312"/>
          <w:i w:val="0"/>
          <w:caps w:val="0"/>
          <w:color w:val="333333"/>
          <w:spacing w:val="0"/>
          <w:sz w:val="32"/>
          <w:szCs w:val="32"/>
          <w:shd w:val="clear" w:fill="FFFFFF"/>
        </w:rPr>
        <w:t>指挥长1名</w:t>
      </w:r>
      <w:r>
        <w:rPr>
          <w:rFonts w:hint="eastAsia" w:ascii="仿宋_GB2312" w:hAnsi="Calibri" w:eastAsia="仿宋_GB2312" w:cs="仿宋_GB2312"/>
          <w:i w:val="0"/>
          <w:caps w:val="0"/>
          <w:color w:val="333333"/>
          <w:spacing w:val="0"/>
          <w:sz w:val="32"/>
          <w:szCs w:val="32"/>
          <w:shd w:val="clear" w:fill="FFFFFF"/>
          <w:lang w:eastAsia="zh-CN"/>
        </w:rPr>
        <w:t>（</w:t>
      </w:r>
      <w:r>
        <w:rPr>
          <w:rFonts w:hint="default" w:ascii="Times New Roman" w:hAnsi="Times New Roman" w:eastAsia="仿宋_GB2312" w:cs="Times New Roman"/>
          <w:b w:val="0"/>
          <w:bCs w:val="0"/>
          <w:color w:val="auto"/>
          <w:sz w:val="32"/>
          <w:szCs w:val="32"/>
        </w:rPr>
        <w:t>区</w:t>
      </w:r>
      <w:r>
        <w:rPr>
          <w:rFonts w:hint="eastAsia" w:ascii="Times New Roman" w:hAnsi="Times New Roman" w:eastAsia="仿宋_GB2312" w:cs="Times New Roman"/>
          <w:b w:val="0"/>
          <w:bCs w:val="0"/>
          <w:color w:val="auto"/>
          <w:sz w:val="32"/>
          <w:szCs w:val="32"/>
          <w:lang w:eastAsia="zh-CN"/>
        </w:rPr>
        <w:t>政府区</w:t>
      </w:r>
      <w:r>
        <w:rPr>
          <w:rFonts w:hint="default" w:ascii="Times New Roman" w:hAnsi="Times New Roman" w:eastAsia="仿宋_GB2312" w:cs="Times New Roman"/>
          <w:b w:val="0"/>
          <w:bCs w:val="0"/>
          <w:color w:val="auto"/>
          <w:sz w:val="32"/>
          <w:szCs w:val="32"/>
        </w:rPr>
        <w:t>长</w:t>
      </w:r>
      <w:r>
        <w:rPr>
          <w:rFonts w:hint="eastAsia" w:ascii="Times New Roman" w:hAnsi="Times New Roman" w:eastAsia="仿宋_GB2312" w:cs="Times New Roman"/>
          <w:b w:val="0"/>
          <w:bCs w:val="0"/>
          <w:color w:val="auto"/>
          <w:sz w:val="32"/>
          <w:szCs w:val="32"/>
          <w:lang w:eastAsia="zh-CN"/>
        </w:rPr>
        <w:t>担任</w:t>
      </w:r>
      <w:r>
        <w:rPr>
          <w:rFonts w:hint="eastAsia" w:ascii="仿宋_GB2312" w:hAnsi="Calibri" w:eastAsia="仿宋_GB2312" w:cs="仿宋_GB2312"/>
          <w:i w:val="0"/>
          <w:caps w:val="0"/>
          <w:color w:val="333333"/>
          <w:spacing w:val="0"/>
          <w:sz w:val="32"/>
          <w:szCs w:val="32"/>
          <w:shd w:val="clear" w:fill="FFFFFF"/>
          <w:lang w:eastAsia="zh-CN"/>
        </w:rPr>
        <w:t>）</w:t>
      </w:r>
      <w:r>
        <w:rPr>
          <w:rFonts w:hint="eastAsia" w:ascii="仿宋_GB2312" w:hAnsi="Calibri" w:eastAsia="仿宋_GB2312" w:cs="仿宋_GB2312"/>
          <w:i w:val="0"/>
          <w:caps w:val="0"/>
          <w:color w:val="333333"/>
          <w:spacing w:val="0"/>
          <w:sz w:val="32"/>
          <w:szCs w:val="32"/>
          <w:shd w:val="clear" w:fill="FFFFFF"/>
        </w:rPr>
        <w:t>，</w:t>
      </w:r>
      <w:r>
        <w:rPr>
          <w:rFonts w:hint="eastAsia" w:ascii="仿宋_GB2312" w:hAnsi="Calibri" w:eastAsia="仿宋_GB2312" w:cs="仿宋_GB2312"/>
          <w:i w:val="0"/>
          <w:caps w:val="0"/>
          <w:color w:val="333333"/>
          <w:spacing w:val="0"/>
          <w:sz w:val="32"/>
          <w:szCs w:val="32"/>
          <w:shd w:val="clear" w:fill="FFFFFF"/>
          <w:lang w:eastAsia="zh-CN"/>
        </w:rPr>
        <w:t>第一</w:t>
      </w:r>
      <w:r>
        <w:rPr>
          <w:rFonts w:hint="eastAsia" w:ascii="仿宋_GB2312" w:hAnsi="Calibri" w:eastAsia="仿宋_GB2312" w:cs="仿宋_GB2312"/>
          <w:i w:val="0"/>
          <w:caps w:val="0"/>
          <w:color w:val="333333"/>
          <w:spacing w:val="0"/>
          <w:sz w:val="32"/>
          <w:szCs w:val="32"/>
          <w:shd w:val="clear" w:fill="FFFFFF"/>
        </w:rPr>
        <w:t>副指挥长1名</w:t>
      </w:r>
      <w:r>
        <w:rPr>
          <w:rFonts w:hint="eastAsia" w:ascii="仿宋_GB2312" w:hAnsi="Calibri" w:eastAsia="仿宋_GB2312" w:cs="仿宋_GB2312"/>
          <w:i w:val="0"/>
          <w:caps w:val="0"/>
          <w:color w:val="333333"/>
          <w:spacing w:val="0"/>
          <w:sz w:val="32"/>
          <w:szCs w:val="32"/>
          <w:shd w:val="clear" w:fill="FFFFFF"/>
          <w:lang w:eastAsia="zh-CN"/>
        </w:rPr>
        <w:t>（</w:t>
      </w:r>
      <w:r>
        <w:rPr>
          <w:rFonts w:hint="eastAsia" w:ascii="Times New Roman" w:hAnsi="Times New Roman" w:eastAsia="仿宋_GB2312" w:cs="Times New Roman"/>
          <w:b w:val="0"/>
          <w:bCs w:val="0"/>
          <w:color w:val="auto"/>
          <w:sz w:val="32"/>
          <w:szCs w:val="32"/>
          <w:lang w:val="en-US" w:eastAsia="zh-CN"/>
        </w:rPr>
        <w:t>区政府分管</w:t>
      </w:r>
      <w:r>
        <w:rPr>
          <w:rFonts w:hint="default" w:ascii="Times New Roman" w:hAnsi="Times New Roman" w:eastAsia="仿宋_GB2312" w:cs="Times New Roman"/>
          <w:b w:val="0"/>
          <w:bCs w:val="0"/>
          <w:color w:val="auto"/>
          <w:sz w:val="32"/>
          <w:szCs w:val="32"/>
          <w:lang w:val="en-US" w:eastAsia="zh-CN"/>
        </w:rPr>
        <w:t>副区长</w:t>
      </w:r>
      <w:r>
        <w:rPr>
          <w:rFonts w:hint="eastAsia" w:ascii="Times New Roman" w:hAnsi="Times New Roman" w:eastAsia="仿宋_GB2312" w:cs="Times New Roman"/>
          <w:b w:val="0"/>
          <w:bCs w:val="0"/>
          <w:color w:val="auto"/>
          <w:sz w:val="32"/>
          <w:szCs w:val="32"/>
          <w:lang w:val="en-US" w:eastAsia="zh-CN"/>
        </w:rPr>
        <w:t>担任</w:t>
      </w:r>
      <w:r>
        <w:rPr>
          <w:rFonts w:hint="eastAsia" w:ascii="仿宋_GB2312" w:hAnsi="Calibri" w:eastAsia="仿宋_GB2312" w:cs="仿宋_GB2312"/>
          <w:i w:val="0"/>
          <w:caps w:val="0"/>
          <w:color w:val="333333"/>
          <w:spacing w:val="0"/>
          <w:sz w:val="32"/>
          <w:szCs w:val="32"/>
          <w:shd w:val="clear" w:fill="FFFFFF"/>
          <w:lang w:eastAsia="zh-CN"/>
        </w:rPr>
        <w:t>）</w:t>
      </w:r>
      <w:r>
        <w:rPr>
          <w:rFonts w:hint="eastAsia" w:ascii="仿宋_GB2312" w:hAnsi="Calibri" w:eastAsia="仿宋_GB2312" w:cs="仿宋_GB2312"/>
          <w:i w:val="0"/>
          <w:caps w:val="0"/>
          <w:color w:val="333333"/>
          <w:spacing w:val="0"/>
          <w:sz w:val="32"/>
          <w:szCs w:val="32"/>
          <w:shd w:val="clear" w:fill="FFFFFF"/>
        </w:rPr>
        <w:t>，</w:t>
      </w:r>
      <w:r>
        <w:rPr>
          <w:rFonts w:hint="default" w:ascii="Times New Roman" w:hAnsi="Times New Roman" w:eastAsia="仿宋_GB2312" w:cs="Times New Roman"/>
          <w:b w:val="0"/>
          <w:bCs w:val="0"/>
          <w:color w:val="auto"/>
          <w:sz w:val="32"/>
          <w:szCs w:val="32"/>
        </w:rPr>
        <w:t>常务副指挥长</w:t>
      </w:r>
      <w:r>
        <w:rPr>
          <w:rFonts w:hint="eastAsia" w:ascii="Times New Roman" w:hAnsi="Times New Roman" w:eastAsia="仿宋_GB2312" w:cs="Times New Roman"/>
          <w:b w:val="0"/>
          <w:bCs w:val="0"/>
          <w:color w:val="auto"/>
          <w:sz w:val="32"/>
          <w:szCs w:val="32"/>
          <w:lang w:val="en-US" w:eastAsia="zh-CN"/>
        </w:rPr>
        <w:t>1名（</w:t>
      </w:r>
      <w:r>
        <w:rPr>
          <w:rFonts w:hint="default" w:ascii="Times New Roman" w:hAnsi="Times New Roman" w:eastAsia="仿宋_GB2312" w:cs="Times New Roman"/>
          <w:b w:val="0"/>
          <w:bCs w:val="0"/>
          <w:color w:val="auto"/>
          <w:sz w:val="32"/>
          <w:szCs w:val="32"/>
        </w:rPr>
        <w:t>区水务局局长</w:t>
      </w:r>
      <w:r>
        <w:rPr>
          <w:rFonts w:hint="eastAsia" w:ascii="Times New Roman" w:hAnsi="Times New Roman" w:eastAsia="仿宋_GB2312" w:cs="Times New Roman"/>
          <w:b w:val="0"/>
          <w:bCs w:val="0"/>
          <w:color w:val="auto"/>
          <w:sz w:val="32"/>
          <w:szCs w:val="32"/>
          <w:lang w:eastAsia="zh-CN"/>
        </w:rPr>
        <w:t>担任</w:t>
      </w:r>
      <w:r>
        <w:rPr>
          <w:rFonts w:hint="eastAsia" w:ascii="Times New Roman" w:hAnsi="Times New Roman" w:eastAsia="仿宋_GB2312" w:cs="Times New Roman"/>
          <w:b w:val="0"/>
          <w:bCs w:val="0"/>
          <w:color w:val="auto"/>
          <w:sz w:val="32"/>
          <w:szCs w:val="32"/>
          <w:lang w:val="en-US" w:eastAsia="zh-CN"/>
        </w:rPr>
        <w:t>），</w:t>
      </w:r>
      <w:r>
        <w:rPr>
          <w:rFonts w:hint="eastAsia" w:ascii="仿宋_GB2312" w:hAnsi="Calibri" w:eastAsia="仿宋_GB2312" w:cs="仿宋_GB2312"/>
          <w:i w:val="0"/>
          <w:caps w:val="0"/>
          <w:color w:val="333333"/>
          <w:spacing w:val="0"/>
          <w:sz w:val="32"/>
          <w:szCs w:val="32"/>
          <w:shd w:val="clear" w:fill="FFFFFF"/>
        </w:rPr>
        <w:t>副指挥长</w:t>
      </w:r>
      <w:r>
        <w:rPr>
          <w:rFonts w:hint="eastAsia" w:ascii="仿宋_GB2312" w:hAnsi="Calibri" w:eastAsia="仿宋_GB2312" w:cs="仿宋_GB2312"/>
          <w:i w:val="0"/>
          <w:caps w:val="0"/>
          <w:color w:val="333333"/>
          <w:spacing w:val="0"/>
          <w:sz w:val="32"/>
          <w:szCs w:val="32"/>
          <w:shd w:val="clear" w:fill="FFFFFF"/>
          <w:lang w:val="en-US" w:eastAsia="zh-CN"/>
        </w:rPr>
        <w:t>3</w:t>
      </w:r>
      <w:r>
        <w:rPr>
          <w:rFonts w:hint="eastAsia" w:ascii="仿宋_GB2312" w:hAnsi="Calibri" w:eastAsia="仿宋_GB2312" w:cs="仿宋_GB2312"/>
          <w:i w:val="0"/>
          <w:caps w:val="0"/>
          <w:color w:val="333333"/>
          <w:spacing w:val="0"/>
          <w:sz w:val="32"/>
          <w:szCs w:val="32"/>
          <w:shd w:val="clear" w:fill="FFFFFF"/>
        </w:rPr>
        <w:t>名</w:t>
      </w:r>
      <w:r>
        <w:rPr>
          <w:rFonts w:hint="eastAsia" w:ascii="仿宋_GB2312" w:hAnsi="Calibri" w:eastAsia="仿宋_GB2312" w:cs="仿宋_GB2312"/>
          <w:i w:val="0"/>
          <w:caps w:val="0"/>
          <w:color w:val="333333"/>
          <w:spacing w:val="0"/>
          <w:sz w:val="32"/>
          <w:szCs w:val="32"/>
          <w:shd w:val="clear" w:fill="FFFFFF"/>
          <w:lang w:eastAsia="zh-CN"/>
        </w:rPr>
        <w:t>（</w:t>
      </w:r>
      <w:r>
        <w:rPr>
          <w:rFonts w:hint="default" w:ascii="Times New Roman" w:hAnsi="Times New Roman" w:eastAsia="仿宋_GB2312" w:cs="Times New Roman"/>
          <w:b w:val="0"/>
          <w:bCs w:val="0"/>
          <w:color w:val="auto"/>
          <w:sz w:val="32"/>
          <w:szCs w:val="32"/>
        </w:rPr>
        <w:t>区政府</w:t>
      </w:r>
      <w:r>
        <w:rPr>
          <w:rFonts w:hint="eastAsia" w:ascii="Times New Roman" w:hAnsi="Times New Roman" w:eastAsia="仿宋_GB2312" w:cs="Times New Roman"/>
          <w:b w:val="0"/>
          <w:bCs w:val="0"/>
          <w:color w:val="auto"/>
          <w:sz w:val="32"/>
          <w:szCs w:val="32"/>
          <w:lang w:eastAsia="zh-CN"/>
        </w:rPr>
        <w:t>办联系</w:t>
      </w:r>
      <w:r>
        <w:rPr>
          <w:rFonts w:hint="default" w:ascii="Times New Roman" w:hAnsi="Times New Roman" w:eastAsia="仿宋_GB2312" w:cs="Times New Roman"/>
          <w:b w:val="0"/>
          <w:bCs w:val="0"/>
          <w:color w:val="auto"/>
          <w:sz w:val="32"/>
          <w:szCs w:val="32"/>
        </w:rPr>
        <w:t>副主任</w:t>
      </w:r>
      <w:r>
        <w:rPr>
          <w:rFonts w:hint="eastAsia" w:ascii="Times New Roman" w:hAnsi="Times New Roman" w:eastAsia="仿宋_GB2312" w:cs="Times New Roman"/>
          <w:b w:val="0"/>
          <w:bCs w:val="0"/>
          <w:color w:val="auto"/>
          <w:sz w:val="32"/>
          <w:szCs w:val="32"/>
          <w:lang w:val="en-US" w:eastAsia="zh-CN"/>
        </w:rPr>
        <w:t>、</w:t>
      </w:r>
      <w:r>
        <w:rPr>
          <w:rFonts w:hint="default" w:ascii="Times New Roman" w:hAnsi="Times New Roman" w:eastAsia="仿宋_GB2312" w:cs="Times New Roman"/>
          <w:b w:val="0"/>
          <w:bCs w:val="0"/>
          <w:color w:val="auto"/>
          <w:sz w:val="32"/>
          <w:szCs w:val="32"/>
        </w:rPr>
        <w:t>区应急管理局局长</w:t>
      </w:r>
      <w:r>
        <w:rPr>
          <w:rFonts w:hint="eastAsia"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区</w:t>
      </w:r>
      <w:r>
        <w:rPr>
          <w:rFonts w:hint="default" w:ascii="Times New Roman" w:hAnsi="Times New Roman" w:eastAsia="仿宋_GB2312" w:cs="Times New Roman"/>
          <w:b w:val="0"/>
          <w:bCs w:val="0"/>
          <w:color w:val="auto"/>
          <w:sz w:val="32"/>
          <w:szCs w:val="32"/>
          <w:lang w:eastAsia="zh-CN"/>
        </w:rPr>
        <w:t>住房和城乡建设</w:t>
      </w:r>
      <w:r>
        <w:rPr>
          <w:rFonts w:hint="default" w:ascii="Times New Roman" w:hAnsi="Times New Roman" w:eastAsia="仿宋_GB2312" w:cs="Times New Roman"/>
          <w:b w:val="0"/>
          <w:bCs w:val="0"/>
          <w:color w:val="auto"/>
          <w:sz w:val="32"/>
          <w:szCs w:val="32"/>
        </w:rPr>
        <w:t>局局长</w:t>
      </w:r>
      <w:r>
        <w:rPr>
          <w:rFonts w:hint="eastAsia" w:ascii="Times New Roman" w:hAnsi="Times New Roman" w:eastAsia="仿宋_GB2312" w:cs="Times New Roman"/>
          <w:b w:val="0"/>
          <w:bCs w:val="0"/>
          <w:color w:val="auto"/>
          <w:sz w:val="32"/>
          <w:szCs w:val="32"/>
          <w:lang w:eastAsia="zh-CN"/>
        </w:rPr>
        <w:t>担任</w:t>
      </w:r>
      <w:r>
        <w:rPr>
          <w:rFonts w:hint="eastAsia" w:ascii="仿宋_GB2312" w:hAnsi="Calibri" w:eastAsia="仿宋_GB2312" w:cs="仿宋_GB2312"/>
          <w:i w:val="0"/>
          <w:caps w:val="0"/>
          <w:color w:val="333333"/>
          <w:spacing w:val="0"/>
          <w:sz w:val="32"/>
          <w:szCs w:val="32"/>
          <w:shd w:val="clear" w:fill="FFFFFF"/>
          <w:lang w:eastAsia="zh-CN"/>
        </w:rPr>
        <w:t>），</w:t>
      </w:r>
      <w:r>
        <w:rPr>
          <w:rFonts w:hint="eastAsia" w:ascii="仿宋_GB2312" w:hAnsi="Calibri" w:eastAsia="仿宋_GB2312" w:cs="仿宋_GB2312"/>
          <w:i w:val="0"/>
          <w:caps w:val="0"/>
          <w:color w:val="333333"/>
          <w:spacing w:val="0"/>
          <w:sz w:val="32"/>
          <w:szCs w:val="32"/>
          <w:shd w:val="clear" w:fill="FFFFFF"/>
        </w:rPr>
        <w:t>已列出成员单位</w:t>
      </w:r>
      <w:r>
        <w:rPr>
          <w:rFonts w:hint="eastAsia" w:ascii="仿宋_GB2312" w:hAnsi="Calibri" w:eastAsia="仿宋_GB2312" w:cs="仿宋_GB2312"/>
          <w:i w:val="0"/>
          <w:caps w:val="0"/>
          <w:color w:val="333333"/>
          <w:spacing w:val="0"/>
          <w:sz w:val="32"/>
          <w:szCs w:val="32"/>
          <w:shd w:val="clear" w:fill="FFFFFF"/>
          <w:lang w:val="en-US" w:eastAsia="zh-CN"/>
        </w:rPr>
        <w:t>39</w:t>
      </w:r>
      <w:r>
        <w:rPr>
          <w:rFonts w:hint="eastAsia" w:ascii="仿宋_GB2312" w:hAnsi="Calibri" w:eastAsia="仿宋_GB2312" w:cs="仿宋_GB2312"/>
          <w:i w:val="0"/>
          <w:caps w:val="0"/>
          <w:color w:val="333333"/>
          <w:spacing w:val="0"/>
          <w:sz w:val="32"/>
          <w:szCs w:val="32"/>
          <w:shd w:val="clear" w:fill="FFFFFF"/>
        </w:rPr>
        <w:t>个</w:t>
      </w:r>
      <w:r>
        <w:rPr>
          <w:rFonts w:hint="eastAsia" w:ascii="仿宋_GB2312" w:hAnsi="Calibri" w:eastAsia="仿宋_GB2312" w:cs="仿宋_GB2312"/>
          <w:i w:val="0"/>
          <w:caps w:val="0"/>
          <w:color w:val="333333"/>
          <w:spacing w:val="0"/>
          <w:sz w:val="32"/>
          <w:szCs w:val="32"/>
          <w:shd w:val="clear" w:fill="FFFFFF"/>
          <w:lang w:eastAsia="zh-CN"/>
        </w:rPr>
        <w:t>（分别是：</w:t>
      </w:r>
      <w:r>
        <w:rPr>
          <w:rFonts w:hint="eastAsia" w:ascii="Times New Roman" w:hAnsi="Times New Roman" w:eastAsia="仿宋_GB2312" w:cs="Times New Roman"/>
          <w:b w:val="0"/>
          <w:bCs w:val="0"/>
          <w:color w:val="auto"/>
          <w:sz w:val="32"/>
          <w:szCs w:val="32"/>
        </w:rPr>
        <w:t>区委宣传部、</w:t>
      </w:r>
      <w:r>
        <w:rPr>
          <w:rFonts w:hint="eastAsia" w:ascii="Times New Roman" w:hAnsi="Times New Roman" w:eastAsia="仿宋_GB2312" w:cs="Times New Roman"/>
          <w:b w:val="0"/>
          <w:bCs w:val="0"/>
          <w:color w:val="auto"/>
          <w:sz w:val="32"/>
          <w:szCs w:val="32"/>
          <w:lang w:eastAsia="zh-CN"/>
        </w:rPr>
        <w:t>区水务局、区应急管理局、区住房和城乡建设局、</w:t>
      </w:r>
      <w:r>
        <w:rPr>
          <w:rFonts w:hint="eastAsia" w:ascii="Times New Roman" w:hAnsi="Times New Roman" w:eastAsia="仿宋_GB2312" w:cs="Times New Roman"/>
          <w:b w:val="0"/>
          <w:bCs w:val="0"/>
          <w:color w:val="auto"/>
          <w:sz w:val="32"/>
          <w:szCs w:val="32"/>
        </w:rPr>
        <w:t>区气象局</w:t>
      </w:r>
      <w:r>
        <w:rPr>
          <w:rFonts w:hint="eastAsia" w:ascii="Times New Roman" w:hAnsi="Times New Roman" w:eastAsia="仿宋_GB2312" w:cs="Times New Roman"/>
          <w:b w:val="0"/>
          <w:bCs w:val="0"/>
          <w:color w:val="auto"/>
          <w:sz w:val="32"/>
          <w:szCs w:val="32"/>
          <w:lang w:eastAsia="zh-CN"/>
        </w:rPr>
        <w:t>、</w:t>
      </w:r>
      <w:r>
        <w:rPr>
          <w:rFonts w:hint="eastAsia" w:ascii="Times New Roman" w:hAnsi="Times New Roman" w:eastAsia="仿宋_GB2312" w:cs="Times New Roman"/>
          <w:b w:val="0"/>
          <w:bCs w:val="0"/>
          <w:color w:val="auto"/>
          <w:sz w:val="32"/>
          <w:szCs w:val="32"/>
        </w:rPr>
        <w:t>区财政局</w:t>
      </w:r>
      <w:r>
        <w:rPr>
          <w:rFonts w:hint="eastAsia" w:ascii="Times New Roman" w:hAnsi="Times New Roman" w:eastAsia="仿宋_GB2312" w:cs="Times New Roman"/>
          <w:b w:val="0"/>
          <w:bCs w:val="0"/>
          <w:color w:val="auto"/>
          <w:sz w:val="32"/>
          <w:szCs w:val="32"/>
          <w:lang w:eastAsia="zh-CN"/>
        </w:rPr>
        <w:t>、</w:t>
      </w:r>
      <w:r>
        <w:rPr>
          <w:rFonts w:hint="eastAsia" w:ascii="Times New Roman" w:hAnsi="Times New Roman" w:eastAsia="仿宋_GB2312" w:cs="Times New Roman"/>
          <w:b w:val="0"/>
          <w:bCs w:val="0"/>
          <w:color w:val="auto"/>
          <w:sz w:val="32"/>
          <w:szCs w:val="32"/>
        </w:rPr>
        <w:t>区</w:t>
      </w:r>
      <w:r>
        <w:rPr>
          <w:rFonts w:hint="eastAsia" w:ascii="Times New Roman" w:hAnsi="Times New Roman" w:eastAsia="仿宋_GB2312" w:cs="Times New Roman"/>
          <w:b w:val="0"/>
          <w:bCs w:val="0"/>
          <w:color w:val="auto"/>
          <w:sz w:val="32"/>
          <w:szCs w:val="32"/>
          <w:lang w:eastAsia="zh-CN"/>
        </w:rPr>
        <w:t>城市管理</w:t>
      </w:r>
      <w:r>
        <w:rPr>
          <w:rFonts w:hint="eastAsia" w:ascii="Times New Roman" w:hAnsi="Times New Roman" w:eastAsia="仿宋_GB2312" w:cs="Times New Roman"/>
          <w:b w:val="0"/>
          <w:bCs w:val="0"/>
          <w:color w:val="auto"/>
          <w:sz w:val="32"/>
          <w:szCs w:val="32"/>
        </w:rPr>
        <w:t>局</w:t>
      </w:r>
      <w:r>
        <w:rPr>
          <w:rFonts w:hint="eastAsia" w:ascii="Times New Roman" w:hAnsi="Times New Roman" w:eastAsia="仿宋_GB2312" w:cs="Times New Roman"/>
          <w:b w:val="0"/>
          <w:bCs w:val="0"/>
          <w:color w:val="auto"/>
          <w:sz w:val="32"/>
          <w:szCs w:val="32"/>
          <w:lang w:eastAsia="zh-CN"/>
        </w:rPr>
        <w:t>、市网格化综合监督指挥五华分中心、区商务和投资促进局、</w:t>
      </w:r>
      <w:r>
        <w:rPr>
          <w:rFonts w:hint="eastAsia" w:ascii="Times New Roman" w:hAnsi="Times New Roman" w:eastAsia="仿宋_GB2312" w:cs="Times New Roman"/>
          <w:b w:val="0"/>
          <w:bCs w:val="0"/>
          <w:color w:val="auto"/>
          <w:sz w:val="32"/>
          <w:szCs w:val="32"/>
        </w:rPr>
        <w:t>市公安局五华分局、区民政局、</w:t>
      </w:r>
      <w:r>
        <w:rPr>
          <w:rFonts w:hint="eastAsia" w:ascii="Times New Roman" w:hAnsi="Times New Roman" w:eastAsia="仿宋_GB2312" w:cs="Times New Roman"/>
          <w:b w:val="0"/>
          <w:bCs w:val="0"/>
          <w:color w:val="auto"/>
          <w:sz w:val="32"/>
          <w:szCs w:val="32"/>
          <w:lang w:eastAsia="zh-CN"/>
        </w:rPr>
        <w:t>市生态环境</w:t>
      </w:r>
      <w:r>
        <w:rPr>
          <w:rFonts w:hint="eastAsia" w:ascii="Times New Roman" w:hAnsi="Times New Roman" w:eastAsia="仿宋_GB2312" w:cs="Times New Roman"/>
          <w:b w:val="0"/>
          <w:bCs w:val="0"/>
          <w:color w:val="auto"/>
          <w:sz w:val="32"/>
          <w:szCs w:val="32"/>
        </w:rPr>
        <w:t>局</w:t>
      </w:r>
      <w:r>
        <w:rPr>
          <w:rFonts w:hint="eastAsia" w:ascii="Times New Roman" w:hAnsi="Times New Roman" w:eastAsia="仿宋_GB2312" w:cs="Times New Roman"/>
          <w:b w:val="0"/>
          <w:bCs w:val="0"/>
          <w:color w:val="auto"/>
          <w:sz w:val="32"/>
          <w:szCs w:val="32"/>
          <w:lang w:eastAsia="zh-CN"/>
        </w:rPr>
        <w:t>五华分局</w:t>
      </w:r>
      <w:r>
        <w:rPr>
          <w:rFonts w:hint="eastAsia" w:ascii="Times New Roman" w:hAnsi="Times New Roman" w:eastAsia="仿宋_GB2312" w:cs="Times New Roman"/>
          <w:b w:val="0"/>
          <w:bCs w:val="0"/>
          <w:color w:val="auto"/>
          <w:sz w:val="32"/>
          <w:szCs w:val="32"/>
        </w:rPr>
        <w:t>、</w:t>
      </w:r>
      <w:r>
        <w:rPr>
          <w:rFonts w:hint="eastAsia" w:ascii="Times New Roman" w:hAnsi="Times New Roman" w:eastAsia="仿宋_GB2312" w:cs="Times New Roman"/>
          <w:b w:val="0"/>
          <w:bCs w:val="0"/>
          <w:color w:val="auto"/>
          <w:sz w:val="32"/>
          <w:szCs w:val="32"/>
          <w:lang w:eastAsia="zh-CN"/>
        </w:rPr>
        <w:t>区发展和改革局、</w:t>
      </w:r>
      <w:r>
        <w:rPr>
          <w:rFonts w:hint="eastAsia" w:ascii="Times New Roman" w:hAnsi="Times New Roman" w:eastAsia="仿宋_GB2312" w:cs="Times New Roman"/>
          <w:b w:val="0"/>
          <w:bCs w:val="0"/>
          <w:color w:val="auto"/>
          <w:sz w:val="32"/>
          <w:szCs w:val="32"/>
        </w:rPr>
        <w:t>区</w:t>
      </w:r>
      <w:r>
        <w:rPr>
          <w:rFonts w:hint="eastAsia" w:ascii="Times New Roman" w:hAnsi="Times New Roman" w:eastAsia="仿宋_GB2312" w:cs="Times New Roman"/>
          <w:b w:val="0"/>
          <w:bCs w:val="0"/>
          <w:color w:val="auto"/>
          <w:sz w:val="32"/>
          <w:szCs w:val="32"/>
          <w:lang w:eastAsia="zh-CN"/>
        </w:rPr>
        <w:t>交通运输</w:t>
      </w:r>
      <w:r>
        <w:rPr>
          <w:rFonts w:hint="eastAsia" w:ascii="Times New Roman" w:hAnsi="Times New Roman" w:eastAsia="仿宋_GB2312" w:cs="Times New Roman"/>
          <w:b w:val="0"/>
          <w:bCs w:val="0"/>
          <w:color w:val="auto"/>
          <w:sz w:val="32"/>
          <w:szCs w:val="32"/>
        </w:rPr>
        <w:t>局、区</w:t>
      </w:r>
      <w:r>
        <w:rPr>
          <w:rFonts w:hint="eastAsia" w:ascii="Times New Roman" w:hAnsi="Times New Roman" w:eastAsia="仿宋_GB2312" w:cs="Times New Roman"/>
          <w:b w:val="0"/>
          <w:bCs w:val="0"/>
          <w:color w:val="auto"/>
          <w:sz w:val="32"/>
          <w:szCs w:val="32"/>
          <w:lang w:eastAsia="zh-CN"/>
        </w:rPr>
        <w:t>农业农村</w:t>
      </w:r>
      <w:r>
        <w:rPr>
          <w:rFonts w:hint="eastAsia" w:ascii="Times New Roman" w:hAnsi="Times New Roman" w:eastAsia="仿宋_GB2312" w:cs="Times New Roman"/>
          <w:b w:val="0"/>
          <w:bCs w:val="0"/>
          <w:color w:val="auto"/>
          <w:sz w:val="32"/>
          <w:szCs w:val="32"/>
        </w:rPr>
        <w:t>局、</w:t>
      </w:r>
      <w:r>
        <w:rPr>
          <w:rFonts w:hint="eastAsia" w:ascii="Times New Roman" w:hAnsi="Times New Roman" w:eastAsia="仿宋_GB2312" w:cs="Times New Roman"/>
          <w:b w:val="0"/>
          <w:bCs w:val="0"/>
          <w:color w:val="auto"/>
          <w:sz w:val="32"/>
          <w:szCs w:val="32"/>
          <w:lang w:eastAsia="zh-CN"/>
        </w:rPr>
        <w:t>区文化和旅游局、</w:t>
      </w:r>
      <w:r>
        <w:rPr>
          <w:rFonts w:hint="eastAsia" w:ascii="Times New Roman" w:hAnsi="Times New Roman" w:eastAsia="仿宋_GB2312" w:cs="Times New Roman"/>
          <w:b w:val="0"/>
          <w:bCs w:val="0"/>
          <w:color w:val="auto"/>
          <w:sz w:val="32"/>
          <w:szCs w:val="32"/>
        </w:rPr>
        <w:t>区卫</w:t>
      </w:r>
      <w:r>
        <w:rPr>
          <w:rFonts w:hint="eastAsia" w:ascii="Times New Roman" w:hAnsi="Times New Roman" w:eastAsia="仿宋_GB2312" w:cs="Times New Roman"/>
          <w:b w:val="0"/>
          <w:bCs w:val="0"/>
          <w:color w:val="auto"/>
          <w:sz w:val="32"/>
          <w:szCs w:val="32"/>
          <w:lang w:eastAsia="zh-CN"/>
        </w:rPr>
        <w:t>生健康</w:t>
      </w:r>
      <w:r>
        <w:rPr>
          <w:rFonts w:hint="eastAsia" w:ascii="Times New Roman" w:hAnsi="Times New Roman" w:eastAsia="仿宋_GB2312" w:cs="Times New Roman"/>
          <w:b w:val="0"/>
          <w:bCs w:val="0"/>
          <w:color w:val="auto"/>
          <w:sz w:val="32"/>
          <w:szCs w:val="32"/>
        </w:rPr>
        <w:t>局、区市场监</w:t>
      </w:r>
      <w:r>
        <w:rPr>
          <w:rFonts w:hint="eastAsia" w:ascii="Times New Roman" w:hAnsi="Times New Roman" w:eastAsia="仿宋_GB2312" w:cs="Times New Roman"/>
          <w:b w:val="0"/>
          <w:bCs w:val="0"/>
          <w:color w:val="auto"/>
          <w:sz w:val="32"/>
          <w:szCs w:val="32"/>
          <w:lang w:eastAsia="zh-CN"/>
        </w:rPr>
        <w:t>督</w:t>
      </w:r>
      <w:r>
        <w:rPr>
          <w:rFonts w:hint="eastAsia" w:ascii="Times New Roman" w:hAnsi="Times New Roman" w:eastAsia="仿宋_GB2312" w:cs="Times New Roman"/>
          <w:b w:val="0"/>
          <w:bCs w:val="0"/>
          <w:color w:val="auto"/>
          <w:sz w:val="32"/>
          <w:szCs w:val="32"/>
        </w:rPr>
        <w:t>管</w:t>
      </w:r>
      <w:r>
        <w:rPr>
          <w:rFonts w:hint="eastAsia" w:ascii="Times New Roman" w:hAnsi="Times New Roman" w:eastAsia="仿宋_GB2312" w:cs="Times New Roman"/>
          <w:b w:val="0"/>
          <w:bCs w:val="0"/>
          <w:color w:val="auto"/>
          <w:sz w:val="32"/>
          <w:szCs w:val="32"/>
          <w:lang w:eastAsia="zh-CN"/>
        </w:rPr>
        <w:t>理</w:t>
      </w:r>
      <w:r>
        <w:rPr>
          <w:rFonts w:hint="eastAsia" w:ascii="Times New Roman" w:hAnsi="Times New Roman" w:eastAsia="仿宋_GB2312" w:cs="Times New Roman"/>
          <w:b w:val="0"/>
          <w:bCs w:val="0"/>
          <w:color w:val="auto"/>
          <w:sz w:val="32"/>
          <w:szCs w:val="32"/>
        </w:rPr>
        <w:t>局</w:t>
      </w:r>
      <w:r>
        <w:rPr>
          <w:rFonts w:hint="eastAsia" w:ascii="Times New Roman" w:hAnsi="Times New Roman" w:eastAsia="仿宋_GB2312" w:cs="Times New Roman"/>
          <w:b w:val="0"/>
          <w:bCs w:val="0"/>
          <w:color w:val="auto"/>
          <w:sz w:val="32"/>
          <w:szCs w:val="32"/>
          <w:lang w:eastAsia="zh-CN"/>
        </w:rPr>
        <w:t>、</w:t>
      </w:r>
      <w:r>
        <w:rPr>
          <w:rFonts w:hint="eastAsia" w:ascii="Times New Roman" w:hAnsi="Times New Roman" w:eastAsia="仿宋_GB2312" w:cs="Times New Roman"/>
          <w:b w:val="0"/>
          <w:bCs w:val="0"/>
          <w:color w:val="auto"/>
          <w:sz w:val="32"/>
          <w:szCs w:val="32"/>
        </w:rPr>
        <w:t>区教育</w:t>
      </w:r>
      <w:r>
        <w:rPr>
          <w:rFonts w:hint="eastAsia" w:ascii="Times New Roman" w:hAnsi="Times New Roman" w:eastAsia="仿宋_GB2312" w:cs="Times New Roman"/>
          <w:b w:val="0"/>
          <w:bCs w:val="0"/>
          <w:color w:val="auto"/>
          <w:sz w:val="32"/>
          <w:szCs w:val="32"/>
          <w:lang w:eastAsia="zh-CN"/>
        </w:rPr>
        <w:t>体育</w:t>
      </w:r>
      <w:r>
        <w:rPr>
          <w:rFonts w:hint="eastAsia" w:ascii="Times New Roman" w:hAnsi="Times New Roman" w:eastAsia="仿宋_GB2312" w:cs="Times New Roman"/>
          <w:b w:val="0"/>
          <w:bCs w:val="0"/>
          <w:color w:val="auto"/>
          <w:sz w:val="32"/>
          <w:szCs w:val="32"/>
        </w:rPr>
        <w:t>局、</w:t>
      </w:r>
      <w:r>
        <w:rPr>
          <w:rFonts w:hint="eastAsia" w:ascii="Times New Roman" w:hAnsi="Times New Roman" w:eastAsia="仿宋_GB2312" w:cs="Times New Roman"/>
          <w:b w:val="0"/>
          <w:bCs w:val="0"/>
          <w:color w:val="auto"/>
          <w:sz w:val="32"/>
          <w:szCs w:val="32"/>
          <w:lang w:eastAsia="zh-CN"/>
        </w:rPr>
        <w:t>区科技和信息化局、</w:t>
      </w:r>
      <w:r>
        <w:rPr>
          <w:rFonts w:hint="eastAsia" w:ascii="Times New Roman" w:hAnsi="Times New Roman" w:eastAsia="仿宋_GB2312" w:cs="Times New Roman"/>
          <w:b w:val="0"/>
          <w:bCs w:val="0"/>
          <w:color w:val="auto"/>
          <w:sz w:val="32"/>
          <w:szCs w:val="32"/>
        </w:rPr>
        <w:t>区审计局、</w:t>
      </w:r>
      <w:r>
        <w:rPr>
          <w:rFonts w:hint="eastAsia" w:ascii="Times New Roman" w:hAnsi="Times New Roman" w:eastAsia="仿宋_GB2312" w:cs="Times New Roman"/>
          <w:b w:val="0"/>
          <w:bCs w:val="0"/>
          <w:color w:val="auto"/>
          <w:sz w:val="32"/>
          <w:szCs w:val="32"/>
          <w:lang w:eastAsia="zh-CN"/>
        </w:rPr>
        <w:t>区自然资源局</w:t>
      </w:r>
      <w:r>
        <w:rPr>
          <w:rFonts w:hint="eastAsia" w:ascii="Times New Roman" w:hAnsi="Times New Roman" w:eastAsia="仿宋_GB2312" w:cs="Times New Roman"/>
          <w:b w:val="0"/>
          <w:bCs w:val="0"/>
          <w:color w:val="auto"/>
          <w:sz w:val="32"/>
          <w:szCs w:val="32"/>
        </w:rPr>
        <w:t>、区政府机关事务管理</w:t>
      </w:r>
      <w:r>
        <w:rPr>
          <w:rFonts w:hint="eastAsia" w:ascii="Times New Roman" w:hAnsi="Times New Roman" w:eastAsia="仿宋_GB2312" w:cs="Times New Roman"/>
          <w:b w:val="0"/>
          <w:bCs w:val="0"/>
          <w:color w:val="auto"/>
          <w:sz w:val="32"/>
          <w:szCs w:val="32"/>
          <w:lang w:eastAsia="zh-CN"/>
        </w:rPr>
        <w:t>服务</w:t>
      </w:r>
      <w:r>
        <w:rPr>
          <w:rFonts w:hint="eastAsia" w:ascii="Times New Roman" w:hAnsi="Times New Roman" w:eastAsia="仿宋_GB2312" w:cs="Times New Roman"/>
          <w:b w:val="0"/>
          <w:bCs w:val="0"/>
          <w:color w:val="auto"/>
          <w:sz w:val="32"/>
          <w:szCs w:val="32"/>
        </w:rPr>
        <w:t>中心、</w:t>
      </w:r>
      <w:r>
        <w:rPr>
          <w:rFonts w:hint="eastAsia" w:ascii="Times New Roman" w:hAnsi="Times New Roman" w:eastAsia="仿宋_GB2312" w:cs="Times New Roman"/>
          <w:b w:val="0"/>
          <w:bCs w:val="0"/>
          <w:color w:val="auto"/>
          <w:sz w:val="32"/>
          <w:szCs w:val="32"/>
          <w:lang w:eastAsia="zh-CN"/>
        </w:rPr>
        <w:t>区</w:t>
      </w:r>
      <w:r>
        <w:rPr>
          <w:rFonts w:hint="eastAsia" w:ascii="Times New Roman" w:hAnsi="Times New Roman" w:eastAsia="仿宋_GB2312" w:cs="Times New Roman"/>
          <w:b w:val="0"/>
          <w:bCs w:val="0"/>
          <w:color w:val="auto"/>
          <w:sz w:val="32"/>
          <w:szCs w:val="32"/>
        </w:rPr>
        <w:t>消防</w:t>
      </w:r>
      <w:r>
        <w:rPr>
          <w:rFonts w:hint="eastAsia" w:ascii="Times New Roman" w:hAnsi="Times New Roman" w:eastAsia="仿宋_GB2312" w:cs="Times New Roman"/>
          <w:b w:val="0"/>
          <w:bCs w:val="0"/>
          <w:color w:val="auto"/>
          <w:sz w:val="32"/>
          <w:szCs w:val="32"/>
          <w:lang w:eastAsia="zh-CN"/>
        </w:rPr>
        <w:t>救援</w:t>
      </w:r>
      <w:r>
        <w:rPr>
          <w:rFonts w:hint="eastAsia" w:ascii="Times New Roman" w:hAnsi="Times New Roman" w:eastAsia="仿宋_GB2312" w:cs="Times New Roman"/>
          <w:b w:val="0"/>
          <w:bCs w:val="0"/>
          <w:color w:val="auto"/>
          <w:sz w:val="32"/>
          <w:szCs w:val="32"/>
        </w:rPr>
        <w:t>大队</w:t>
      </w:r>
      <w:r>
        <w:rPr>
          <w:rFonts w:hint="eastAsia" w:ascii="Times New Roman" w:hAnsi="Times New Roman" w:eastAsia="仿宋_GB2312" w:cs="Times New Roman"/>
          <w:b w:val="0"/>
          <w:bCs w:val="0"/>
          <w:color w:val="auto"/>
          <w:sz w:val="32"/>
          <w:szCs w:val="32"/>
          <w:lang w:eastAsia="zh-CN"/>
        </w:rPr>
        <w:t>、市公安局交警支队一大队、区人民武装部、</w:t>
      </w:r>
      <w:r>
        <w:rPr>
          <w:rFonts w:hint="eastAsia" w:ascii="Times New Roman" w:hAnsi="Times New Roman" w:eastAsia="仿宋_GB2312" w:cs="Times New Roman"/>
          <w:b w:val="0"/>
          <w:bCs w:val="0"/>
          <w:color w:val="auto"/>
          <w:sz w:val="32"/>
          <w:szCs w:val="32"/>
        </w:rPr>
        <w:t>各街道办事处</w:t>
      </w:r>
      <w:r>
        <w:rPr>
          <w:rFonts w:hint="eastAsia" w:ascii="Times New Roman" w:hAnsi="Times New Roman" w:eastAsia="仿宋_GB2312" w:cs="Times New Roman"/>
          <w:b w:val="0"/>
          <w:bCs w:val="0"/>
          <w:color w:val="auto"/>
          <w:sz w:val="32"/>
          <w:szCs w:val="32"/>
          <w:lang w:eastAsia="zh-CN"/>
        </w:rPr>
        <w:t>、五华科技产业园管理委员会、</w:t>
      </w:r>
      <w:r>
        <w:rPr>
          <w:rFonts w:hint="eastAsia" w:ascii="Times New Roman" w:hAnsi="Times New Roman" w:eastAsia="仿宋_GB2312" w:cs="Times New Roman"/>
          <w:b w:val="0"/>
          <w:bCs w:val="0"/>
          <w:color w:val="auto"/>
          <w:sz w:val="32"/>
          <w:szCs w:val="32"/>
        </w:rPr>
        <w:t>区国投公司</w:t>
      </w:r>
      <w:r>
        <w:rPr>
          <w:rFonts w:hint="eastAsia" w:ascii="Times New Roman" w:hAnsi="Times New Roman" w:eastAsia="仿宋_GB2312" w:cs="Times New Roman"/>
          <w:b w:val="0"/>
          <w:bCs w:val="0"/>
          <w:color w:val="auto"/>
          <w:sz w:val="32"/>
          <w:szCs w:val="32"/>
          <w:lang w:eastAsia="zh-CN"/>
        </w:rPr>
        <w:t>、区园投公司</w:t>
      </w:r>
      <w:r>
        <w:rPr>
          <w:rFonts w:hint="eastAsia" w:ascii="仿宋_GB2312" w:hAnsi="Calibri" w:eastAsia="仿宋_GB2312" w:cs="仿宋_GB2312"/>
          <w:i w:val="0"/>
          <w:caps w:val="0"/>
          <w:color w:val="333333"/>
          <w:spacing w:val="0"/>
          <w:sz w:val="32"/>
          <w:szCs w:val="32"/>
          <w:shd w:val="clear" w:fill="FFFFFF"/>
          <w:lang w:eastAsia="zh-CN"/>
        </w:rPr>
        <w:t>）</w:t>
      </w:r>
      <w:r>
        <w:rPr>
          <w:rFonts w:hint="eastAsia" w:ascii="仿宋_GB2312" w:hAnsi="Calibri" w:eastAsia="仿宋_GB2312" w:cs="仿宋_GB2312"/>
          <w:i w:val="0"/>
          <w:caps w:val="0"/>
          <w:color w:val="333333"/>
          <w:spacing w:val="0"/>
          <w:sz w:val="32"/>
          <w:szCs w:val="32"/>
          <w:shd w:val="clear" w:fill="FFFFFF"/>
        </w:rPr>
        <w:t>，并可根据防汛抗旱工作的实际需要决定增加其他成员单位，还明确了现场指挥部的组成及职责。</w:t>
      </w:r>
    </w:p>
    <w:p>
      <w:pPr>
        <w:keepNext w:val="0"/>
        <w:keepLines w:val="0"/>
        <w:pageBreakBefore w:val="0"/>
        <w:widowControl w:val="0"/>
        <w:kinsoku/>
        <w:wordWrap/>
        <w:overflowPunct/>
        <w:topLinePunct w:val="0"/>
        <w:autoSpaceDE/>
        <w:autoSpaceDN/>
        <w:bidi w:val="0"/>
        <w:adjustRightInd/>
        <w:snapToGrid/>
        <w:spacing w:line="582" w:lineRule="exact"/>
        <w:ind w:firstLine="640" w:firstLineChars="200"/>
        <w:jc w:val="left"/>
        <w:textAlignment w:val="auto"/>
        <w:rPr>
          <w:rFonts w:hint="default" w:ascii="Calibri" w:hAnsi="Calibri" w:cs="Calibri"/>
          <w:i w:val="0"/>
          <w:caps w:val="0"/>
          <w:color w:val="333333"/>
          <w:spacing w:val="0"/>
          <w:sz w:val="21"/>
          <w:szCs w:val="21"/>
        </w:rPr>
      </w:pPr>
      <w:r>
        <w:rPr>
          <w:rFonts w:hint="eastAsia" w:ascii="楷体_GB2312" w:hAnsi="Calibri" w:eastAsia="楷体_GB2312" w:cs="楷体_GB2312"/>
          <w:i w:val="0"/>
          <w:caps w:val="0"/>
          <w:color w:val="333333"/>
          <w:spacing w:val="0"/>
          <w:sz w:val="32"/>
          <w:szCs w:val="32"/>
          <w:shd w:val="clear" w:fill="FFFFFF"/>
        </w:rPr>
        <w:t>（三）</w:t>
      </w:r>
      <w:r>
        <w:rPr>
          <w:rFonts w:hint="eastAsia" w:ascii="仿宋_GB2312" w:hAnsi="Calibri" w:eastAsia="仿宋_GB2312" w:cs="仿宋_GB2312"/>
          <w:i w:val="0"/>
          <w:caps w:val="0"/>
          <w:color w:val="333333"/>
          <w:spacing w:val="0"/>
          <w:sz w:val="32"/>
          <w:szCs w:val="32"/>
          <w:shd w:val="clear" w:fill="FFFFFF"/>
          <w:lang w:eastAsia="zh-CN"/>
        </w:rPr>
        <w:t>预防</w:t>
      </w:r>
      <w:r>
        <w:rPr>
          <w:rFonts w:hint="eastAsia" w:ascii="楷体_GB2312" w:hAnsi="Calibri" w:eastAsia="楷体_GB2312" w:cs="楷体_GB2312"/>
          <w:i w:val="0"/>
          <w:caps w:val="0"/>
          <w:color w:val="333333"/>
          <w:spacing w:val="0"/>
          <w:sz w:val="32"/>
          <w:szCs w:val="32"/>
          <w:shd w:val="clear" w:fill="FFFFFF"/>
        </w:rPr>
        <w:t>预警。</w:t>
      </w:r>
      <w:r>
        <w:rPr>
          <w:rFonts w:hint="eastAsia" w:ascii="仿宋_GB2312" w:hAnsi="Calibri" w:eastAsia="仿宋_GB2312" w:cs="仿宋_GB2312"/>
          <w:i w:val="0"/>
          <w:caps w:val="0"/>
          <w:color w:val="333333"/>
          <w:spacing w:val="0"/>
          <w:sz w:val="32"/>
          <w:szCs w:val="32"/>
          <w:shd w:val="clear" w:fill="FFFFFF"/>
        </w:rPr>
        <w:t>明确了暴雨、高温天气、小（二）型以上水库、山洪、泥石流、城镇低洼等为重点监控对象，明确了预警措施以及预警信息发布的机构部门。</w:t>
      </w:r>
      <w:r>
        <w:rPr>
          <w:rFonts w:hint="eastAsia" w:ascii="Times New Roman" w:hAnsi="Times New Roman" w:eastAsia="仿宋_GB2312" w:cs="Times New Roman"/>
          <w:b w:val="0"/>
          <w:bCs w:val="0"/>
          <w:color w:val="auto"/>
          <w:sz w:val="32"/>
          <w:szCs w:val="32"/>
        </w:rPr>
        <w:t>区气象局要加强对水旱灾害性天气的监测和预报，尽可能延长预见期</w:t>
      </w:r>
      <w:r>
        <w:rPr>
          <w:rFonts w:hint="eastAsia" w:ascii="Times New Roman" w:hAnsi="Times New Roman" w:eastAsia="仿宋_GB2312" w:cs="Times New Roman"/>
          <w:b w:val="0"/>
          <w:bCs w:val="0"/>
          <w:color w:val="auto"/>
          <w:sz w:val="32"/>
          <w:szCs w:val="32"/>
          <w:lang w:val="en-US" w:eastAsia="zh-CN"/>
        </w:rPr>
        <w:t>;</w:t>
      </w:r>
      <w:r>
        <w:rPr>
          <w:rFonts w:hint="eastAsia" w:ascii="Times New Roman" w:hAnsi="Times New Roman" w:eastAsia="仿宋_GB2312" w:cs="Times New Roman"/>
          <w:b w:val="0"/>
          <w:bCs w:val="0"/>
          <w:color w:val="auto"/>
          <w:sz w:val="32"/>
          <w:szCs w:val="32"/>
        </w:rPr>
        <w:t>水库管理</w:t>
      </w:r>
      <w:r>
        <w:rPr>
          <w:rFonts w:hint="eastAsia" w:ascii="Times New Roman" w:hAnsi="Times New Roman" w:eastAsia="仿宋_GB2312" w:cs="Times New Roman"/>
          <w:b w:val="0"/>
          <w:bCs w:val="0"/>
          <w:color w:val="auto"/>
          <w:sz w:val="32"/>
          <w:szCs w:val="32"/>
          <w:lang w:eastAsia="zh-CN"/>
        </w:rPr>
        <w:t>单位</w:t>
      </w:r>
      <w:r>
        <w:rPr>
          <w:rFonts w:hint="eastAsia" w:ascii="Times New Roman" w:hAnsi="Times New Roman" w:eastAsia="仿宋_GB2312" w:cs="Times New Roman"/>
          <w:b w:val="0"/>
          <w:bCs w:val="0"/>
          <w:color w:val="auto"/>
          <w:sz w:val="32"/>
          <w:szCs w:val="32"/>
        </w:rPr>
        <w:t>要做好洪水监测和预报工作，</w:t>
      </w:r>
      <w:r>
        <w:rPr>
          <w:rFonts w:ascii="Times New Roman" w:hAnsi="Times New Roman" w:eastAsia="仿宋_GB2312" w:cs="Times New Roman"/>
          <w:b w:val="0"/>
          <w:bCs w:val="0"/>
          <w:color w:val="auto"/>
          <w:sz w:val="32"/>
          <w:szCs w:val="32"/>
          <w:lang w:eastAsia="zh-CN"/>
        </w:rPr>
        <w:t>汛期每日</w:t>
      </w:r>
      <w:r>
        <w:rPr>
          <w:rFonts w:hint="eastAsia" w:ascii="Times New Roman" w:hAnsi="Times New Roman" w:eastAsia="仿宋_GB2312" w:cs="Times New Roman"/>
          <w:b w:val="0"/>
          <w:bCs w:val="0"/>
          <w:color w:val="auto"/>
          <w:sz w:val="32"/>
          <w:szCs w:val="32"/>
          <w:lang w:eastAsia="zh-CN"/>
        </w:rPr>
        <w:t>8:</w:t>
      </w:r>
      <w:r>
        <w:rPr>
          <w:rFonts w:hint="eastAsia" w:ascii="Times New Roman" w:hAnsi="Times New Roman" w:eastAsia="仿宋_GB2312" w:cs="Times New Roman"/>
          <w:b w:val="0"/>
          <w:bCs w:val="0"/>
          <w:color w:val="auto"/>
          <w:sz w:val="32"/>
          <w:szCs w:val="32"/>
          <w:lang w:val="en-US" w:eastAsia="zh-CN"/>
        </w:rPr>
        <w:t>0</w:t>
      </w:r>
      <w:r>
        <w:rPr>
          <w:rFonts w:hint="eastAsia" w:ascii="Times New Roman" w:hAnsi="Times New Roman" w:eastAsia="仿宋_GB2312" w:cs="Times New Roman"/>
          <w:b w:val="0"/>
          <w:bCs w:val="0"/>
          <w:color w:val="auto"/>
          <w:sz w:val="32"/>
          <w:szCs w:val="32"/>
          <w:lang w:eastAsia="zh-CN"/>
        </w:rPr>
        <w:t>0</w:t>
      </w:r>
      <w:r>
        <w:rPr>
          <w:rFonts w:ascii="Times New Roman" w:hAnsi="Times New Roman" w:eastAsia="仿宋_GB2312" w:cs="Times New Roman"/>
          <w:b w:val="0"/>
          <w:bCs w:val="0"/>
          <w:color w:val="auto"/>
          <w:sz w:val="32"/>
          <w:szCs w:val="32"/>
          <w:lang w:eastAsia="zh-CN"/>
        </w:rPr>
        <w:t>前向</w:t>
      </w:r>
      <w:r>
        <w:rPr>
          <w:rFonts w:hint="eastAsia" w:ascii="Times New Roman" w:hAnsi="Times New Roman" w:eastAsia="仿宋_GB2312" w:cs="Times New Roman"/>
          <w:b w:val="0"/>
          <w:bCs w:val="0"/>
          <w:color w:val="auto"/>
          <w:sz w:val="32"/>
          <w:szCs w:val="32"/>
          <w:lang w:eastAsia="zh-CN"/>
        </w:rPr>
        <w:t>区</w:t>
      </w:r>
      <w:r>
        <w:rPr>
          <w:rFonts w:ascii="Times New Roman" w:hAnsi="Times New Roman" w:eastAsia="仿宋_GB2312" w:cs="Times New Roman"/>
          <w:b w:val="0"/>
          <w:bCs w:val="0"/>
          <w:color w:val="auto"/>
          <w:sz w:val="32"/>
          <w:szCs w:val="32"/>
          <w:lang w:eastAsia="zh-CN"/>
        </w:rPr>
        <w:t>防汛抗旱办报告</w:t>
      </w:r>
      <w:r>
        <w:rPr>
          <w:rFonts w:hint="eastAsia" w:ascii="Times New Roman" w:hAnsi="Times New Roman" w:eastAsia="仿宋_GB2312" w:cs="Times New Roman"/>
          <w:b w:val="0"/>
          <w:bCs w:val="0"/>
          <w:color w:val="auto"/>
          <w:sz w:val="32"/>
          <w:szCs w:val="32"/>
          <w:lang w:eastAsia="zh-CN"/>
        </w:rPr>
        <w:t>上一日8:00至</w:t>
      </w:r>
      <w:r>
        <w:rPr>
          <w:rFonts w:ascii="Times New Roman" w:hAnsi="Times New Roman" w:eastAsia="仿宋_GB2312" w:cs="Times New Roman"/>
          <w:b w:val="0"/>
          <w:bCs w:val="0"/>
          <w:color w:val="auto"/>
          <w:sz w:val="32"/>
          <w:szCs w:val="32"/>
          <w:lang w:eastAsia="zh-CN"/>
        </w:rPr>
        <w:t>当日</w:t>
      </w:r>
      <w:r>
        <w:rPr>
          <w:rFonts w:hint="eastAsia" w:ascii="Times New Roman" w:hAnsi="Times New Roman" w:eastAsia="仿宋_GB2312" w:cs="Times New Roman"/>
          <w:b w:val="0"/>
          <w:bCs w:val="0"/>
          <w:color w:val="auto"/>
          <w:sz w:val="32"/>
          <w:szCs w:val="32"/>
          <w:lang w:eastAsia="zh-CN"/>
        </w:rPr>
        <w:t>8:00</w:t>
      </w:r>
      <w:r>
        <w:rPr>
          <w:rFonts w:ascii="Times New Roman" w:hAnsi="Times New Roman" w:eastAsia="仿宋_GB2312" w:cs="Times New Roman"/>
          <w:b w:val="0"/>
          <w:bCs w:val="0"/>
          <w:color w:val="auto"/>
          <w:sz w:val="32"/>
          <w:szCs w:val="32"/>
          <w:lang w:eastAsia="zh-CN"/>
        </w:rPr>
        <w:t>雨情、水情</w:t>
      </w:r>
      <w:r>
        <w:rPr>
          <w:rFonts w:hint="eastAsia" w:ascii="Times New Roman" w:hAnsi="Times New Roman" w:eastAsia="仿宋_GB2312" w:cs="Times New Roman"/>
          <w:b w:val="0"/>
          <w:bCs w:val="0"/>
          <w:color w:val="auto"/>
          <w:sz w:val="32"/>
          <w:szCs w:val="32"/>
          <w:lang w:eastAsia="zh-CN"/>
        </w:rPr>
        <w:t>；</w:t>
      </w:r>
      <w:r>
        <w:rPr>
          <w:rFonts w:ascii="Times New Roman" w:hAnsi="Times New Roman" w:eastAsia="仿宋_GB2312" w:cs="Times New Roman"/>
          <w:b w:val="0"/>
          <w:bCs w:val="0"/>
          <w:color w:val="auto"/>
          <w:sz w:val="32"/>
          <w:szCs w:val="32"/>
          <w:lang w:eastAsia="zh-CN"/>
        </w:rPr>
        <w:t>当发生极端天气和江河洪水时，应增加报汛频（段）次，</w:t>
      </w:r>
      <w:r>
        <w:rPr>
          <w:rFonts w:hint="eastAsia" w:ascii="Times New Roman" w:hAnsi="Times New Roman" w:eastAsia="仿宋_GB2312" w:cs="Times New Roman"/>
          <w:b w:val="0"/>
          <w:bCs w:val="0"/>
          <w:color w:val="auto"/>
          <w:sz w:val="32"/>
          <w:szCs w:val="32"/>
        </w:rPr>
        <w:t>并及时向区防汛抗旱指挥部办公室报告江河、湖泊水位、流量的实测情况</w:t>
      </w:r>
      <w:r>
        <w:rPr>
          <w:rFonts w:hint="eastAsia" w:ascii="Times New Roman" w:hAnsi="Times New Roman" w:eastAsia="仿宋_GB2312" w:cs="Times New Roman"/>
          <w:b w:val="0"/>
          <w:bCs w:val="0"/>
          <w:color w:val="auto"/>
          <w:sz w:val="32"/>
          <w:szCs w:val="32"/>
          <w:lang w:val="en-US" w:eastAsia="zh-CN"/>
        </w:rPr>
        <w:t>，</w:t>
      </w:r>
      <w:r>
        <w:rPr>
          <w:rFonts w:hint="eastAsia" w:ascii="Times New Roman" w:hAnsi="Times New Roman" w:eastAsia="仿宋_GB2312" w:cs="Times New Roman"/>
          <w:b w:val="0"/>
          <w:bCs w:val="0"/>
          <w:color w:val="auto"/>
          <w:sz w:val="32"/>
          <w:szCs w:val="32"/>
        </w:rPr>
        <w:t>为防汛指挥决策提供依据。</w:t>
      </w:r>
      <w:r>
        <w:rPr>
          <w:rFonts w:hint="eastAsia" w:ascii="Times New Roman" w:hAnsi="Times New Roman" w:eastAsia="仿宋_GB2312" w:cs="Times New Roman"/>
          <w:b w:val="0"/>
          <w:bCs w:val="0"/>
          <w:color w:val="auto"/>
          <w:sz w:val="32"/>
          <w:szCs w:val="32"/>
          <w:lang w:eastAsia="zh-CN"/>
        </w:rPr>
        <w:t>市网格化综合监督指挥五华分中心加大网格监督员巡查全覆盖，当道路出现淹积水情况时，及时报送道路淹积水相关信息，做到先期预警，达到早发现、早处置的效果。</w:t>
      </w:r>
    </w:p>
    <w:p>
      <w:pPr>
        <w:keepNext w:val="0"/>
        <w:keepLines w:val="0"/>
        <w:pageBreakBefore w:val="0"/>
        <w:widowControl w:val="0"/>
        <w:kinsoku/>
        <w:wordWrap/>
        <w:overflowPunct/>
        <w:topLinePunct w:val="0"/>
        <w:autoSpaceDE/>
        <w:autoSpaceDN/>
        <w:bidi w:val="0"/>
        <w:adjustRightInd/>
        <w:snapToGrid/>
        <w:spacing w:line="582" w:lineRule="exact"/>
        <w:ind w:firstLine="640" w:firstLineChars="200"/>
        <w:jc w:val="left"/>
        <w:textAlignment w:val="auto"/>
        <w:rPr>
          <w:rFonts w:hint="eastAsia" w:ascii="仿宋_GB2312" w:hAnsi="Calibri" w:eastAsia="仿宋_GB2312" w:cs="仿宋_GB2312"/>
          <w:i w:val="0"/>
          <w:caps w:val="0"/>
          <w:color w:val="333333"/>
          <w:spacing w:val="0"/>
          <w:sz w:val="32"/>
          <w:szCs w:val="32"/>
          <w:shd w:val="clear" w:fill="FFFFFF"/>
        </w:rPr>
      </w:pPr>
      <w:r>
        <w:rPr>
          <w:rFonts w:hint="eastAsia" w:ascii="楷体_GB2312" w:hAnsi="Calibri" w:eastAsia="楷体_GB2312" w:cs="楷体_GB2312"/>
          <w:i w:val="0"/>
          <w:caps w:val="0"/>
          <w:color w:val="333333"/>
          <w:spacing w:val="0"/>
          <w:sz w:val="32"/>
          <w:szCs w:val="32"/>
          <w:shd w:val="clear" w:fill="FFFFFF"/>
        </w:rPr>
        <w:t>（</w:t>
      </w:r>
      <w:r>
        <w:rPr>
          <w:rFonts w:hint="eastAsia" w:ascii="楷体_GB2312" w:hAnsi="Calibri" w:eastAsia="楷体_GB2312" w:cs="楷体_GB2312"/>
          <w:i w:val="0"/>
          <w:caps w:val="0"/>
          <w:color w:val="333333"/>
          <w:spacing w:val="0"/>
          <w:sz w:val="32"/>
          <w:szCs w:val="32"/>
          <w:shd w:val="clear" w:fill="FFFFFF"/>
          <w:lang w:eastAsia="zh-CN"/>
        </w:rPr>
        <w:t>四</w:t>
      </w:r>
      <w:r>
        <w:rPr>
          <w:rFonts w:hint="eastAsia" w:ascii="楷体_GB2312" w:hAnsi="Calibri" w:eastAsia="楷体_GB2312" w:cs="楷体_GB2312"/>
          <w:i w:val="0"/>
          <w:caps w:val="0"/>
          <w:color w:val="333333"/>
          <w:spacing w:val="0"/>
          <w:sz w:val="32"/>
          <w:szCs w:val="32"/>
          <w:shd w:val="clear" w:fill="FFFFFF"/>
        </w:rPr>
        <w:t>）应急响应。</w:t>
      </w:r>
      <w:r>
        <w:rPr>
          <w:rFonts w:hint="eastAsia" w:ascii="仿宋_GB2312" w:hAnsi="Calibri" w:eastAsia="仿宋_GB2312" w:cs="仿宋_GB2312"/>
          <w:i w:val="0"/>
          <w:caps w:val="0"/>
          <w:color w:val="333333"/>
          <w:spacing w:val="0"/>
          <w:sz w:val="32"/>
          <w:szCs w:val="32"/>
          <w:shd w:val="clear" w:fill="FFFFFF"/>
        </w:rPr>
        <w:t>指出了</w:t>
      </w:r>
      <w:r>
        <w:rPr>
          <w:rFonts w:hint="eastAsia" w:ascii="仿宋_GB2312" w:hAnsi="Calibri" w:eastAsia="仿宋_GB2312" w:cs="仿宋_GB2312"/>
          <w:i w:val="0"/>
          <w:caps w:val="0"/>
          <w:color w:val="333333"/>
          <w:spacing w:val="0"/>
          <w:sz w:val="32"/>
          <w:szCs w:val="32"/>
          <w:shd w:val="clear" w:fill="FFFFFF"/>
          <w:lang w:eastAsia="zh-CN"/>
        </w:rPr>
        <w:t>区</w:t>
      </w:r>
      <w:r>
        <w:rPr>
          <w:rFonts w:hint="eastAsia" w:ascii="仿宋_GB2312" w:hAnsi="Calibri" w:eastAsia="仿宋_GB2312" w:cs="仿宋_GB2312"/>
          <w:i w:val="0"/>
          <w:caps w:val="0"/>
          <w:color w:val="333333"/>
          <w:spacing w:val="0"/>
          <w:sz w:val="32"/>
          <w:szCs w:val="32"/>
          <w:shd w:val="clear" w:fill="FFFFFF"/>
        </w:rPr>
        <w:t>防指及其防汛办应急响应工作程序，明确发生水旱灾害后，事发街道和责任单位应立即将事件情况报告</w:t>
      </w:r>
      <w:r>
        <w:rPr>
          <w:rFonts w:hint="eastAsia" w:ascii="仿宋_GB2312" w:hAnsi="Calibri" w:eastAsia="仿宋_GB2312" w:cs="仿宋_GB2312"/>
          <w:i w:val="0"/>
          <w:caps w:val="0"/>
          <w:color w:val="333333"/>
          <w:spacing w:val="0"/>
          <w:sz w:val="32"/>
          <w:szCs w:val="32"/>
          <w:shd w:val="clear" w:fill="FFFFFF"/>
          <w:lang w:eastAsia="zh-CN"/>
        </w:rPr>
        <w:t>区</w:t>
      </w:r>
      <w:r>
        <w:rPr>
          <w:rFonts w:hint="eastAsia" w:ascii="仿宋_GB2312" w:hAnsi="Calibri" w:eastAsia="仿宋_GB2312" w:cs="仿宋_GB2312"/>
          <w:i w:val="0"/>
          <w:caps w:val="0"/>
          <w:color w:val="333333"/>
          <w:spacing w:val="0"/>
          <w:sz w:val="32"/>
          <w:szCs w:val="32"/>
          <w:shd w:val="clear" w:fill="FFFFFF"/>
        </w:rPr>
        <w:t>防汛办和上级主管部门，同时开展先期处置；还明确了应急响应终止的判断依据。</w:t>
      </w:r>
      <w:r>
        <w:rPr>
          <w:rFonts w:hint="eastAsia" w:ascii="仿宋_GB2312" w:hAnsi="Calibri" w:eastAsia="仿宋_GB2312" w:cs="仿宋_GB2312"/>
          <w:i w:val="0"/>
          <w:caps w:val="0"/>
          <w:color w:val="333333"/>
          <w:spacing w:val="0"/>
          <w:sz w:val="32"/>
          <w:szCs w:val="32"/>
          <w:shd w:val="clear" w:fill="FFFFFF"/>
          <w:lang w:eastAsia="zh-CN"/>
        </w:rPr>
        <w:t>当</w:t>
      </w:r>
      <w:r>
        <w:rPr>
          <w:rFonts w:hint="eastAsia" w:ascii="Times New Roman" w:hAnsi="Times New Roman" w:eastAsia="仿宋_GB2312" w:cs="Times New Roman"/>
          <w:b w:val="0"/>
          <w:bCs w:val="0"/>
          <w:color w:val="auto"/>
          <w:sz w:val="32"/>
          <w:szCs w:val="32"/>
        </w:rPr>
        <w:t>出现水旱灾害后，区防汛抗旱指挥部根据事件的性质，迅速对事件进行监控、追踪，并立即与相关部门联系</w:t>
      </w:r>
      <w:r>
        <w:rPr>
          <w:rFonts w:hint="eastAsia" w:ascii="Times New Roman" w:hAnsi="Times New Roman" w:eastAsia="仿宋_GB2312" w:cs="Times New Roman"/>
          <w:b w:val="0"/>
          <w:bCs w:val="0"/>
          <w:color w:val="auto"/>
          <w:sz w:val="32"/>
          <w:szCs w:val="32"/>
          <w:lang w:eastAsia="zh-CN"/>
        </w:rPr>
        <w:t>；</w:t>
      </w:r>
      <w:r>
        <w:rPr>
          <w:rFonts w:hint="eastAsia" w:ascii="Times New Roman" w:hAnsi="Times New Roman" w:eastAsia="仿宋_GB2312" w:cs="Times New Roman"/>
          <w:b w:val="0"/>
          <w:bCs w:val="0"/>
          <w:color w:val="auto"/>
          <w:sz w:val="32"/>
          <w:szCs w:val="32"/>
        </w:rPr>
        <w:t>根据事件具体情况，按照预案立即提出紧急处置措施，供区政府或市防汛抗旱指挥部指挥决策</w:t>
      </w:r>
      <w:r>
        <w:rPr>
          <w:rFonts w:hint="eastAsia" w:ascii="Times New Roman" w:hAnsi="Times New Roman" w:eastAsia="仿宋_GB2312" w:cs="Times New Roman"/>
          <w:b w:val="0"/>
          <w:bCs w:val="0"/>
          <w:color w:val="auto"/>
          <w:sz w:val="32"/>
          <w:szCs w:val="32"/>
          <w:lang w:eastAsia="zh-CN"/>
        </w:rPr>
        <w:t>；</w:t>
      </w:r>
      <w:r>
        <w:rPr>
          <w:rFonts w:hint="eastAsia" w:ascii="Times New Roman" w:hAnsi="Times New Roman" w:eastAsia="仿宋_GB2312" w:cs="Times New Roman"/>
          <w:b w:val="0"/>
          <w:bCs w:val="0"/>
          <w:color w:val="auto"/>
          <w:sz w:val="32"/>
          <w:szCs w:val="32"/>
        </w:rPr>
        <w:t>迅速调集资源和力量，提供技术支持</w:t>
      </w:r>
      <w:r>
        <w:rPr>
          <w:rFonts w:hint="eastAsia" w:ascii="Times New Roman" w:hAnsi="Times New Roman" w:eastAsia="仿宋_GB2312" w:cs="Times New Roman"/>
          <w:b w:val="0"/>
          <w:bCs w:val="0"/>
          <w:color w:val="auto"/>
          <w:sz w:val="32"/>
          <w:szCs w:val="32"/>
          <w:lang w:eastAsia="zh-CN"/>
        </w:rPr>
        <w:t>，</w:t>
      </w:r>
      <w:r>
        <w:rPr>
          <w:rFonts w:hint="eastAsia" w:ascii="Times New Roman" w:hAnsi="Times New Roman" w:eastAsia="仿宋_GB2312" w:cs="Times New Roman"/>
          <w:b w:val="0"/>
          <w:bCs w:val="0"/>
          <w:color w:val="auto"/>
          <w:sz w:val="32"/>
          <w:szCs w:val="32"/>
        </w:rPr>
        <w:t>组织各成员单位和有关人员，迅速开展现场处置或救援工作</w:t>
      </w:r>
      <w:r>
        <w:rPr>
          <w:rFonts w:hint="eastAsia" w:ascii="Times New Roman" w:hAnsi="Times New Roman" w:eastAsia="仿宋_GB2312" w:cs="Times New Roman"/>
          <w:b w:val="0"/>
          <w:bCs w:val="0"/>
          <w:color w:val="auto"/>
          <w:sz w:val="32"/>
          <w:szCs w:val="32"/>
          <w:lang w:eastAsia="zh-CN"/>
        </w:rPr>
        <w:t>；</w:t>
      </w:r>
      <w:r>
        <w:rPr>
          <w:rFonts w:hint="eastAsia" w:ascii="Times New Roman" w:hAnsi="Times New Roman" w:eastAsia="仿宋_GB2312" w:cs="Times New Roman"/>
          <w:b w:val="0"/>
          <w:bCs w:val="0"/>
          <w:color w:val="auto"/>
          <w:sz w:val="32"/>
          <w:szCs w:val="32"/>
        </w:rPr>
        <w:t>处置水旱灾害、城市内涝以及防洪工程或城市排水设施重大险情时，按照职能分工，由区防汛抗旱指挥部统一指挥，各单位或各部门应各司其职，团结协作，快速反应，高效处置，最大限度地减少损失。</w:t>
      </w:r>
    </w:p>
    <w:p>
      <w:pPr>
        <w:rPr>
          <w:rFonts w:hint="eastAsia" w:ascii="Times New Roman" w:hAnsi="Times New Roman" w:eastAsia="仿宋_GB2312" w:cs="Times New Roman"/>
          <w:b w:val="0"/>
          <w:bCs w:val="0"/>
          <w:color w:val="auto"/>
          <w:sz w:val="32"/>
          <w:szCs w:val="32"/>
        </w:rPr>
      </w:pPr>
    </w:p>
    <w:p>
      <w:pPr>
        <w:pStyle w:val="2"/>
        <w:rPr>
          <w:rFonts w:hint="eastAsia" w:ascii="Times New Roman" w:hAnsi="Times New Roman" w:eastAsia="仿宋_GB2312" w:cs="Times New Roman"/>
          <w:b w:val="0"/>
          <w:bCs w:val="0"/>
          <w:color w:val="auto"/>
          <w:sz w:val="32"/>
          <w:szCs w:val="32"/>
        </w:rPr>
      </w:pPr>
    </w:p>
    <w:p>
      <w:pPr>
        <w:rPr>
          <w:rFonts w:hint="eastAsia" w:ascii="Times New Roman" w:hAnsi="Times New Roman" w:eastAsia="仿宋_GB2312" w:cs="Times New Roman"/>
          <w:b w:val="0"/>
          <w:bCs w:val="0"/>
          <w:color w:val="auto"/>
          <w:sz w:val="32"/>
          <w:szCs w:val="32"/>
        </w:rPr>
      </w:pPr>
    </w:p>
    <w:p>
      <w:pPr>
        <w:pStyle w:val="2"/>
        <w:rPr>
          <w:rFonts w:hint="eastAsia" w:ascii="Times New Roman" w:hAnsi="Times New Roman" w:eastAsia="仿宋_GB2312" w:cs="Times New Roman"/>
          <w:b w:val="0"/>
          <w:bCs w:val="0"/>
          <w:color w:val="auto"/>
          <w:sz w:val="32"/>
          <w:szCs w:val="32"/>
        </w:rPr>
      </w:pPr>
    </w:p>
    <w:p>
      <w:pPr>
        <w:rPr>
          <w:rFonts w:hint="eastAsia"/>
        </w:rPr>
      </w:pPr>
    </w:p>
    <w:p>
      <w:pPr>
        <w:pStyle w:val="2"/>
        <w:rPr>
          <w:rFonts w:hint="eastAsia"/>
          <w:lang w:val="en-US" w:eastAsia="zh-CN"/>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2" w:lineRule="exact"/>
        <w:ind w:left="0" w:right="0" w:firstLine="640"/>
        <w:jc w:val="both"/>
        <w:textAlignment w:val="auto"/>
        <w:rPr>
          <w:rFonts w:hint="eastAsia" w:ascii="黑体" w:hAnsi="黑体" w:eastAsia="黑体" w:cs="黑体"/>
          <w:i w:val="0"/>
          <w:caps w:val="0"/>
          <w:color w:val="333333"/>
          <w:spacing w:val="0"/>
          <w:sz w:val="32"/>
          <w:szCs w:val="32"/>
          <w:shd w:val="clear" w:fill="FFFFFF"/>
          <w:lang w:eastAsia="zh-CN"/>
        </w:rPr>
      </w:pPr>
    </w:p>
    <w:p>
      <w:pPr>
        <w:jc w:val="center"/>
        <w:rPr>
          <w:rFonts w:asciiTheme="minorEastAsia" w:hAnsiTheme="minorEastAsia"/>
          <w:sz w:val="48"/>
          <w:szCs w:val="48"/>
        </w:rPr>
      </w:pPr>
      <w:r>
        <w:rPr>
          <w:rFonts w:hint="eastAsia" w:asciiTheme="minorEastAsia" w:hAnsiTheme="minorEastAsia"/>
          <w:sz w:val="48"/>
          <w:szCs w:val="48"/>
          <w:lang w:eastAsia="zh-CN"/>
        </w:rPr>
        <w:t>应急响应</w:t>
      </w:r>
      <w:r>
        <w:rPr>
          <w:rFonts w:hint="eastAsia" w:asciiTheme="minorEastAsia" w:hAnsiTheme="minorEastAsia"/>
          <w:sz w:val="48"/>
          <w:szCs w:val="48"/>
        </w:rPr>
        <w:t>流程</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2" w:lineRule="exact"/>
        <w:ind w:left="0" w:right="0" w:firstLine="640"/>
        <w:jc w:val="both"/>
        <w:textAlignment w:val="auto"/>
        <w:rPr>
          <w:rFonts w:hint="eastAsia" w:ascii="黑体" w:hAnsi="黑体" w:eastAsia="黑体" w:cs="黑体"/>
          <w:i w:val="0"/>
          <w:caps w:val="0"/>
          <w:color w:val="333333"/>
          <w:spacing w:val="0"/>
          <w:sz w:val="32"/>
          <w:szCs w:val="32"/>
          <w:shd w:val="clear" w:fill="FFFFFF"/>
          <w:lang w:eastAsia="zh-CN"/>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2" w:lineRule="exact"/>
        <w:ind w:left="0" w:right="0" w:firstLine="640"/>
        <w:jc w:val="both"/>
        <w:textAlignment w:val="auto"/>
        <w:rPr>
          <w:rFonts w:hint="eastAsia" w:ascii="黑体" w:hAnsi="黑体" w:eastAsia="黑体" w:cs="黑体"/>
          <w:i w:val="0"/>
          <w:caps w:val="0"/>
          <w:color w:val="333333"/>
          <w:spacing w:val="0"/>
          <w:sz w:val="32"/>
          <w:szCs w:val="32"/>
          <w:shd w:val="clear" w:fill="FFFFFF"/>
          <w:lang w:eastAsia="zh-CN"/>
        </w:rPr>
      </w:pPr>
      <w:r>
        <w:rPr>
          <w:sz w:val="21"/>
        </w:rPr>
        <mc:AlternateContent>
          <mc:Choice Requires="wps">
            <w:drawing>
              <wp:anchor distT="0" distB="0" distL="114300" distR="114300" simplePos="0" relativeHeight="251883520" behindDoc="0" locked="0" layoutInCell="1" allowOverlap="1">
                <wp:simplePos x="0" y="0"/>
                <wp:positionH relativeFrom="column">
                  <wp:posOffset>3589020</wp:posOffset>
                </wp:positionH>
                <wp:positionV relativeFrom="paragraph">
                  <wp:posOffset>142875</wp:posOffset>
                </wp:positionV>
                <wp:extent cx="2373630" cy="1586865"/>
                <wp:effectExtent l="4445" t="4445" r="22225" b="8890"/>
                <wp:wrapNone/>
                <wp:docPr id="9" name="圆角矩形 9"/>
                <wp:cNvGraphicFramePr/>
                <a:graphic xmlns:a="http://schemas.openxmlformats.org/drawingml/2006/main">
                  <a:graphicData uri="http://schemas.microsoft.com/office/word/2010/wordprocessingShape">
                    <wps:wsp>
                      <wps:cNvSpPr/>
                      <wps:spPr>
                        <a:xfrm>
                          <a:off x="0" y="0"/>
                          <a:ext cx="2373630" cy="1586865"/>
                        </a:xfrm>
                        <a:prstGeom prst="roundRect">
                          <a:avLst/>
                        </a:prstGeom>
                      </wps:spPr>
                      <wps:style>
                        <a:lnRef idx="1">
                          <a:schemeClr val="accent2"/>
                        </a:lnRef>
                        <a:fillRef idx="2">
                          <a:schemeClr val="accent2"/>
                        </a:fillRef>
                        <a:effectRef idx="1">
                          <a:schemeClr val="accent2"/>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ind w:firstLine="260" w:firstLineChars="200"/>
                              <w:jc w:val="left"/>
                              <w:textAlignment w:val="auto"/>
                              <w:rPr>
                                <w:rFonts w:hint="eastAsia" w:ascii="Times New Roman" w:hAnsi="Times New Roman" w:eastAsia="仿宋_GB2312" w:cs="Times New Roman"/>
                                <w:b w:val="0"/>
                                <w:bCs w:val="0"/>
                                <w:color w:val="auto"/>
                                <w:sz w:val="13"/>
                                <w:szCs w:val="13"/>
                                <w:highlight w:val="none"/>
                              </w:rPr>
                            </w:pPr>
                            <w:r>
                              <w:rPr>
                                <w:rFonts w:hint="eastAsia" w:ascii="Times New Roman" w:hAnsi="Times New Roman" w:eastAsia="黑体" w:cs="Times New Roman"/>
                                <w:b w:val="0"/>
                                <w:bCs w:val="0"/>
                                <w:color w:val="auto"/>
                                <w:sz w:val="13"/>
                                <w:szCs w:val="13"/>
                                <w:lang w:val="en-US" w:eastAsia="zh-CN"/>
                              </w:rPr>
                              <w:t>预警级别：</w:t>
                            </w:r>
                            <w:r>
                              <w:rPr>
                                <w:rFonts w:hint="eastAsia" w:ascii="Times New Roman" w:hAnsi="Times New Roman" w:eastAsia="黑体" w:cs="Times New Roman"/>
                                <w:b w:val="0"/>
                                <w:bCs w:val="0"/>
                                <w:color w:val="auto"/>
                                <w:sz w:val="13"/>
                                <w:szCs w:val="13"/>
                              </w:rPr>
                              <w:t>特别重大级（</w:t>
                            </w:r>
                            <w:r>
                              <w:rPr>
                                <w:rFonts w:hint="eastAsia" w:ascii="Times New Roman" w:hAnsi="Times New Roman" w:eastAsia="黑体" w:cs="Times New Roman"/>
                                <w:b w:val="0"/>
                                <w:bCs w:val="0"/>
                                <w:color w:val="auto"/>
                                <w:sz w:val="13"/>
                                <w:szCs w:val="13"/>
                              </w:rPr>
                              <w:fldChar w:fldCharType="begin" w:fldLock="1"/>
                            </w:r>
                            <w:r>
                              <w:rPr>
                                <w:rFonts w:hint="eastAsia" w:ascii="Times New Roman" w:hAnsi="Times New Roman" w:eastAsia="黑体" w:cs="Times New Roman"/>
                                <w:b w:val="0"/>
                                <w:bCs w:val="0"/>
                                <w:color w:val="auto"/>
                                <w:sz w:val="13"/>
                                <w:szCs w:val="13"/>
                              </w:rPr>
                              <w:instrText xml:space="preserve"> = 1 \* ROMAN </w:instrText>
                            </w:r>
                            <w:r>
                              <w:rPr>
                                <w:rFonts w:hint="eastAsia" w:ascii="Times New Roman" w:hAnsi="Times New Roman" w:eastAsia="黑体" w:cs="Times New Roman"/>
                                <w:b w:val="0"/>
                                <w:bCs w:val="0"/>
                                <w:color w:val="auto"/>
                                <w:sz w:val="13"/>
                                <w:szCs w:val="13"/>
                              </w:rPr>
                              <w:fldChar w:fldCharType="separate"/>
                            </w:r>
                            <w:r>
                              <w:rPr>
                                <w:rFonts w:hint="eastAsia" w:ascii="Times New Roman" w:hAnsi="Times New Roman" w:eastAsia="黑体" w:cs="Times New Roman"/>
                                <w:b w:val="0"/>
                                <w:bCs w:val="0"/>
                                <w:color w:val="auto"/>
                                <w:sz w:val="13"/>
                                <w:szCs w:val="13"/>
                              </w:rPr>
                              <w:t>I</w:t>
                            </w:r>
                            <w:r>
                              <w:rPr>
                                <w:rFonts w:hint="eastAsia" w:ascii="Times New Roman" w:hAnsi="Times New Roman" w:eastAsia="黑体" w:cs="Times New Roman"/>
                                <w:b w:val="0"/>
                                <w:bCs w:val="0"/>
                                <w:color w:val="auto"/>
                                <w:sz w:val="13"/>
                                <w:szCs w:val="13"/>
                              </w:rPr>
                              <w:fldChar w:fldCharType="end"/>
                            </w:r>
                            <w:r>
                              <w:rPr>
                                <w:rFonts w:hint="eastAsia" w:ascii="Times New Roman" w:hAnsi="Times New Roman" w:eastAsia="黑体" w:cs="Times New Roman"/>
                                <w:b w:val="0"/>
                                <w:bCs w:val="0"/>
                                <w:color w:val="auto"/>
                                <w:sz w:val="13"/>
                                <w:szCs w:val="13"/>
                              </w:rPr>
                              <w:t>级）</w:t>
                            </w:r>
                            <w:r>
                              <w:rPr>
                                <w:rFonts w:hint="eastAsia" w:ascii="Times New Roman" w:hAnsi="Times New Roman" w:eastAsia="仿宋_GB2312" w:cs="Times New Roman"/>
                                <w:b w:val="0"/>
                                <w:bCs w:val="0"/>
                                <w:color w:val="auto"/>
                                <w:sz w:val="13"/>
                                <w:szCs w:val="13"/>
                              </w:rPr>
                              <w:t>1）当</w:t>
                            </w:r>
                            <w:r>
                              <w:rPr>
                                <w:rFonts w:hint="eastAsia" w:ascii="Times New Roman" w:hAnsi="Times New Roman" w:eastAsia="仿宋_GB2312" w:cs="Times New Roman"/>
                                <w:b w:val="0"/>
                                <w:bCs w:val="0"/>
                                <w:color w:val="auto"/>
                                <w:sz w:val="13"/>
                                <w:szCs w:val="13"/>
                                <w:lang w:eastAsia="zh-CN"/>
                              </w:rPr>
                              <w:t>盘龙江、大观河、新运粮河、老运粮河、沙朗河发生</w:t>
                            </w:r>
                            <w:r>
                              <w:rPr>
                                <w:rFonts w:hint="eastAsia" w:ascii="Times New Roman" w:hAnsi="Times New Roman" w:eastAsia="仿宋_GB2312" w:cs="Times New Roman"/>
                                <w:b w:val="0"/>
                                <w:bCs w:val="0"/>
                                <w:color w:val="auto"/>
                                <w:sz w:val="13"/>
                                <w:szCs w:val="13"/>
                              </w:rPr>
                              <w:t>50年一遇</w:t>
                            </w:r>
                            <w:r>
                              <w:rPr>
                                <w:rFonts w:hint="eastAsia" w:ascii="Times New Roman" w:hAnsi="Times New Roman" w:eastAsia="仿宋_GB2312" w:cs="Times New Roman"/>
                                <w:b w:val="0"/>
                                <w:bCs w:val="0"/>
                                <w:color w:val="auto"/>
                                <w:sz w:val="13"/>
                                <w:szCs w:val="13"/>
                                <w:lang w:eastAsia="zh-CN"/>
                              </w:rPr>
                              <w:t>及以上</w:t>
                            </w:r>
                            <w:r>
                              <w:rPr>
                                <w:rFonts w:hint="eastAsia" w:ascii="Times New Roman" w:hAnsi="Times New Roman" w:eastAsia="仿宋_GB2312" w:cs="Times New Roman"/>
                                <w:b w:val="0"/>
                                <w:bCs w:val="0"/>
                                <w:color w:val="auto"/>
                                <w:sz w:val="13"/>
                                <w:szCs w:val="13"/>
                              </w:rPr>
                              <w:t>特大洪水；（2）当工程出现特大级险情时；</w:t>
                            </w:r>
                            <w:r>
                              <w:rPr>
                                <w:rFonts w:eastAsia="仿宋_GB2312"/>
                                <w:color w:val="auto"/>
                                <w:sz w:val="13"/>
                                <w:szCs w:val="13"/>
                              </w:rPr>
                              <w:t>（3） 洪水造成铁路干线、国家高速公路网和主要航道中断，48小时无法恢复通行</w:t>
                            </w:r>
                            <w:r>
                              <w:rPr>
                                <w:rFonts w:hint="eastAsia" w:eastAsia="仿宋_GB2312"/>
                                <w:color w:val="auto"/>
                                <w:sz w:val="13"/>
                                <w:szCs w:val="13"/>
                              </w:rPr>
                              <w:t>。</w:t>
                            </w:r>
                            <w:r>
                              <w:rPr>
                                <w:rFonts w:hint="eastAsia" w:ascii="Times New Roman" w:hAnsi="Times New Roman" w:eastAsia="仿宋_GB2312" w:cs="Times New Roman"/>
                                <w:b w:val="0"/>
                                <w:bCs w:val="0"/>
                                <w:color w:val="auto"/>
                                <w:sz w:val="13"/>
                                <w:szCs w:val="13"/>
                                <w:highlight w:val="none"/>
                              </w:rPr>
                              <w:t>（</w:t>
                            </w:r>
                            <w:r>
                              <w:rPr>
                                <w:rFonts w:hint="eastAsia" w:ascii="Times New Roman" w:hAnsi="Times New Roman" w:eastAsia="仿宋_GB2312" w:cs="Times New Roman"/>
                                <w:b w:val="0"/>
                                <w:bCs w:val="0"/>
                                <w:color w:val="auto"/>
                                <w:sz w:val="13"/>
                                <w:szCs w:val="13"/>
                                <w:highlight w:val="none"/>
                                <w:lang w:val="en-US" w:eastAsia="zh-CN"/>
                              </w:rPr>
                              <w:t>4</w:t>
                            </w:r>
                            <w:r>
                              <w:rPr>
                                <w:rFonts w:hint="eastAsia" w:ascii="Times New Roman" w:hAnsi="Times New Roman" w:eastAsia="仿宋_GB2312" w:cs="Times New Roman"/>
                                <w:b w:val="0"/>
                                <w:bCs w:val="0"/>
                                <w:color w:val="auto"/>
                                <w:sz w:val="13"/>
                                <w:szCs w:val="13"/>
                                <w:highlight w:val="none"/>
                              </w:rPr>
                              <w:t>）当辖区发生24小时降雨量达到200mm以上的特大暴雨时；（</w:t>
                            </w:r>
                            <w:r>
                              <w:rPr>
                                <w:rFonts w:hint="eastAsia" w:ascii="Times New Roman" w:hAnsi="Times New Roman" w:eastAsia="仿宋_GB2312" w:cs="Times New Roman"/>
                                <w:b w:val="0"/>
                                <w:bCs w:val="0"/>
                                <w:color w:val="auto"/>
                                <w:sz w:val="13"/>
                                <w:szCs w:val="13"/>
                                <w:highlight w:val="none"/>
                                <w:lang w:val="en-US" w:eastAsia="zh-CN"/>
                              </w:rPr>
                              <w:t>5</w:t>
                            </w:r>
                            <w:r>
                              <w:rPr>
                                <w:rFonts w:hint="eastAsia" w:ascii="Times New Roman" w:hAnsi="Times New Roman" w:eastAsia="仿宋_GB2312" w:cs="Times New Roman"/>
                                <w:b w:val="0"/>
                                <w:bCs w:val="0"/>
                                <w:color w:val="auto"/>
                                <w:sz w:val="13"/>
                                <w:szCs w:val="13"/>
                                <w:highlight w:val="none"/>
                              </w:rPr>
                              <w:t>）发生死亡</w:t>
                            </w:r>
                            <w:r>
                              <w:rPr>
                                <w:rFonts w:hint="eastAsia" w:ascii="Times New Roman" w:hAnsi="Times New Roman" w:eastAsia="仿宋_GB2312" w:cs="Times New Roman"/>
                                <w:b w:val="0"/>
                                <w:bCs w:val="0"/>
                                <w:color w:val="auto"/>
                                <w:sz w:val="13"/>
                                <w:szCs w:val="13"/>
                                <w:highlight w:val="none"/>
                                <w:lang w:val="en-US" w:eastAsia="zh-CN"/>
                              </w:rPr>
                              <w:t>1</w:t>
                            </w:r>
                            <w:r>
                              <w:rPr>
                                <w:rFonts w:hint="eastAsia" w:ascii="Times New Roman" w:hAnsi="Times New Roman" w:eastAsia="仿宋_GB2312" w:cs="Times New Roman"/>
                                <w:b w:val="0"/>
                                <w:bCs w:val="0"/>
                                <w:color w:val="auto"/>
                                <w:sz w:val="13"/>
                                <w:szCs w:val="13"/>
                                <w:highlight w:val="none"/>
                              </w:rPr>
                              <w:t>0人以上的洪涝灾害；（</w:t>
                            </w:r>
                            <w:r>
                              <w:rPr>
                                <w:rFonts w:hint="eastAsia" w:ascii="Times New Roman" w:hAnsi="Times New Roman" w:eastAsia="仿宋_GB2312" w:cs="Times New Roman"/>
                                <w:b w:val="0"/>
                                <w:bCs w:val="0"/>
                                <w:color w:val="auto"/>
                                <w:sz w:val="13"/>
                                <w:szCs w:val="13"/>
                                <w:highlight w:val="none"/>
                                <w:lang w:val="en-US" w:eastAsia="zh-CN"/>
                              </w:rPr>
                              <w:t>6</w:t>
                            </w:r>
                            <w:r>
                              <w:rPr>
                                <w:rFonts w:hint="eastAsia" w:ascii="Times New Roman" w:hAnsi="Times New Roman" w:eastAsia="仿宋_GB2312" w:cs="Times New Roman"/>
                                <w:b w:val="0"/>
                                <w:bCs w:val="0"/>
                                <w:color w:val="auto"/>
                                <w:sz w:val="13"/>
                                <w:szCs w:val="13"/>
                                <w:highlight w:val="none"/>
                              </w:rPr>
                              <w:t>）灾害造成直接经济损失</w:t>
                            </w:r>
                            <w:r>
                              <w:rPr>
                                <w:rFonts w:hint="eastAsia" w:ascii="Times New Roman" w:hAnsi="Times New Roman" w:eastAsia="仿宋_GB2312" w:cs="Times New Roman"/>
                                <w:b w:val="0"/>
                                <w:bCs w:val="0"/>
                                <w:color w:val="auto"/>
                                <w:sz w:val="13"/>
                                <w:szCs w:val="13"/>
                                <w:highlight w:val="none"/>
                                <w:lang w:val="en-US" w:eastAsia="zh-CN"/>
                              </w:rPr>
                              <w:t>1000</w:t>
                            </w:r>
                            <w:r>
                              <w:rPr>
                                <w:rFonts w:hint="eastAsia" w:ascii="Times New Roman" w:hAnsi="Times New Roman" w:eastAsia="仿宋_GB2312" w:cs="Times New Roman"/>
                                <w:b w:val="0"/>
                                <w:bCs w:val="0"/>
                                <w:color w:val="auto"/>
                                <w:sz w:val="13"/>
                                <w:szCs w:val="13"/>
                                <w:highlight w:val="none"/>
                              </w:rPr>
                              <w:t>万元以上；（</w:t>
                            </w:r>
                            <w:r>
                              <w:rPr>
                                <w:rFonts w:hint="eastAsia" w:ascii="Times New Roman" w:hAnsi="Times New Roman" w:eastAsia="仿宋_GB2312" w:cs="Times New Roman"/>
                                <w:b w:val="0"/>
                                <w:bCs w:val="0"/>
                                <w:color w:val="auto"/>
                                <w:sz w:val="13"/>
                                <w:szCs w:val="13"/>
                                <w:highlight w:val="none"/>
                                <w:lang w:val="en-US" w:eastAsia="zh-CN"/>
                              </w:rPr>
                              <w:t>7</w:t>
                            </w:r>
                            <w:r>
                              <w:rPr>
                                <w:rFonts w:hint="eastAsia" w:ascii="Times New Roman" w:hAnsi="Times New Roman" w:eastAsia="仿宋_GB2312" w:cs="Times New Roman"/>
                                <w:b w:val="0"/>
                                <w:bCs w:val="0"/>
                                <w:color w:val="auto"/>
                                <w:sz w:val="13"/>
                                <w:szCs w:val="13"/>
                                <w:highlight w:val="none"/>
                              </w:rPr>
                              <w:t>）发生极度干旱；</w:t>
                            </w:r>
                          </w:p>
                          <w:p>
                            <w:pPr>
                              <w:jc w:val="center"/>
                              <w:rPr>
                                <w:sz w:val="13"/>
                                <w:szCs w:val="13"/>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82.6pt;margin-top:11.25pt;height:124.95pt;width:186.9pt;z-index:251883520;v-text-anchor:middle;mso-width-relative:page;mso-height-relative:page;" fillcolor="#F7BDA4 [3536]" filled="t" stroked="t" coordsize="21600,21600" arcsize="0.166666666666667" o:gfxdata="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">
                <v:fill type="gradient" on="t" color2="#F8A581 [3376]" colors="0f #F7BDA4;32768f #F5B195;65536f #F8A581" focus="100%" focussize="0,0" rotate="t">
                  <o:fill type="gradientUnscaled" v:ext="backwardCompatible"/>
                </v:fill>
                <v:stroke weight="0.5pt" color="#ED7D31 [3205]"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260" w:firstLineChars="200"/>
                        <w:jc w:val="left"/>
                        <w:textAlignment w:val="auto"/>
                        <w:rPr>
                          <w:rFonts w:hint="eastAsia" w:ascii="Times New Roman" w:hAnsi="Times New Roman" w:eastAsia="仿宋_GB2312" w:cs="Times New Roman"/>
                          <w:b w:val="0"/>
                          <w:bCs w:val="0"/>
                          <w:color w:val="auto"/>
                          <w:sz w:val="13"/>
                          <w:szCs w:val="13"/>
                          <w:highlight w:val="none"/>
                        </w:rPr>
                      </w:pPr>
                      <w:r>
                        <w:rPr>
                          <w:rFonts w:hint="eastAsia" w:ascii="Times New Roman" w:hAnsi="Times New Roman" w:eastAsia="黑体" w:cs="Times New Roman"/>
                          <w:b w:val="0"/>
                          <w:bCs w:val="0"/>
                          <w:color w:val="auto"/>
                          <w:sz w:val="13"/>
                          <w:szCs w:val="13"/>
                          <w:lang w:val="en-US" w:eastAsia="zh-CN"/>
                        </w:rPr>
                        <w:t>预警级别：</w:t>
                      </w:r>
                      <w:r>
                        <w:rPr>
                          <w:rFonts w:hint="eastAsia" w:ascii="Times New Roman" w:hAnsi="Times New Roman" w:eastAsia="黑体" w:cs="Times New Roman"/>
                          <w:b w:val="0"/>
                          <w:bCs w:val="0"/>
                          <w:color w:val="auto"/>
                          <w:sz w:val="13"/>
                          <w:szCs w:val="13"/>
                        </w:rPr>
                        <w:t>特别重大级（</w:t>
                      </w:r>
                      <w:r>
                        <w:rPr>
                          <w:rFonts w:hint="eastAsia" w:ascii="Times New Roman" w:hAnsi="Times New Roman" w:eastAsia="黑体" w:cs="Times New Roman"/>
                          <w:b w:val="0"/>
                          <w:bCs w:val="0"/>
                          <w:color w:val="auto"/>
                          <w:sz w:val="13"/>
                          <w:szCs w:val="13"/>
                        </w:rPr>
                        <w:fldChar w:fldCharType="begin" w:fldLock="1"/>
                      </w:r>
                      <w:r>
                        <w:rPr>
                          <w:rFonts w:hint="eastAsia" w:ascii="Times New Roman" w:hAnsi="Times New Roman" w:eastAsia="黑体" w:cs="Times New Roman"/>
                          <w:b w:val="0"/>
                          <w:bCs w:val="0"/>
                          <w:color w:val="auto"/>
                          <w:sz w:val="13"/>
                          <w:szCs w:val="13"/>
                        </w:rPr>
                        <w:instrText xml:space="preserve"> = 1 \* ROMAN </w:instrText>
                      </w:r>
                      <w:r>
                        <w:rPr>
                          <w:rFonts w:hint="eastAsia" w:ascii="Times New Roman" w:hAnsi="Times New Roman" w:eastAsia="黑体" w:cs="Times New Roman"/>
                          <w:b w:val="0"/>
                          <w:bCs w:val="0"/>
                          <w:color w:val="auto"/>
                          <w:sz w:val="13"/>
                          <w:szCs w:val="13"/>
                        </w:rPr>
                        <w:fldChar w:fldCharType="separate"/>
                      </w:r>
                      <w:r>
                        <w:rPr>
                          <w:rFonts w:hint="eastAsia" w:ascii="Times New Roman" w:hAnsi="Times New Roman" w:eastAsia="黑体" w:cs="Times New Roman"/>
                          <w:b w:val="0"/>
                          <w:bCs w:val="0"/>
                          <w:color w:val="auto"/>
                          <w:sz w:val="13"/>
                          <w:szCs w:val="13"/>
                        </w:rPr>
                        <w:t>I</w:t>
                      </w:r>
                      <w:r>
                        <w:rPr>
                          <w:rFonts w:hint="eastAsia" w:ascii="Times New Roman" w:hAnsi="Times New Roman" w:eastAsia="黑体" w:cs="Times New Roman"/>
                          <w:b w:val="0"/>
                          <w:bCs w:val="0"/>
                          <w:color w:val="auto"/>
                          <w:sz w:val="13"/>
                          <w:szCs w:val="13"/>
                        </w:rPr>
                        <w:fldChar w:fldCharType="end"/>
                      </w:r>
                      <w:r>
                        <w:rPr>
                          <w:rFonts w:hint="eastAsia" w:ascii="Times New Roman" w:hAnsi="Times New Roman" w:eastAsia="黑体" w:cs="Times New Roman"/>
                          <w:b w:val="0"/>
                          <w:bCs w:val="0"/>
                          <w:color w:val="auto"/>
                          <w:sz w:val="13"/>
                          <w:szCs w:val="13"/>
                        </w:rPr>
                        <w:t>级）</w:t>
                      </w:r>
                      <w:r>
                        <w:rPr>
                          <w:rFonts w:hint="eastAsia" w:ascii="Times New Roman" w:hAnsi="Times New Roman" w:eastAsia="仿宋_GB2312" w:cs="Times New Roman"/>
                          <w:b w:val="0"/>
                          <w:bCs w:val="0"/>
                          <w:color w:val="auto"/>
                          <w:sz w:val="13"/>
                          <w:szCs w:val="13"/>
                        </w:rPr>
                        <w:t>1）当</w:t>
                      </w:r>
                      <w:r>
                        <w:rPr>
                          <w:rFonts w:hint="eastAsia" w:ascii="Times New Roman" w:hAnsi="Times New Roman" w:eastAsia="仿宋_GB2312" w:cs="Times New Roman"/>
                          <w:b w:val="0"/>
                          <w:bCs w:val="0"/>
                          <w:color w:val="auto"/>
                          <w:sz w:val="13"/>
                          <w:szCs w:val="13"/>
                          <w:lang w:eastAsia="zh-CN"/>
                        </w:rPr>
                        <w:t>盘龙江、大观河、新运粮河、老运粮河、沙朗河发生</w:t>
                      </w:r>
                      <w:r>
                        <w:rPr>
                          <w:rFonts w:hint="eastAsia" w:ascii="Times New Roman" w:hAnsi="Times New Roman" w:eastAsia="仿宋_GB2312" w:cs="Times New Roman"/>
                          <w:b w:val="0"/>
                          <w:bCs w:val="0"/>
                          <w:color w:val="auto"/>
                          <w:sz w:val="13"/>
                          <w:szCs w:val="13"/>
                        </w:rPr>
                        <w:t>50年一遇</w:t>
                      </w:r>
                      <w:r>
                        <w:rPr>
                          <w:rFonts w:hint="eastAsia" w:ascii="Times New Roman" w:hAnsi="Times New Roman" w:eastAsia="仿宋_GB2312" w:cs="Times New Roman"/>
                          <w:b w:val="0"/>
                          <w:bCs w:val="0"/>
                          <w:color w:val="auto"/>
                          <w:sz w:val="13"/>
                          <w:szCs w:val="13"/>
                          <w:lang w:eastAsia="zh-CN"/>
                        </w:rPr>
                        <w:t>及以上</w:t>
                      </w:r>
                      <w:r>
                        <w:rPr>
                          <w:rFonts w:hint="eastAsia" w:ascii="Times New Roman" w:hAnsi="Times New Roman" w:eastAsia="仿宋_GB2312" w:cs="Times New Roman"/>
                          <w:b w:val="0"/>
                          <w:bCs w:val="0"/>
                          <w:color w:val="auto"/>
                          <w:sz w:val="13"/>
                          <w:szCs w:val="13"/>
                        </w:rPr>
                        <w:t>特大洪水；（2）当工程出现特大级险情时；</w:t>
                      </w:r>
                      <w:r>
                        <w:rPr>
                          <w:rFonts w:eastAsia="仿宋_GB2312"/>
                          <w:color w:val="auto"/>
                          <w:sz w:val="13"/>
                          <w:szCs w:val="13"/>
                        </w:rPr>
                        <w:t>（3） 洪水造成铁路干线、国家高速公路网和主要航道中断，48小时无法恢复通行</w:t>
                      </w:r>
                      <w:r>
                        <w:rPr>
                          <w:rFonts w:hint="eastAsia" w:eastAsia="仿宋_GB2312"/>
                          <w:color w:val="auto"/>
                          <w:sz w:val="13"/>
                          <w:szCs w:val="13"/>
                        </w:rPr>
                        <w:t>。</w:t>
                      </w:r>
                      <w:r>
                        <w:rPr>
                          <w:rFonts w:hint="eastAsia" w:ascii="Times New Roman" w:hAnsi="Times New Roman" w:eastAsia="仿宋_GB2312" w:cs="Times New Roman"/>
                          <w:b w:val="0"/>
                          <w:bCs w:val="0"/>
                          <w:color w:val="auto"/>
                          <w:sz w:val="13"/>
                          <w:szCs w:val="13"/>
                          <w:highlight w:val="none"/>
                        </w:rPr>
                        <w:t>（</w:t>
                      </w:r>
                      <w:r>
                        <w:rPr>
                          <w:rFonts w:hint="eastAsia" w:ascii="Times New Roman" w:hAnsi="Times New Roman" w:eastAsia="仿宋_GB2312" w:cs="Times New Roman"/>
                          <w:b w:val="0"/>
                          <w:bCs w:val="0"/>
                          <w:color w:val="auto"/>
                          <w:sz w:val="13"/>
                          <w:szCs w:val="13"/>
                          <w:highlight w:val="none"/>
                          <w:lang w:val="en-US" w:eastAsia="zh-CN"/>
                        </w:rPr>
                        <w:t>4</w:t>
                      </w:r>
                      <w:r>
                        <w:rPr>
                          <w:rFonts w:hint="eastAsia" w:ascii="Times New Roman" w:hAnsi="Times New Roman" w:eastAsia="仿宋_GB2312" w:cs="Times New Roman"/>
                          <w:b w:val="0"/>
                          <w:bCs w:val="0"/>
                          <w:color w:val="auto"/>
                          <w:sz w:val="13"/>
                          <w:szCs w:val="13"/>
                          <w:highlight w:val="none"/>
                        </w:rPr>
                        <w:t>）当辖区发生24小时降雨量达到200mm以上的特大暴雨时；（</w:t>
                      </w:r>
                      <w:r>
                        <w:rPr>
                          <w:rFonts w:hint="eastAsia" w:ascii="Times New Roman" w:hAnsi="Times New Roman" w:eastAsia="仿宋_GB2312" w:cs="Times New Roman"/>
                          <w:b w:val="0"/>
                          <w:bCs w:val="0"/>
                          <w:color w:val="auto"/>
                          <w:sz w:val="13"/>
                          <w:szCs w:val="13"/>
                          <w:highlight w:val="none"/>
                          <w:lang w:val="en-US" w:eastAsia="zh-CN"/>
                        </w:rPr>
                        <w:t>5</w:t>
                      </w:r>
                      <w:r>
                        <w:rPr>
                          <w:rFonts w:hint="eastAsia" w:ascii="Times New Roman" w:hAnsi="Times New Roman" w:eastAsia="仿宋_GB2312" w:cs="Times New Roman"/>
                          <w:b w:val="0"/>
                          <w:bCs w:val="0"/>
                          <w:color w:val="auto"/>
                          <w:sz w:val="13"/>
                          <w:szCs w:val="13"/>
                          <w:highlight w:val="none"/>
                        </w:rPr>
                        <w:t>）发生死亡</w:t>
                      </w:r>
                      <w:r>
                        <w:rPr>
                          <w:rFonts w:hint="eastAsia" w:ascii="Times New Roman" w:hAnsi="Times New Roman" w:eastAsia="仿宋_GB2312" w:cs="Times New Roman"/>
                          <w:b w:val="0"/>
                          <w:bCs w:val="0"/>
                          <w:color w:val="auto"/>
                          <w:sz w:val="13"/>
                          <w:szCs w:val="13"/>
                          <w:highlight w:val="none"/>
                          <w:lang w:val="en-US" w:eastAsia="zh-CN"/>
                        </w:rPr>
                        <w:t>1</w:t>
                      </w:r>
                      <w:r>
                        <w:rPr>
                          <w:rFonts w:hint="eastAsia" w:ascii="Times New Roman" w:hAnsi="Times New Roman" w:eastAsia="仿宋_GB2312" w:cs="Times New Roman"/>
                          <w:b w:val="0"/>
                          <w:bCs w:val="0"/>
                          <w:color w:val="auto"/>
                          <w:sz w:val="13"/>
                          <w:szCs w:val="13"/>
                          <w:highlight w:val="none"/>
                        </w:rPr>
                        <w:t>0人以上的洪涝灾害；（</w:t>
                      </w:r>
                      <w:r>
                        <w:rPr>
                          <w:rFonts w:hint="eastAsia" w:ascii="Times New Roman" w:hAnsi="Times New Roman" w:eastAsia="仿宋_GB2312" w:cs="Times New Roman"/>
                          <w:b w:val="0"/>
                          <w:bCs w:val="0"/>
                          <w:color w:val="auto"/>
                          <w:sz w:val="13"/>
                          <w:szCs w:val="13"/>
                          <w:highlight w:val="none"/>
                          <w:lang w:val="en-US" w:eastAsia="zh-CN"/>
                        </w:rPr>
                        <w:t>6</w:t>
                      </w:r>
                      <w:r>
                        <w:rPr>
                          <w:rFonts w:hint="eastAsia" w:ascii="Times New Roman" w:hAnsi="Times New Roman" w:eastAsia="仿宋_GB2312" w:cs="Times New Roman"/>
                          <w:b w:val="0"/>
                          <w:bCs w:val="0"/>
                          <w:color w:val="auto"/>
                          <w:sz w:val="13"/>
                          <w:szCs w:val="13"/>
                          <w:highlight w:val="none"/>
                        </w:rPr>
                        <w:t>）灾害造成直接经济损失</w:t>
                      </w:r>
                      <w:r>
                        <w:rPr>
                          <w:rFonts w:hint="eastAsia" w:ascii="Times New Roman" w:hAnsi="Times New Roman" w:eastAsia="仿宋_GB2312" w:cs="Times New Roman"/>
                          <w:b w:val="0"/>
                          <w:bCs w:val="0"/>
                          <w:color w:val="auto"/>
                          <w:sz w:val="13"/>
                          <w:szCs w:val="13"/>
                          <w:highlight w:val="none"/>
                          <w:lang w:val="en-US" w:eastAsia="zh-CN"/>
                        </w:rPr>
                        <w:t>1000</w:t>
                      </w:r>
                      <w:r>
                        <w:rPr>
                          <w:rFonts w:hint="eastAsia" w:ascii="Times New Roman" w:hAnsi="Times New Roman" w:eastAsia="仿宋_GB2312" w:cs="Times New Roman"/>
                          <w:b w:val="0"/>
                          <w:bCs w:val="0"/>
                          <w:color w:val="auto"/>
                          <w:sz w:val="13"/>
                          <w:szCs w:val="13"/>
                          <w:highlight w:val="none"/>
                        </w:rPr>
                        <w:t>万元以上；（</w:t>
                      </w:r>
                      <w:r>
                        <w:rPr>
                          <w:rFonts w:hint="eastAsia" w:ascii="Times New Roman" w:hAnsi="Times New Roman" w:eastAsia="仿宋_GB2312" w:cs="Times New Roman"/>
                          <w:b w:val="0"/>
                          <w:bCs w:val="0"/>
                          <w:color w:val="auto"/>
                          <w:sz w:val="13"/>
                          <w:szCs w:val="13"/>
                          <w:highlight w:val="none"/>
                          <w:lang w:val="en-US" w:eastAsia="zh-CN"/>
                        </w:rPr>
                        <w:t>7</w:t>
                      </w:r>
                      <w:r>
                        <w:rPr>
                          <w:rFonts w:hint="eastAsia" w:ascii="Times New Roman" w:hAnsi="Times New Roman" w:eastAsia="仿宋_GB2312" w:cs="Times New Roman"/>
                          <w:b w:val="0"/>
                          <w:bCs w:val="0"/>
                          <w:color w:val="auto"/>
                          <w:sz w:val="13"/>
                          <w:szCs w:val="13"/>
                          <w:highlight w:val="none"/>
                        </w:rPr>
                        <w:t>）发生极度干旱；</w:t>
                      </w:r>
                    </w:p>
                    <w:p>
                      <w:pPr>
                        <w:jc w:val="center"/>
                        <w:rPr>
                          <w:sz w:val="13"/>
                          <w:szCs w:val="13"/>
                        </w:rPr>
                      </w:pPr>
                    </w:p>
                  </w:txbxContent>
                </v:textbox>
              </v:roundrect>
            </w:pict>
          </mc:Fallback>
        </mc:AlternateContent>
      </w:r>
      <w:r>
        <mc:AlternateContent>
          <mc:Choice Requires="wps">
            <w:drawing>
              <wp:anchor distT="0" distB="0" distL="114300" distR="114300" simplePos="0" relativeHeight="251836416" behindDoc="0" locked="0" layoutInCell="1" allowOverlap="1">
                <wp:simplePos x="0" y="0"/>
                <wp:positionH relativeFrom="column">
                  <wp:posOffset>1770380</wp:posOffset>
                </wp:positionH>
                <wp:positionV relativeFrom="paragraph">
                  <wp:posOffset>275590</wp:posOffset>
                </wp:positionV>
                <wp:extent cx="1713230" cy="1442720"/>
                <wp:effectExtent l="4445" t="4445" r="15875" b="19685"/>
                <wp:wrapNone/>
                <wp:docPr id="57" name="圆角矩形 57"/>
                <wp:cNvGraphicFramePr/>
                <a:graphic xmlns:a="http://schemas.openxmlformats.org/drawingml/2006/main">
                  <a:graphicData uri="http://schemas.microsoft.com/office/word/2010/wordprocessingShape">
                    <wps:wsp>
                      <wps:cNvSpPr/>
                      <wps:spPr>
                        <a:xfrm>
                          <a:off x="0" y="0"/>
                          <a:ext cx="1713230" cy="144272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eastAsia="仿宋_GB2312" w:cs="Times New Roman"/>
                                <w:b w:val="0"/>
                                <w:bCs w:val="0"/>
                                <w:color w:val="auto"/>
                                <w:sz w:val="22"/>
                                <w:szCs w:val="22"/>
                              </w:rPr>
                            </w:pPr>
                            <w:r>
                              <w:rPr>
                                <w:rFonts w:hint="eastAsia" w:ascii="Times New Roman" w:hAnsi="Times New Roman" w:eastAsia="黑体" w:cs="Times New Roman"/>
                                <w:b w:val="0"/>
                                <w:bCs w:val="0"/>
                                <w:color w:val="auto"/>
                                <w:sz w:val="13"/>
                                <w:szCs w:val="13"/>
                                <w:lang w:val="en-US" w:eastAsia="zh-CN"/>
                              </w:rPr>
                              <w:t>预警级别：</w:t>
                            </w:r>
                            <w:r>
                              <w:rPr>
                                <w:rFonts w:hint="eastAsia" w:ascii="Times New Roman" w:hAnsi="Times New Roman" w:eastAsia="仿宋_GB2312" w:cs="Times New Roman"/>
                                <w:b w:val="0"/>
                                <w:bCs w:val="0"/>
                                <w:color w:val="auto"/>
                                <w:sz w:val="13"/>
                                <w:szCs w:val="13"/>
                              </w:rPr>
                              <w:t>（1）当</w:t>
                            </w:r>
                            <w:r>
                              <w:rPr>
                                <w:rFonts w:hint="eastAsia" w:ascii="Times New Roman" w:hAnsi="Times New Roman" w:eastAsia="仿宋_GB2312" w:cs="Times New Roman"/>
                                <w:b w:val="0"/>
                                <w:bCs w:val="0"/>
                                <w:color w:val="auto"/>
                                <w:sz w:val="13"/>
                                <w:szCs w:val="13"/>
                                <w:lang w:eastAsia="zh-CN"/>
                              </w:rPr>
                              <w:t>盘龙江、大观河、新运粮河、老运粮河、沙朗河</w:t>
                            </w:r>
                            <w:r>
                              <w:rPr>
                                <w:rFonts w:hint="eastAsia" w:ascii="Times New Roman" w:hAnsi="Times New Roman" w:eastAsia="仿宋_GB2312" w:cs="Times New Roman"/>
                                <w:b w:val="0"/>
                                <w:bCs w:val="0"/>
                                <w:color w:val="auto"/>
                                <w:sz w:val="13"/>
                                <w:szCs w:val="13"/>
                              </w:rPr>
                              <w:t>发生5年</w:t>
                            </w:r>
                            <w:r>
                              <w:rPr>
                                <w:rFonts w:hint="eastAsia" w:ascii="Times New Roman" w:hAnsi="Times New Roman" w:eastAsia="仿宋_GB2312" w:cs="Times New Roman"/>
                                <w:b w:val="0"/>
                                <w:bCs w:val="0"/>
                                <w:color w:val="auto"/>
                                <w:sz w:val="13"/>
                                <w:szCs w:val="13"/>
                                <w:lang w:eastAsia="zh-CN"/>
                              </w:rPr>
                              <w:t>—</w:t>
                            </w:r>
                            <w:r>
                              <w:rPr>
                                <w:rFonts w:hint="eastAsia" w:ascii="Times New Roman" w:hAnsi="Times New Roman" w:eastAsia="仿宋_GB2312" w:cs="Times New Roman"/>
                                <w:b w:val="0"/>
                                <w:bCs w:val="0"/>
                                <w:color w:val="auto"/>
                                <w:sz w:val="13"/>
                                <w:szCs w:val="13"/>
                                <w:lang w:val="en-US" w:eastAsia="zh-CN"/>
                              </w:rPr>
                              <w:t>10年</w:t>
                            </w:r>
                            <w:r>
                              <w:rPr>
                                <w:rFonts w:hint="eastAsia" w:ascii="Times New Roman" w:hAnsi="Times New Roman" w:eastAsia="仿宋_GB2312" w:cs="Times New Roman"/>
                                <w:b w:val="0"/>
                                <w:bCs w:val="0"/>
                                <w:color w:val="auto"/>
                                <w:sz w:val="13"/>
                                <w:szCs w:val="13"/>
                              </w:rPr>
                              <w:t>一遇</w:t>
                            </w:r>
                            <w:r>
                              <w:rPr>
                                <w:rFonts w:hint="eastAsia" w:ascii="Times New Roman" w:hAnsi="Times New Roman" w:eastAsia="仿宋_GB2312" w:cs="Times New Roman"/>
                                <w:b w:val="0"/>
                                <w:bCs w:val="0"/>
                                <w:color w:val="auto"/>
                                <w:sz w:val="13"/>
                                <w:szCs w:val="13"/>
                                <w:lang w:eastAsia="zh-CN"/>
                              </w:rPr>
                              <w:t>一般</w:t>
                            </w:r>
                            <w:r>
                              <w:rPr>
                                <w:rFonts w:hint="eastAsia" w:ascii="Times New Roman" w:hAnsi="Times New Roman" w:eastAsia="仿宋_GB2312" w:cs="Times New Roman"/>
                                <w:b w:val="0"/>
                                <w:bCs w:val="0"/>
                                <w:color w:val="auto"/>
                                <w:sz w:val="13"/>
                                <w:szCs w:val="13"/>
                              </w:rPr>
                              <w:t>洪水（2）当工程出现中度险情时；（3）当辖区发生24小时降雨量达到</w:t>
                            </w:r>
                            <w:r>
                              <w:rPr>
                                <w:rFonts w:hint="eastAsia" w:ascii="Times New Roman" w:hAnsi="Times New Roman" w:eastAsia="仿宋_GB2312" w:cs="Times New Roman"/>
                                <w:b w:val="0"/>
                                <w:bCs w:val="0"/>
                                <w:color w:val="auto"/>
                                <w:sz w:val="13"/>
                                <w:szCs w:val="13"/>
                                <w:lang w:val="en-US" w:eastAsia="zh-CN"/>
                              </w:rPr>
                              <w:t>70</w:t>
                            </w:r>
                            <w:r>
                              <w:rPr>
                                <w:rFonts w:hint="eastAsia" w:ascii="Times New Roman" w:hAnsi="Times New Roman" w:eastAsia="仿宋_GB2312" w:cs="Times New Roman"/>
                                <w:b w:val="0"/>
                                <w:bCs w:val="0"/>
                                <w:color w:val="auto"/>
                                <w:sz w:val="13"/>
                                <w:szCs w:val="13"/>
                              </w:rPr>
                              <w:t>mm</w:t>
                            </w:r>
                            <w:r>
                              <w:rPr>
                                <w:rFonts w:hint="eastAsia" w:ascii="Times New Roman" w:hAnsi="Times New Roman" w:eastAsia="仿宋_GB2312" w:cs="Times New Roman"/>
                                <w:b w:val="0"/>
                                <w:bCs w:val="0"/>
                                <w:color w:val="auto"/>
                                <w:sz w:val="13"/>
                                <w:szCs w:val="13"/>
                                <w:lang w:eastAsia="zh-CN"/>
                              </w:rPr>
                              <w:t>降</w:t>
                            </w:r>
                            <w:r>
                              <w:rPr>
                                <w:rFonts w:hint="eastAsia" w:ascii="Times New Roman" w:hAnsi="Times New Roman" w:eastAsia="仿宋_GB2312" w:cs="Times New Roman"/>
                                <w:b w:val="0"/>
                                <w:bCs w:val="0"/>
                                <w:color w:val="auto"/>
                                <w:sz w:val="13"/>
                                <w:szCs w:val="13"/>
                              </w:rPr>
                              <w:t>雨时；（4）灾害造成直接经济损失</w:t>
                            </w:r>
                            <w:r>
                              <w:rPr>
                                <w:rFonts w:hint="eastAsia" w:ascii="Times New Roman" w:hAnsi="Times New Roman" w:eastAsia="仿宋_GB2312" w:cs="Times New Roman"/>
                                <w:b w:val="0"/>
                                <w:bCs w:val="0"/>
                                <w:color w:val="auto"/>
                                <w:sz w:val="13"/>
                                <w:szCs w:val="13"/>
                                <w:lang w:val="en-US" w:eastAsia="zh-CN"/>
                              </w:rPr>
                              <w:t>10</w:t>
                            </w:r>
                            <w:r>
                              <w:rPr>
                                <w:rFonts w:hint="eastAsia" w:ascii="Times New Roman" w:hAnsi="Times New Roman" w:eastAsia="仿宋_GB2312" w:cs="Times New Roman"/>
                                <w:b w:val="0"/>
                                <w:bCs w:val="0"/>
                                <w:color w:val="auto"/>
                                <w:sz w:val="13"/>
                                <w:szCs w:val="13"/>
                              </w:rPr>
                              <w:t>万元以</w:t>
                            </w:r>
                            <w:r>
                              <w:rPr>
                                <w:rFonts w:hint="eastAsia" w:ascii="Times New Roman" w:hAnsi="Times New Roman" w:eastAsia="仿宋_GB2312" w:cs="Times New Roman"/>
                                <w:b w:val="0"/>
                                <w:bCs w:val="0"/>
                                <w:color w:val="auto"/>
                                <w:sz w:val="13"/>
                                <w:szCs w:val="13"/>
                                <w:lang w:eastAsia="zh-CN"/>
                              </w:rPr>
                              <w:t>上</w:t>
                            </w:r>
                            <w:r>
                              <w:rPr>
                                <w:rFonts w:hint="eastAsia" w:ascii="Times New Roman" w:hAnsi="Times New Roman" w:eastAsia="仿宋_GB2312" w:cs="Times New Roman"/>
                                <w:b w:val="0"/>
                                <w:bCs w:val="0"/>
                                <w:color w:val="auto"/>
                                <w:sz w:val="13"/>
                                <w:szCs w:val="13"/>
                              </w:rPr>
                              <w:t>；（6）发生中度干旱</w:t>
                            </w:r>
                            <w:r>
                              <w:rPr>
                                <w:rFonts w:hint="eastAsia" w:ascii="Times New Roman" w:hAnsi="Times New Roman" w:eastAsia="仿宋_GB2312" w:cs="Times New Roman"/>
                                <w:b w:val="0"/>
                                <w:bCs w:val="0"/>
                                <w:color w:val="auto"/>
                                <w:sz w:val="20"/>
                                <w:szCs w:val="20"/>
                              </w:rPr>
                              <w:t>；</w:t>
                            </w:r>
                          </w:p>
                          <w:p>
                            <w:pPr>
                              <w:spacing w:line="240" w:lineRule="auto"/>
                              <w:jc w:val="center"/>
                              <w:rPr>
                                <w:sz w:val="22"/>
                                <w:szCs w:val="22"/>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39.4pt;margin-top:21.7pt;height:113.6pt;width:134.9pt;z-index:251836416;v-text-anchor:middle;mso-width-relative:page;mso-height-relative:page;" fillcolor="#B5D5A7 [3536]" filled="t" stroked="t" coordsize="21600,21600" arcsize="0.166666666666667" o:gfxdata="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">
                <v:fill type="gradient" on="t" color2="#9CCA86 [3376]" colors="0f #B5D5A7;32768f #AACE99;65536f #9CCA86" focus="100%" focussize="0,0" rotate="t">
                  <o:fill type="gradientUnscaled" v:ext="backwardCompatible"/>
                </v:fill>
                <v:stroke weight="0.5pt" color="#70AD47 [3209]"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eastAsia="仿宋_GB2312" w:cs="Times New Roman"/>
                          <w:b w:val="0"/>
                          <w:bCs w:val="0"/>
                          <w:color w:val="auto"/>
                          <w:sz w:val="22"/>
                          <w:szCs w:val="22"/>
                        </w:rPr>
                      </w:pPr>
                      <w:r>
                        <w:rPr>
                          <w:rFonts w:hint="eastAsia" w:ascii="Times New Roman" w:hAnsi="Times New Roman" w:eastAsia="黑体" w:cs="Times New Roman"/>
                          <w:b w:val="0"/>
                          <w:bCs w:val="0"/>
                          <w:color w:val="auto"/>
                          <w:sz w:val="13"/>
                          <w:szCs w:val="13"/>
                          <w:lang w:val="en-US" w:eastAsia="zh-CN"/>
                        </w:rPr>
                        <w:t>预警级别：</w:t>
                      </w:r>
                      <w:r>
                        <w:rPr>
                          <w:rFonts w:hint="eastAsia" w:ascii="Times New Roman" w:hAnsi="Times New Roman" w:eastAsia="仿宋_GB2312" w:cs="Times New Roman"/>
                          <w:b w:val="0"/>
                          <w:bCs w:val="0"/>
                          <w:color w:val="auto"/>
                          <w:sz w:val="13"/>
                          <w:szCs w:val="13"/>
                        </w:rPr>
                        <w:t>（1）当</w:t>
                      </w:r>
                      <w:r>
                        <w:rPr>
                          <w:rFonts w:hint="eastAsia" w:ascii="Times New Roman" w:hAnsi="Times New Roman" w:eastAsia="仿宋_GB2312" w:cs="Times New Roman"/>
                          <w:b w:val="0"/>
                          <w:bCs w:val="0"/>
                          <w:color w:val="auto"/>
                          <w:sz w:val="13"/>
                          <w:szCs w:val="13"/>
                          <w:lang w:eastAsia="zh-CN"/>
                        </w:rPr>
                        <w:t>盘龙江、大观河、新运粮河、老运粮河、沙朗河</w:t>
                      </w:r>
                      <w:r>
                        <w:rPr>
                          <w:rFonts w:hint="eastAsia" w:ascii="Times New Roman" w:hAnsi="Times New Roman" w:eastAsia="仿宋_GB2312" w:cs="Times New Roman"/>
                          <w:b w:val="0"/>
                          <w:bCs w:val="0"/>
                          <w:color w:val="auto"/>
                          <w:sz w:val="13"/>
                          <w:szCs w:val="13"/>
                        </w:rPr>
                        <w:t>发生5年</w:t>
                      </w:r>
                      <w:r>
                        <w:rPr>
                          <w:rFonts w:hint="eastAsia" w:ascii="Times New Roman" w:hAnsi="Times New Roman" w:eastAsia="仿宋_GB2312" w:cs="Times New Roman"/>
                          <w:b w:val="0"/>
                          <w:bCs w:val="0"/>
                          <w:color w:val="auto"/>
                          <w:sz w:val="13"/>
                          <w:szCs w:val="13"/>
                          <w:lang w:eastAsia="zh-CN"/>
                        </w:rPr>
                        <w:t>—</w:t>
                      </w:r>
                      <w:r>
                        <w:rPr>
                          <w:rFonts w:hint="eastAsia" w:ascii="Times New Roman" w:hAnsi="Times New Roman" w:eastAsia="仿宋_GB2312" w:cs="Times New Roman"/>
                          <w:b w:val="0"/>
                          <w:bCs w:val="0"/>
                          <w:color w:val="auto"/>
                          <w:sz w:val="13"/>
                          <w:szCs w:val="13"/>
                          <w:lang w:val="en-US" w:eastAsia="zh-CN"/>
                        </w:rPr>
                        <w:t>10年</w:t>
                      </w:r>
                      <w:r>
                        <w:rPr>
                          <w:rFonts w:hint="eastAsia" w:ascii="Times New Roman" w:hAnsi="Times New Roman" w:eastAsia="仿宋_GB2312" w:cs="Times New Roman"/>
                          <w:b w:val="0"/>
                          <w:bCs w:val="0"/>
                          <w:color w:val="auto"/>
                          <w:sz w:val="13"/>
                          <w:szCs w:val="13"/>
                        </w:rPr>
                        <w:t>一遇</w:t>
                      </w:r>
                      <w:r>
                        <w:rPr>
                          <w:rFonts w:hint="eastAsia" w:ascii="Times New Roman" w:hAnsi="Times New Roman" w:eastAsia="仿宋_GB2312" w:cs="Times New Roman"/>
                          <w:b w:val="0"/>
                          <w:bCs w:val="0"/>
                          <w:color w:val="auto"/>
                          <w:sz w:val="13"/>
                          <w:szCs w:val="13"/>
                          <w:lang w:eastAsia="zh-CN"/>
                        </w:rPr>
                        <w:t>一般</w:t>
                      </w:r>
                      <w:r>
                        <w:rPr>
                          <w:rFonts w:hint="eastAsia" w:ascii="Times New Roman" w:hAnsi="Times New Roman" w:eastAsia="仿宋_GB2312" w:cs="Times New Roman"/>
                          <w:b w:val="0"/>
                          <w:bCs w:val="0"/>
                          <w:color w:val="auto"/>
                          <w:sz w:val="13"/>
                          <w:szCs w:val="13"/>
                        </w:rPr>
                        <w:t>洪水（2）当工程出现中度险情时；（3）当辖区发生24小时降雨量达到</w:t>
                      </w:r>
                      <w:r>
                        <w:rPr>
                          <w:rFonts w:hint="eastAsia" w:ascii="Times New Roman" w:hAnsi="Times New Roman" w:eastAsia="仿宋_GB2312" w:cs="Times New Roman"/>
                          <w:b w:val="0"/>
                          <w:bCs w:val="0"/>
                          <w:color w:val="auto"/>
                          <w:sz w:val="13"/>
                          <w:szCs w:val="13"/>
                          <w:lang w:val="en-US" w:eastAsia="zh-CN"/>
                        </w:rPr>
                        <w:t>70</w:t>
                      </w:r>
                      <w:r>
                        <w:rPr>
                          <w:rFonts w:hint="eastAsia" w:ascii="Times New Roman" w:hAnsi="Times New Roman" w:eastAsia="仿宋_GB2312" w:cs="Times New Roman"/>
                          <w:b w:val="0"/>
                          <w:bCs w:val="0"/>
                          <w:color w:val="auto"/>
                          <w:sz w:val="13"/>
                          <w:szCs w:val="13"/>
                        </w:rPr>
                        <w:t>mm</w:t>
                      </w:r>
                      <w:r>
                        <w:rPr>
                          <w:rFonts w:hint="eastAsia" w:ascii="Times New Roman" w:hAnsi="Times New Roman" w:eastAsia="仿宋_GB2312" w:cs="Times New Roman"/>
                          <w:b w:val="0"/>
                          <w:bCs w:val="0"/>
                          <w:color w:val="auto"/>
                          <w:sz w:val="13"/>
                          <w:szCs w:val="13"/>
                          <w:lang w:eastAsia="zh-CN"/>
                        </w:rPr>
                        <w:t>降</w:t>
                      </w:r>
                      <w:r>
                        <w:rPr>
                          <w:rFonts w:hint="eastAsia" w:ascii="Times New Roman" w:hAnsi="Times New Roman" w:eastAsia="仿宋_GB2312" w:cs="Times New Roman"/>
                          <w:b w:val="0"/>
                          <w:bCs w:val="0"/>
                          <w:color w:val="auto"/>
                          <w:sz w:val="13"/>
                          <w:szCs w:val="13"/>
                        </w:rPr>
                        <w:t>雨时；（4）灾害造成直接经济损失</w:t>
                      </w:r>
                      <w:r>
                        <w:rPr>
                          <w:rFonts w:hint="eastAsia" w:ascii="Times New Roman" w:hAnsi="Times New Roman" w:eastAsia="仿宋_GB2312" w:cs="Times New Roman"/>
                          <w:b w:val="0"/>
                          <w:bCs w:val="0"/>
                          <w:color w:val="auto"/>
                          <w:sz w:val="13"/>
                          <w:szCs w:val="13"/>
                          <w:lang w:val="en-US" w:eastAsia="zh-CN"/>
                        </w:rPr>
                        <w:t>10</w:t>
                      </w:r>
                      <w:r>
                        <w:rPr>
                          <w:rFonts w:hint="eastAsia" w:ascii="Times New Roman" w:hAnsi="Times New Roman" w:eastAsia="仿宋_GB2312" w:cs="Times New Roman"/>
                          <w:b w:val="0"/>
                          <w:bCs w:val="0"/>
                          <w:color w:val="auto"/>
                          <w:sz w:val="13"/>
                          <w:szCs w:val="13"/>
                        </w:rPr>
                        <w:t>万元以</w:t>
                      </w:r>
                      <w:r>
                        <w:rPr>
                          <w:rFonts w:hint="eastAsia" w:ascii="Times New Roman" w:hAnsi="Times New Roman" w:eastAsia="仿宋_GB2312" w:cs="Times New Roman"/>
                          <w:b w:val="0"/>
                          <w:bCs w:val="0"/>
                          <w:color w:val="auto"/>
                          <w:sz w:val="13"/>
                          <w:szCs w:val="13"/>
                          <w:lang w:eastAsia="zh-CN"/>
                        </w:rPr>
                        <w:t>上</w:t>
                      </w:r>
                      <w:r>
                        <w:rPr>
                          <w:rFonts w:hint="eastAsia" w:ascii="Times New Roman" w:hAnsi="Times New Roman" w:eastAsia="仿宋_GB2312" w:cs="Times New Roman"/>
                          <w:b w:val="0"/>
                          <w:bCs w:val="0"/>
                          <w:color w:val="auto"/>
                          <w:sz w:val="13"/>
                          <w:szCs w:val="13"/>
                        </w:rPr>
                        <w:t>；（6）发生中度干旱</w:t>
                      </w:r>
                      <w:r>
                        <w:rPr>
                          <w:rFonts w:hint="eastAsia" w:ascii="Times New Roman" w:hAnsi="Times New Roman" w:eastAsia="仿宋_GB2312" w:cs="Times New Roman"/>
                          <w:b w:val="0"/>
                          <w:bCs w:val="0"/>
                          <w:color w:val="auto"/>
                          <w:sz w:val="20"/>
                          <w:szCs w:val="20"/>
                        </w:rPr>
                        <w:t>；</w:t>
                      </w:r>
                    </w:p>
                    <w:p>
                      <w:pPr>
                        <w:spacing w:line="240" w:lineRule="auto"/>
                        <w:jc w:val="center"/>
                        <w:rPr>
                          <w:sz w:val="22"/>
                          <w:szCs w:val="22"/>
                        </w:rPr>
                      </w:pPr>
                    </w:p>
                  </w:txbxContent>
                </v:textbox>
              </v:roundrect>
            </w:pict>
          </mc:Fallback>
        </mc:AlternateContent>
      </w:r>
      <w:r>
        <mc:AlternateContent>
          <mc:Choice Requires="wps">
            <w:drawing>
              <wp:anchor distT="0" distB="0" distL="114300" distR="114300" simplePos="0" relativeHeight="251682816" behindDoc="0" locked="0" layoutInCell="1" allowOverlap="1">
                <wp:simplePos x="0" y="0"/>
                <wp:positionH relativeFrom="column">
                  <wp:posOffset>-470535</wp:posOffset>
                </wp:positionH>
                <wp:positionV relativeFrom="paragraph">
                  <wp:posOffset>35560</wp:posOffset>
                </wp:positionV>
                <wp:extent cx="1838960" cy="1821180"/>
                <wp:effectExtent l="6350" t="6350" r="21590" b="20320"/>
                <wp:wrapNone/>
                <wp:docPr id="59" name="圆角矩形 59"/>
                <wp:cNvGraphicFramePr/>
                <a:graphic xmlns:a="http://schemas.openxmlformats.org/drawingml/2006/main">
                  <a:graphicData uri="http://schemas.microsoft.com/office/word/2010/wordprocessingShape">
                    <wps:wsp>
                      <wps:cNvSpPr/>
                      <wps:spPr>
                        <a:xfrm>
                          <a:off x="0" y="0"/>
                          <a:ext cx="1838960" cy="1821180"/>
                        </a:xfrm>
                        <a:prstGeom prst="roundRect">
                          <a:avLst/>
                        </a:prstGeom>
                      </wps:spPr>
                      <wps:style>
                        <a:lnRef idx="2">
                          <a:schemeClr val="accent3"/>
                        </a:lnRef>
                        <a:fillRef idx="1">
                          <a:schemeClr val="lt1"/>
                        </a:fillRef>
                        <a:effectRef idx="0">
                          <a:schemeClr val="accent3"/>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ind w:firstLine="260" w:firstLineChars="200"/>
                              <w:jc w:val="left"/>
                              <w:textAlignment w:val="auto"/>
                              <w:rPr>
                                <w:rFonts w:hint="eastAsia" w:ascii="Times New Roman" w:hAnsi="Times New Roman" w:eastAsia="仿宋_GB2312" w:cs="Times New Roman"/>
                                <w:b w:val="0"/>
                                <w:bCs w:val="0"/>
                                <w:color w:val="auto"/>
                                <w:sz w:val="13"/>
                                <w:szCs w:val="13"/>
                              </w:rPr>
                            </w:pPr>
                            <w:r>
                              <w:rPr>
                                <w:rFonts w:hint="eastAsia" w:ascii="Times New Roman" w:hAnsi="Times New Roman" w:eastAsia="黑体" w:cs="Times New Roman"/>
                                <w:b w:val="0"/>
                                <w:bCs w:val="0"/>
                                <w:color w:val="auto"/>
                                <w:sz w:val="13"/>
                                <w:szCs w:val="13"/>
                                <w:lang w:val="en-US" w:eastAsia="zh-CN"/>
                              </w:rPr>
                              <w:t>预警级别：(</w:t>
                            </w:r>
                            <w:r>
                              <w:rPr>
                                <w:rFonts w:hint="eastAsia" w:ascii="Times New Roman" w:hAnsi="Times New Roman" w:eastAsia="黑体" w:cs="Times New Roman"/>
                                <w:b w:val="0"/>
                                <w:bCs w:val="0"/>
                                <w:color w:val="auto"/>
                                <w:sz w:val="13"/>
                                <w:szCs w:val="13"/>
                              </w:rPr>
                              <w:t>一般级（</w:t>
                            </w:r>
                            <w:r>
                              <w:rPr>
                                <w:rFonts w:hint="eastAsia" w:ascii="Times New Roman" w:hAnsi="Times New Roman" w:eastAsia="黑体" w:cs="Times New Roman"/>
                                <w:b w:val="0"/>
                                <w:bCs w:val="0"/>
                                <w:color w:val="auto"/>
                                <w:sz w:val="13"/>
                                <w:szCs w:val="13"/>
                              </w:rPr>
                              <w:fldChar w:fldCharType="begin" w:fldLock="1"/>
                            </w:r>
                            <w:r>
                              <w:rPr>
                                <w:rFonts w:hint="eastAsia" w:ascii="Times New Roman" w:hAnsi="Times New Roman" w:eastAsia="黑体" w:cs="Times New Roman"/>
                                <w:b w:val="0"/>
                                <w:bCs w:val="0"/>
                                <w:color w:val="auto"/>
                                <w:sz w:val="13"/>
                                <w:szCs w:val="13"/>
                              </w:rPr>
                              <w:instrText xml:space="preserve"> = 4 \* ROMAN </w:instrText>
                            </w:r>
                            <w:r>
                              <w:rPr>
                                <w:rFonts w:hint="eastAsia" w:ascii="Times New Roman" w:hAnsi="Times New Roman" w:eastAsia="黑体" w:cs="Times New Roman"/>
                                <w:b w:val="0"/>
                                <w:bCs w:val="0"/>
                                <w:color w:val="auto"/>
                                <w:sz w:val="13"/>
                                <w:szCs w:val="13"/>
                              </w:rPr>
                              <w:fldChar w:fldCharType="separate"/>
                            </w:r>
                            <w:r>
                              <w:rPr>
                                <w:rFonts w:hint="eastAsia" w:ascii="Times New Roman" w:hAnsi="Times New Roman" w:eastAsia="黑体" w:cs="Times New Roman"/>
                                <w:b w:val="0"/>
                                <w:bCs w:val="0"/>
                                <w:color w:val="auto"/>
                                <w:sz w:val="13"/>
                                <w:szCs w:val="13"/>
                              </w:rPr>
                              <w:t>IV</w:t>
                            </w:r>
                            <w:r>
                              <w:rPr>
                                <w:rFonts w:hint="eastAsia" w:ascii="Times New Roman" w:hAnsi="Times New Roman" w:eastAsia="黑体" w:cs="Times New Roman"/>
                                <w:b w:val="0"/>
                                <w:bCs w:val="0"/>
                                <w:color w:val="auto"/>
                                <w:sz w:val="13"/>
                                <w:szCs w:val="13"/>
                              </w:rPr>
                              <w:fldChar w:fldCharType="end"/>
                            </w:r>
                            <w:r>
                              <w:rPr>
                                <w:rFonts w:hint="eastAsia" w:ascii="Times New Roman" w:hAnsi="Times New Roman" w:eastAsia="黑体" w:cs="Times New Roman"/>
                                <w:b w:val="0"/>
                                <w:bCs w:val="0"/>
                                <w:color w:val="auto"/>
                                <w:sz w:val="13"/>
                                <w:szCs w:val="13"/>
                              </w:rPr>
                              <w:t>级）</w:t>
                            </w:r>
                            <w:r>
                              <w:rPr>
                                <w:rFonts w:hint="eastAsia" w:ascii="Times New Roman" w:hAnsi="Times New Roman" w:eastAsia="仿宋_GB2312" w:cs="Times New Roman"/>
                                <w:b w:val="0"/>
                                <w:bCs w:val="0"/>
                                <w:color w:val="auto"/>
                                <w:sz w:val="13"/>
                                <w:szCs w:val="13"/>
                              </w:rPr>
                              <w:t>区防汛抗旱指挥部办公室主任主持会商，做出相应工作安排；加强对汛旱情的监测和对抢险救灾工作的指导；区防汛抗旱指挥部办公室派工作组、专家组，指导抢险救灾，并将情况报告区防汛抗旱指挥部指挥长、副指挥长，区应急办，并向市防汛抗旱指挥部办公室汇报。</w:t>
                            </w:r>
                          </w:p>
                          <w:p>
                            <w:pPr>
                              <w:rPr>
                                <w:sz w:val="13"/>
                                <w:szCs w:val="13"/>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7.05pt;margin-top:2.8pt;height:143.4pt;width:144.8pt;z-index:251682816;v-text-anchor:middle;mso-width-relative:page;mso-height-relative:page;" fillcolor="#FFFFFF [3201]" filled="t" stroked="t" coordsize="21600,21600" arcsize="0.166666666666667" o:gfxdata="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DVztK+2QAAAAkB&#10;AAAPAAAAAAAAAAEAIAAAACIAAABkcnMvZG93bnJldi54bWxQSwECFAAUAAAACACHTuJAHdBcW4wC&#10;AAANBQAADgAAAAAAAAABACAAAAAoAQAAZHJzL2Uyb0RvYy54bWxQSwUGAAAAAAYABgBZAQAAJgYA&#10;AAAA&#10;">
                <v:fill on="t" focussize="0,0"/>
                <v:stroke weight="1pt" color="#A5A5A5 [3206]"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260" w:firstLineChars="200"/>
                        <w:jc w:val="left"/>
                        <w:textAlignment w:val="auto"/>
                        <w:rPr>
                          <w:rFonts w:hint="eastAsia" w:ascii="Times New Roman" w:hAnsi="Times New Roman" w:eastAsia="仿宋_GB2312" w:cs="Times New Roman"/>
                          <w:b w:val="0"/>
                          <w:bCs w:val="0"/>
                          <w:color w:val="auto"/>
                          <w:sz w:val="13"/>
                          <w:szCs w:val="13"/>
                        </w:rPr>
                      </w:pPr>
                      <w:r>
                        <w:rPr>
                          <w:rFonts w:hint="eastAsia" w:ascii="Times New Roman" w:hAnsi="Times New Roman" w:eastAsia="黑体" w:cs="Times New Roman"/>
                          <w:b w:val="0"/>
                          <w:bCs w:val="0"/>
                          <w:color w:val="auto"/>
                          <w:sz w:val="13"/>
                          <w:szCs w:val="13"/>
                          <w:lang w:val="en-US" w:eastAsia="zh-CN"/>
                        </w:rPr>
                        <w:t>预警级别：(</w:t>
                      </w:r>
                      <w:r>
                        <w:rPr>
                          <w:rFonts w:hint="eastAsia" w:ascii="Times New Roman" w:hAnsi="Times New Roman" w:eastAsia="黑体" w:cs="Times New Roman"/>
                          <w:b w:val="0"/>
                          <w:bCs w:val="0"/>
                          <w:color w:val="auto"/>
                          <w:sz w:val="13"/>
                          <w:szCs w:val="13"/>
                        </w:rPr>
                        <w:t>一般级（</w:t>
                      </w:r>
                      <w:r>
                        <w:rPr>
                          <w:rFonts w:hint="eastAsia" w:ascii="Times New Roman" w:hAnsi="Times New Roman" w:eastAsia="黑体" w:cs="Times New Roman"/>
                          <w:b w:val="0"/>
                          <w:bCs w:val="0"/>
                          <w:color w:val="auto"/>
                          <w:sz w:val="13"/>
                          <w:szCs w:val="13"/>
                        </w:rPr>
                        <w:fldChar w:fldCharType="begin" w:fldLock="1"/>
                      </w:r>
                      <w:r>
                        <w:rPr>
                          <w:rFonts w:hint="eastAsia" w:ascii="Times New Roman" w:hAnsi="Times New Roman" w:eastAsia="黑体" w:cs="Times New Roman"/>
                          <w:b w:val="0"/>
                          <w:bCs w:val="0"/>
                          <w:color w:val="auto"/>
                          <w:sz w:val="13"/>
                          <w:szCs w:val="13"/>
                        </w:rPr>
                        <w:instrText xml:space="preserve"> = 4 \* ROMAN </w:instrText>
                      </w:r>
                      <w:r>
                        <w:rPr>
                          <w:rFonts w:hint="eastAsia" w:ascii="Times New Roman" w:hAnsi="Times New Roman" w:eastAsia="黑体" w:cs="Times New Roman"/>
                          <w:b w:val="0"/>
                          <w:bCs w:val="0"/>
                          <w:color w:val="auto"/>
                          <w:sz w:val="13"/>
                          <w:szCs w:val="13"/>
                        </w:rPr>
                        <w:fldChar w:fldCharType="separate"/>
                      </w:r>
                      <w:r>
                        <w:rPr>
                          <w:rFonts w:hint="eastAsia" w:ascii="Times New Roman" w:hAnsi="Times New Roman" w:eastAsia="黑体" w:cs="Times New Roman"/>
                          <w:b w:val="0"/>
                          <w:bCs w:val="0"/>
                          <w:color w:val="auto"/>
                          <w:sz w:val="13"/>
                          <w:szCs w:val="13"/>
                        </w:rPr>
                        <w:t>IV</w:t>
                      </w:r>
                      <w:r>
                        <w:rPr>
                          <w:rFonts w:hint="eastAsia" w:ascii="Times New Roman" w:hAnsi="Times New Roman" w:eastAsia="黑体" w:cs="Times New Roman"/>
                          <w:b w:val="0"/>
                          <w:bCs w:val="0"/>
                          <w:color w:val="auto"/>
                          <w:sz w:val="13"/>
                          <w:szCs w:val="13"/>
                        </w:rPr>
                        <w:fldChar w:fldCharType="end"/>
                      </w:r>
                      <w:r>
                        <w:rPr>
                          <w:rFonts w:hint="eastAsia" w:ascii="Times New Roman" w:hAnsi="Times New Roman" w:eastAsia="黑体" w:cs="Times New Roman"/>
                          <w:b w:val="0"/>
                          <w:bCs w:val="0"/>
                          <w:color w:val="auto"/>
                          <w:sz w:val="13"/>
                          <w:szCs w:val="13"/>
                        </w:rPr>
                        <w:t>级）</w:t>
                      </w:r>
                      <w:r>
                        <w:rPr>
                          <w:rFonts w:hint="eastAsia" w:ascii="Times New Roman" w:hAnsi="Times New Roman" w:eastAsia="仿宋_GB2312" w:cs="Times New Roman"/>
                          <w:b w:val="0"/>
                          <w:bCs w:val="0"/>
                          <w:color w:val="auto"/>
                          <w:sz w:val="13"/>
                          <w:szCs w:val="13"/>
                        </w:rPr>
                        <w:t>区防汛抗旱指挥部办公室主任主持会商，做出相应工作安排；加强对汛旱情的监测和对抢险救灾工作的指导；区防汛抗旱指挥部办公室派工作组、专家组，指导抢险救灾，并将情况报告区防汛抗旱指挥部指挥长、副指挥长，区应急办，并向市防汛抗旱指挥部办公室汇报。</w:t>
                      </w:r>
                    </w:p>
                    <w:p>
                      <w:pPr>
                        <w:rPr>
                          <w:sz w:val="13"/>
                          <w:szCs w:val="13"/>
                        </w:rPr>
                      </w:pPr>
                    </w:p>
                  </w:txbxContent>
                </v:textbox>
              </v:roundrect>
            </w:pict>
          </mc:Fallback>
        </mc:AlternateConten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2" w:lineRule="exact"/>
        <w:ind w:left="0" w:right="0" w:firstLine="640"/>
        <w:jc w:val="both"/>
        <w:textAlignment w:val="auto"/>
        <w:rPr>
          <w:rFonts w:hint="eastAsia" w:ascii="黑体" w:hAnsi="黑体" w:eastAsia="黑体" w:cs="黑体"/>
          <w:i w:val="0"/>
          <w:caps w:val="0"/>
          <w:color w:val="333333"/>
          <w:spacing w:val="0"/>
          <w:sz w:val="32"/>
          <w:szCs w:val="32"/>
          <w:shd w:val="clear" w:fill="FFFFFF"/>
          <w:lang w:eastAsia="zh-CN"/>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2" w:lineRule="exact"/>
        <w:ind w:left="0" w:right="0" w:firstLine="640"/>
        <w:jc w:val="both"/>
        <w:textAlignment w:val="auto"/>
        <w:rPr>
          <w:rFonts w:hint="eastAsia" w:ascii="黑体" w:hAnsi="黑体" w:eastAsia="黑体" w:cs="黑体"/>
          <w:i w:val="0"/>
          <w:caps w:val="0"/>
          <w:color w:val="333333"/>
          <w:spacing w:val="0"/>
          <w:sz w:val="32"/>
          <w:szCs w:val="32"/>
          <w:shd w:val="clear" w:fill="FFFFFF"/>
          <w:lang w:eastAsia="zh-CN"/>
        </w:rPr>
      </w:pPr>
      <w:r>
        <w:rPr>
          <w:sz w:val="32"/>
        </w:rPr>
        <mc:AlternateContent>
          <mc:Choice Requires="wps">
            <w:drawing>
              <wp:anchor distT="0" distB="0" distL="114300" distR="114300" simplePos="0" relativeHeight="252359680" behindDoc="0" locked="0" layoutInCell="1" allowOverlap="1">
                <wp:simplePos x="0" y="0"/>
                <wp:positionH relativeFrom="column">
                  <wp:posOffset>1365885</wp:posOffset>
                </wp:positionH>
                <wp:positionV relativeFrom="paragraph">
                  <wp:posOffset>187325</wp:posOffset>
                </wp:positionV>
                <wp:extent cx="396875" cy="114300"/>
                <wp:effectExtent l="6350" t="15240" r="15875" b="22860"/>
                <wp:wrapNone/>
                <wp:docPr id="19" name="右箭头 19"/>
                <wp:cNvGraphicFramePr/>
                <a:graphic xmlns:a="http://schemas.openxmlformats.org/drawingml/2006/main">
                  <a:graphicData uri="http://schemas.microsoft.com/office/word/2010/wordprocessingShape">
                    <wps:wsp>
                      <wps:cNvSpPr/>
                      <wps:spPr>
                        <a:xfrm>
                          <a:off x="2508885" y="2663825"/>
                          <a:ext cx="396875" cy="114300"/>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07.55pt;margin-top:14.75pt;height:9pt;width:31.25pt;z-index:252359680;v-text-anchor:middle;mso-width-relative:page;mso-height-relative:page;" fillcolor="#ED7D31 [3205]" filled="t" stroked="t" coordsize="21600,21600" o:gfxdata="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MSztQ3VAAAACQEAAA8AAAAAAAAAAQAgAAAAIgAAAGRycy9kb3ducmV2LnhtbFBLAQIUABQAAAAI&#10;AIdO4kANs6CcmwIAACsFAAAOAAAAAAAAAAEAIAAAACQBAABkcnMvZTJvRG9jLnhtbFBLBQYAAAAA&#10;BgAGAFkBAAAxBgAAAAA=&#10;" adj="18490,5400">
                <v:fill on="t" focussize="0,0"/>
                <v:stroke weight="1pt" color="#AE5A21 [3205]" miterlimit="8" joinstyle="miter"/>
                <v:imagedata o:title=""/>
                <o:lock v:ext="edit" aspectratio="f"/>
              </v:shape>
            </w:pict>
          </mc:Fallback>
        </mc:AlternateConten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2" w:lineRule="exact"/>
        <w:ind w:left="0" w:right="0" w:firstLine="640"/>
        <w:jc w:val="both"/>
        <w:textAlignment w:val="auto"/>
        <w:rPr>
          <w:rFonts w:hint="eastAsia" w:ascii="黑体" w:hAnsi="黑体" w:eastAsia="黑体" w:cs="黑体"/>
          <w:i w:val="0"/>
          <w:caps w:val="0"/>
          <w:color w:val="333333"/>
          <w:spacing w:val="0"/>
          <w:sz w:val="32"/>
          <w:szCs w:val="32"/>
          <w:shd w:val="clear" w:fill="FFFFFF"/>
          <w:lang w:eastAsia="zh-CN"/>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2" w:lineRule="exact"/>
        <w:ind w:left="0" w:right="0" w:firstLine="640"/>
        <w:jc w:val="both"/>
        <w:textAlignment w:val="auto"/>
        <w:rPr>
          <w:rFonts w:hint="eastAsia" w:ascii="黑体" w:hAnsi="黑体" w:eastAsia="黑体" w:cs="黑体"/>
          <w:i w:val="0"/>
          <w:caps w:val="0"/>
          <w:color w:val="333333"/>
          <w:spacing w:val="0"/>
          <w:sz w:val="32"/>
          <w:szCs w:val="32"/>
          <w:shd w:val="clear" w:fill="FFFFFF"/>
          <w:lang w:eastAsia="zh-CN"/>
        </w:rPr>
      </w:pPr>
      <w:r>
        <w:rPr>
          <w:sz w:val="32"/>
        </w:rPr>
        <mc:AlternateContent>
          <mc:Choice Requires="wps">
            <w:drawing>
              <wp:anchor distT="0" distB="0" distL="114300" distR="114300" simplePos="0" relativeHeight="252361728" behindDoc="0" locked="0" layoutInCell="1" allowOverlap="1">
                <wp:simplePos x="0" y="0"/>
                <wp:positionH relativeFrom="column">
                  <wp:posOffset>4443095</wp:posOffset>
                </wp:positionH>
                <wp:positionV relativeFrom="paragraph">
                  <wp:posOffset>231140</wp:posOffset>
                </wp:positionV>
                <wp:extent cx="237490" cy="505460"/>
                <wp:effectExtent l="15240" t="8890" r="33020" b="19050"/>
                <wp:wrapNone/>
                <wp:docPr id="22" name="上箭头 22"/>
                <wp:cNvGraphicFramePr/>
                <a:graphic xmlns:a="http://schemas.openxmlformats.org/drawingml/2006/main">
                  <a:graphicData uri="http://schemas.microsoft.com/office/word/2010/wordprocessingShape">
                    <wps:wsp>
                      <wps:cNvSpPr/>
                      <wps:spPr>
                        <a:xfrm>
                          <a:off x="5614035" y="3502025"/>
                          <a:ext cx="237490" cy="50546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8" type="#_x0000_t68" style="position:absolute;left:0pt;margin-left:349.85pt;margin-top:18.2pt;height:39.8pt;width:18.7pt;z-index:252361728;v-text-anchor:middle;mso-width-relative:page;mso-height-relative:page;" fillcolor="#5B9BD5 [3204]" filled="t" stroked="t" coordsize="21600,21600" o:gfxdata="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JX8Fg7XAAAACgEAAA8AAAAAAAAAAQAgAAAAIgAAAGRycy9kb3ducmV2LnhtbFBLAQIUABQA&#10;AAAIAIdO4kArmmzAnAIAACgFAAAOAAAAAAAAAAEAIAAAACYBAABkcnMvZTJvRG9jLnhtbFBLBQYA&#10;AAAABgAGAFkBAAA0BgAAAAA=&#10;" adj="5074,5400">
                <v:fill on="t" focussize="0,0"/>
                <v:stroke weight="1pt" color="#41719C [3204]" miterlimit="8" joinstyle="miter"/>
                <v:imagedata o:title=""/>
                <o:lock v:ext="edit" aspectratio="f"/>
              </v:shape>
            </w:pict>
          </mc:Fallback>
        </mc:AlternateConten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2" w:lineRule="exact"/>
        <w:ind w:left="0" w:right="0" w:firstLine="640"/>
        <w:jc w:val="both"/>
        <w:textAlignment w:val="auto"/>
        <w:rPr>
          <w:rFonts w:hint="eastAsia" w:ascii="黑体" w:hAnsi="黑体" w:eastAsia="黑体" w:cs="黑体"/>
          <w:i w:val="0"/>
          <w:caps w:val="0"/>
          <w:color w:val="333333"/>
          <w:spacing w:val="0"/>
          <w:sz w:val="32"/>
          <w:szCs w:val="32"/>
          <w:shd w:val="clear" w:fill="FFFFFF"/>
          <w:lang w:eastAsia="zh-CN"/>
        </w:rPr>
      </w:pPr>
      <w:r>
        <mc:AlternateContent>
          <mc:Choice Requires="wps">
            <w:drawing>
              <wp:anchor distT="0" distB="0" distL="114300" distR="114300" simplePos="0" relativeHeight="251725824" behindDoc="0" locked="0" layoutInCell="1" allowOverlap="1">
                <wp:simplePos x="0" y="0"/>
                <wp:positionH relativeFrom="column">
                  <wp:posOffset>267970</wp:posOffset>
                </wp:positionH>
                <wp:positionV relativeFrom="paragraph">
                  <wp:posOffset>8255</wp:posOffset>
                </wp:positionV>
                <wp:extent cx="241300" cy="953135"/>
                <wp:effectExtent l="15240" t="6350" r="29210" b="12065"/>
                <wp:wrapNone/>
                <wp:docPr id="52" name="下箭头 52"/>
                <wp:cNvGraphicFramePr/>
                <a:graphic xmlns:a="http://schemas.openxmlformats.org/drawingml/2006/main">
                  <a:graphicData uri="http://schemas.microsoft.com/office/word/2010/wordprocessingShape">
                    <wps:wsp>
                      <wps:cNvSpPr/>
                      <wps:spPr>
                        <a:xfrm>
                          <a:off x="0" y="0"/>
                          <a:ext cx="241300" cy="95313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21.1pt;margin-top:0.65pt;height:75.05pt;width:19pt;z-index:251725824;v-text-anchor:middle;mso-width-relative:page;mso-height-relative:page;" fillcolor="#5B9BD5 [3204]" filled="t" stroked="t" coordsize="21600,21600" o:gfxdata="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gdX3UdEAAAAHAQAADwAAAAAA&#10;AAABACAAAAAiAAAAZHJzL2Rvd25yZXYueG1sUEsBAhQAFAAAAAgAh07iQPTt62CMAgAAHgUAAA4A&#10;AAAAAAAAAQAgAAAAIAEAAGRycy9lMm9Eb2MueG1sUEsFBgAAAAAGAAYAWQEAAB4GAAAAAA==&#10;" adj="18866,5400">
                <v:fill on="t" focussize="0,0"/>
                <v:stroke weight="1pt" color="#41719C [3204]" miterlimit="8" joinstyle="miter"/>
                <v:imagedata o:title=""/>
                <o:lock v:ext="edit" aspectratio="f"/>
              </v:shape>
            </w:pict>
          </mc:Fallback>
        </mc:AlternateContent>
      </w:r>
      <w:r>
        <mc:AlternateContent>
          <mc:Choice Requires="wps">
            <w:drawing>
              <wp:anchor distT="0" distB="0" distL="114300" distR="114300" simplePos="0" relativeHeight="252064768" behindDoc="0" locked="0" layoutInCell="1" allowOverlap="1">
                <wp:simplePos x="0" y="0"/>
                <wp:positionH relativeFrom="column">
                  <wp:posOffset>1367790</wp:posOffset>
                </wp:positionH>
                <wp:positionV relativeFrom="paragraph">
                  <wp:posOffset>136525</wp:posOffset>
                </wp:positionV>
                <wp:extent cx="2115185" cy="1838325"/>
                <wp:effectExtent l="4445" t="4445" r="13970" b="5080"/>
                <wp:wrapNone/>
                <wp:docPr id="54" name="圆角矩形 54"/>
                <wp:cNvGraphicFramePr/>
                <a:graphic xmlns:a="http://schemas.openxmlformats.org/drawingml/2006/main">
                  <a:graphicData uri="http://schemas.microsoft.com/office/word/2010/wordprocessingShape">
                    <wps:wsp>
                      <wps:cNvSpPr/>
                      <wps:spPr>
                        <a:xfrm>
                          <a:off x="0" y="0"/>
                          <a:ext cx="2115185" cy="1838325"/>
                        </a:xfrm>
                        <a:prstGeom prst="roundRect">
                          <a:avLst/>
                        </a:prstGeom>
                      </wps:spPr>
                      <wps:style>
                        <a:lnRef idx="1">
                          <a:schemeClr val="accent4"/>
                        </a:lnRef>
                        <a:fillRef idx="2">
                          <a:schemeClr val="accent4"/>
                        </a:fillRef>
                        <a:effectRef idx="1">
                          <a:schemeClr val="accent4"/>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eastAsia="仿宋_GB2312" w:cs="Times New Roman"/>
                                <w:b/>
                                <w:bCs/>
                                <w:color w:val="auto"/>
                                <w:sz w:val="13"/>
                                <w:szCs w:val="13"/>
                              </w:rPr>
                            </w:pPr>
                            <w:r>
                              <w:rPr>
                                <w:rFonts w:hint="eastAsia" w:ascii="Times New Roman" w:hAnsi="Times New Roman" w:eastAsia="黑体" w:cs="Times New Roman"/>
                                <w:b w:val="0"/>
                                <w:bCs w:val="0"/>
                                <w:color w:val="auto"/>
                                <w:sz w:val="13"/>
                                <w:szCs w:val="13"/>
                                <w:lang w:val="en-US" w:eastAsia="zh-CN"/>
                              </w:rPr>
                              <w:t>预警级别：</w:t>
                            </w:r>
                            <w:r>
                              <w:rPr>
                                <w:rFonts w:hint="eastAsia" w:ascii="Times New Roman" w:hAnsi="Times New Roman" w:eastAsia="黑体" w:cs="Times New Roman"/>
                                <w:b w:val="0"/>
                                <w:bCs w:val="0"/>
                                <w:color w:val="auto"/>
                                <w:sz w:val="13"/>
                                <w:szCs w:val="13"/>
                              </w:rPr>
                              <w:t>重大级（Ⅱ级）</w:t>
                            </w:r>
                            <w:r>
                              <w:rPr>
                                <w:rFonts w:hint="eastAsia" w:ascii="Times New Roman" w:hAnsi="Times New Roman" w:eastAsia="仿宋_GB2312" w:cs="Times New Roman"/>
                                <w:b w:val="0"/>
                                <w:bCs w:val="0"/>
                                <w:color w:val="auto"/>
                                <w:sz w:val="13"/>
                                <w:szCs w:val="13"/>
                              </w:rPr>
                              <w:t>（1）当</w:t>
                            </w:r>
                            <w:r>
                              <w:rPr>
                                <w:rFonts w:hint="eastAsia" w:ascii="Times New Roman" w:hAnsi="Times New Roman" w:eastAsia="仿宋_GB2312" w:cs="Times New Roman"/>
                                <w:b w:val="0"/>
                                <w:bCs w:val="0"/>
                                <w:color w:val="auto"/>
                                <w:sz w:val="13"/>
                                <w:szCs w:val="13"/>
                                <w:lang w:eastAsia="zh-CN"/>
                              </w:rPr>
                              <w:t>盘龙江、大观河、新运粮河、老运粮河、沙朗河发生</w:t>
                            </w:r>
                            <w:r>
                              <w:rPr>
                                <w:rFonts w:hint="eastAsia" w:ascii="Times New Roman" w:hAnsi="Times New Roman" w:eastAsia="仿宋_GB2312" w:cs="Times New Roman"/>
                                <w:b w:val="0"/>
                                <w:bCs w:val="0"/>
                                <w:color w:val="auto"/>
                                <w:sz w:val="13"/>
                                <w:szCs w:val="13"/>
                              </w:rPr>
                              <w:t>20-50年年一遇的大洪水；</w:t>
                            </w:r>
                            <w:r>
                              <w:rPr>
                                <w:rFonts w:hint="eastAsia" w:ascii="Times New Roman" w:hAnsi="Times New Roman" w:eastAsia="仿宋_GB2312" w:cs="Times New Roman"/>
                                <w:b/>
                                <w:bCs/>
                                <w:color w:val="auto"/>
                                <w:sz w:val="13"/>
                                <w:szCs w:val="13"/>
                              </w:rPr>
                              <w:t>（2）当工程出现重大级险情时；</w:t>
                            </w:r>
                            <w:r>
                              <w:rPr>
                                <w:rFonts w:eastAsia="仿宋_GB2312"/>
                                <w:b/>
                                <w:bCs/>
                                <w:color w:val="auto"/>
                                <w:sz w:val="13"/>
                                <w:szCs w:val="13"/>
                              </w:rPr>
                              <w:t>（3） 洪水造成铁路干线、国家高速公路网和主要航道中断，48小时无法恢复通行</w:t>
                            </w:r>
                            <w:r>
                              <w:rPr>
                                <w:rFonts w:hint="eastAsia" w:eastAsia="仿宋_GB2312"/>
                                <w:b/>
                                <w:bCs/>
                                <w:color w:val="auto"/>
                                <w:sz w:val="13"/>
                                <w:szCs w:val="13"/>
                              </w:rPr>
                              <w:t>。</w:t>
                            </w:r>
                            <w:r>
                              <w:rPr>
                                <w:rFonts w:hint="eastAsia" w:ascii="Times New Roman" w:hAnsi="Times New Roman" w:eastAsia="仿宋_GB2312" w:cs="Times New Roman"/>
                                <w:b/>
                                <w:bCs/>
                                <w:color w:val="auto"/>
                                <w:sz w:val="13"/>
                                <w:szCs w:val="13"/>
                              </w:rPr>
                              <w:t>（</w:t>
                            </w:r>
                            <w:r>
                              <w:rPr>
                                <w:rFonts w:hint="eastAsia" w:ascii="Times New Roman" w:hAnsi="Times New Roman" w:eastAsia="仿宋_GB2312" w:cs="Times New Roman"/>
                                <w:b/>
                                <w:bCs/>
                                <w:color w:val="auto"/>
                                <w:sz w:val="13"/>
                                <w:szCs w:val="13"/>
                                <w:lang w:val="en-US" w:eastAsia="zh-CN"/>
                              </w:rPr>
                              <w:t>4</w:t>
                            </w:r>
                            <w:r>
                              <w:rPr>
                                <w:rFonts w:hint="eastAsia" w:ascii="Times New Roman" w:hAnsi="Times New Roman" w:eastAsia="仿宋_GB2312" w:cs="Times New Roman"/>
                                <w:b/>
                                <w:bCs/>
                                <w:color w:val="auto"/>
                                <w:sz w:val="13"/>
                                <w:szCs w:val="13"/>
                              </w:rPr>
                              <w:t>）当辖区发生24小时降雨量达到150mm</w:t>
                            </w:r>
                            <w:r>
                              <w:rPr>
                                <w:rFonts w:hint="eastAsia" w:ascii="Times New Roman" w:hAnsi="Times New Roman" w:eastAsia="仿宋_GB2312" w:cs="Times New Roman"/>
                                <w:b/>
                                <w:bCs/>
                                <w:color w:val="auto"/>
                                <w:sz w:val="13"/>
                                <w:szCs w:val="13"/>
                                <w:lang w:eastAsia="zh-CN"/>
                              </w:rPr>
                              <w:t>大暴</w:t>
                            </w:r>
                            <w:r>
                              <w:rPr>
                                <w:rFonts w:hint="eastAsia" w:ascii="Times New Roman" w:hAnsi="Times New Roman" w:eastAsia="仿宋_GB2312" w:cs="Times New Roman"/>
                                <w:b/>
                                <w:bCs/>
                                <w:color w:val="auto"/>
                                <w:sz w:val="13"/>
                                <w:szCs w:val="13"/>
                              </w:rPr>
                              <w:t>雨时；（</w:t>
                            </w:r>
                            <w:r>
                              <w:rPr>
                                <w:rFonts w:hint="eastAsia" w:ascii="Times New Roman" w:hAnsi="Times New Roman" w:eastAsia="仿宋_GB2312" w:cs="Times New Roman"/>
                                <w:b/>
                                <w:bCs/>
                                <w:color w:val="auto"/>
                                <w:sz w:val="13"/>
                                <w:szCs w:val="13"/>
                                <w:lang w:val="en-US" w:eastAsia="zh-CN"/>
                              </w:rPr>
                              <w:t>5</w:t>
                            </w:r>
                            <w:r>
                              <w:rPr>
                                <w:rFonts w:hint="eastAsia" w:ascii="Times New Roman" w:hAnsi="Times New Roman" w:eastAsia="仿宋_GB2312" w:cs="Times New Roman"/>
                                <w:b/>
                                <w:bCs/>
                                <w:color w:val="auto"/>
                                <w:sz w:val="13"/>
                                <w:szCs w:val="13"/>
                              </w:rPr>
                              <w:t>）发生死亡</w:t>
                            </w:r>
                            <w:r>
                              <w:rPr>
                                <w:rFonts w:hint="eastAsia" w:ascii="Times New Roman" w:hAnsi="Times New Roman" w:eastAsia="仿宋_GB2312" w:cs="Times New Roman"/>
                                <w:b/>
                                <w:bCs/>
                                <w:color w:val="auto"/>
                                <w:sz w:val="13"/>
                                <w:szCs w:val="13"/>
                                <w:lang w:val="en-US" w:eastAsia="zh-CN"/>
                              </w:rPr>
                              <w:t>5</w:t>
                            </w:r>
                            <w:r>
                              <w:rPr>
                                <w:rFonts w:hint="eastAsia" w:ascii="Times New Roman" w:hAnsi="Times New Roman" w:eastAsia="仿宋_GB2312" w:cs="Times New Roman"/>
                                <w:b/>
                                <w:bCs/>
                                <w:color w:val="auto"/>
                                <w:sz w:val="13"/>
                                <w:szCs w:val="13"/>
                              </w:rPr>
                              <w:t>以上的洪涝灾害（</w:t>
                            </w:r>
                            <w:r>
                              <w:rPr>
                                <w:rFonts w:hint="eastAsia" w:ascii="Times New Roman" w:hAnsi="Times New Roman" w:eastAsia="仿宋_GB2312" w:cs="Times New Roman"/>
                                <w:b/>
                                <w:bCs/>
                                <w:color w:val="auto"/>
                                <w:sz w:val="13"/>
                                <w:szCs w:val="13"/>
                                <w:lang w:val="en-US" w:eastAsia="zh-CN"/>
                              </w:rPr>
                              <w:t>6</w:t>
                            </w:r>
                            <w:r>
                              <w:rPr>
                                <w:rFonts w:hint="eastAsia" w:ascii="Times New Roman" w:hAnsi="Times New Roman" w:eastAsia="仿宋_GB2312" w:cs="Times New Roman"/>
                                <w:b/>
                                <w:bCs/>
                                <w:color w:val="auto"/>
                                <w:sz w:val="13"/>
                                <w:szCs w:val="13"/>
                              </w:rPr>
                              <w:t>）灾害造成直接经济损失5</w:t>
                            </w:r>
                            <w:r>
                              <w:rPr>
                                <w:rFonts w:hint="eastAsia" w:ascii="Times New Roman" w:hAnsi="Times New Roman" w:eastAsia="仿宋_GB2312" w:cs="Times New Roman"/>
                                <w:b/>
                                <w:bCs/>
                                <w:color w:val="auto"/>
                                <w:sz w:val="13"/>
                                <w:szCs w:val="13"/>
                                <w:lang w:val="en-US" w:eastAsia="zh-CN"/>
                              </w:rPr>
                              <w:t>00</w:t>
                            </w:r>
                            <w:r>
                              <w:rPr>
                                <w:rFonts w:hint="eastAsia" w:ascii="Times New Roman" w:hAnsi="Times New Roman" w:eastAsia="仿宋_GB2312" w:cs="Times New Roman"/>
                                <w:b/>
                                <w:bCs/>
                                <w:color w:val="auto"/>
                                <w:sz w:val="13"/>
                                <w:szCs w:val="13"/>
                              </w:rPr>
                              <w:t>万元以</w:t>
                            </w:r>
                            <w:r>
                              <w:rPr>
                                <w:rFonts w:hint="eastAsia" w:ascii="Times New Roman" w:hAnsi="Times New Roman" w:eastAsia="仿宋_GB2312" w:cs="Times New Roman"/>
                                <w:b/>
                                <w:bCs/>
                                <w:color w:val="auto"/>
                                <w:sz w:val="13"/>
                                <w:szCs w:val="13"/>
                                <w:lang w:eastAsia="zh-CN"/>
                              </w:rPr>
                              <w:t>上</w:t>
                            </w:r>
                            <w:r>
                              <w:rPr>
                                <w:rFonts w:hint="eastAsia" w:ascii="Times New Roman" w:hAnsi="Times New Roman" w:eastAsia="仿宋_GB2312" w:cs="Times New Roman"/>
                                <w:b/>
                                <w:bCs/>
                                <w:color w:val="auto"/>
                                <w:sz w:val="13"/>
                                <w:szCs w:val="13"/>
                              </w:rPr>
                              <w:t>；（</w:t>
                            </w:r>
                            <w:r>
                              <w:rPr>
                                <w:rFonts w:hint="eastAsia" w:ascii="Times New Roman" w:hAnsi="Times New Roman" w:eastAsia="仿宋_GB2312" w:cs="Times New Roman"/>
                                <w:b/>
                                <w:bCs/>
                                <w:color w:val="auto"/>
                                <w:sz w:val="13"/>
                                <w:szCs w:val="13"/>
                                <w:lang w:val="en-US" w:eastAsia="zh-CN"/>
                              </w:rPr>
                              <w:t>7</w:t>
                            </w:r>
                            <w:r>
                              <w:rPr>
                                <w:rFonts w:hint="eastAsia" w:ascii="Times New Roman" w:hAnsi="Times New Roman" w:eastAsia="仿宋_GB2312" w:cs="Times New Roman"/>
                                <w:b/>
                                <w:bCs/>
                                <w:color w:val="auto"/>
                                <w:sz w:val="13"/>
                                <w:szCs w:val="13"/>
                              </w:rPr>
                              <w:t>）发生</w:t>
                            </w:r>
                            <w:r>
                              <w:rPr>
                                <w:rFonts w:hint="eastAsia" w:ascii="Times New Roman" w:hAnsi="Times New Roman" w:eastAsia="仿宋_GB2312" w:cs="Times New Roman"/>
                                <w:b/>
                                <w:bCs/>
                                <w:color w:val="auto"/>
                                <w:sz w:val="13"/>
                                <w:szCs w:val="13"/>
                                <w:lang w:eastAsia="zh-CN"/>
                              </w:rPr>
                              <w:t>严重</w:t>
                            </w:r>
                            <w:r>
                              <w:rPr>
                                <w:rFonts w:hint="eastAsia" w:ascii="Times New Roman" w:hAnsi="Times New Roman" w:eastAsia="仿宋_GB2312" w:cs="Times New Roman"/>
                                <w:b/>
                                <w:bCs/>
                                <w:color w:val="auto"/>
                                <w:sz w:val="13"/>
                                <w:szCs w:val="13"/>
                              </w:rPr>
                              <w:t>干旱；</w:t>
                            </w:r>
                          </w:p>
                          <w:p>
                            <w:pPr>
                              <w:rPr>
                                <w:b/>
                                <w:bCs/>
                                <w:sz w:val="13"/>
                                <w:szCs w:val="13"/>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07.7pt;margin-top:10.75pt;height:144.75pt;width:166.55pt;z-index:252064768;v-text-anchor:middle;mso-width-relative:page;mso-height-relative:page;" fillcolor="#FFDD9C [3536]" filled="t" stroked="t" coordsize="21600,21600" arcsize="0.166666666666667" o:gfxdata="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&#1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eastAsia="仿宋_GB2312" w:cs="Times New Roman"/>
                          <w:b/>
                          <w:bCs/>
                          <w:color w:val="auto"/>
                          <w:sz w:val="13"/>
                          <w:szCs w:val="13"/>
                        </w:rPr>
                      </w:pPr>
                      <w:r>
                        <w:rPr>
                          <w:rFonts w:hint="eastAsia" w:ascii="Times New Roman" w:hAnsi="Times New Roman" w:eastAsia="黑体" w:cs="Times New Roman"/>
                          <w:b w:val="0"/>
                          <w:bCs w:val="0"/>
                          <w:color w:val="auto"/>
                          <w:sz w:val="13"/>
                          <w:szCs w:val="13"/>
                          <w:lang w:val="en-US" w:eastAsia="zh-CN"/>
                        </w:rPr>
                        <w:t>预警级别：</w:t>
                      </w:r>
                      <w:r>
                        <w:rPr>
                          <w:rFonts w:hint="eastAsia" w:ascii="Times New Roman" w:hAnsi="Times New Roman" w:eastAsia="黑体" w:cs="Times New Roman"/>
                          <w:b w:val="0"/>
                          <w:bCs w:val="0"/>
                          <w:color w:val="auto"/>
                          <w:sz w:val="13"/>
                          <w:szCs w:val="13"/>
                        </w:rPr>
                        <w:t>重大级（Ⅱ级）</w:t>
                      </w:r>
                      <w:r>
                        <w:rPr>
                          <w:rFonts w:hint="eastAsia" w:ascii="Times New Roman" w:hAnsi="Times New Roman" w:eastAsia="仿宋_GB2312" w:cs="Times New Roman"/>
                          <w:b w:val="0"/>
                          <w:bCs w:val="0"/>
                          <w:color w:val="auto"/>
                          <w:sz w:val="13"/>
                          <w:szCs w:val="13"/>
                        </w:rPr>
                        <w:t>（1）当</w:t>
                      </w:r>
                      <w:r>
                        <w:rPr>
                          <w:rFonts w:hint="eastAsia" w:ascii="Times New Roman" w:hAnsi="Times New Roman" w:eastAsia="仿宋_GB2312" w:cs="Times New Roman"/>
                          <w:b w:val="0"/>
                          <w:bCs w:val="0"/>
                          <w:color w:val="auto"/>
                          <w:sz w:val="13"/>
                          <w:szCs w:val="13"/>
                          <w:lang w:eastAsia="zh-CN"/>
                        </w:rPr>
                        <w:t>盘龙江、大观河、新运粮河、老运粮河、沙朗河发生</w:t>
                      </w:r>
                      <w:r>
                        <w:rPr>
                          <w:rFonts w:hint="eastAsia" w:ascii="Times New Roman" w:hAnsi="Times New Roman" w:eastAsia="仿宋_GB2312" w:cs="Times New Roman"/>
                          <w:b w:val="0"/>
                          <w:bCs w:val="0"/>
                          <w:color w:val="auto"/>
                          <w:sz w:val="13"/>
                          <w:szCs w:val="13"/>
                        </w:rPr>
                        <w:t>20-50年年一遇的大洪水；</w:t>
                      </w:r>
                      <w:r>
                        <w:rPr>
                          <w:rFonts w:hint="eastAsia" w:ascii="Times New Roman" w:hAnsi="Times New Roman" w:eastAsia="仿宋_GB2312" w:cs="Times New Roman"/>
                          <w:b/>
                          <w:bCs/>
                          <w:color w:val="auto"/>
                          <w:sz w:val="13"/>
                          <w:szCs w:val="13"/>
                        </w:rPr>
                        <w:t>（2）当工程出现重大级险情时；</w:t>
                      </w:r>
                      <w:r>
                        <w:rPr>
                          <w:rFonts w:eastAsia="仿宋_GB2312"/>
                          <w:b/>
                          <w:bCs/>
                          <w:color w:val="auto"/>
                          <w:sz w:val="13"/>
                          <w:szCs w:val="13"/>
                        </w:rPr>
                        <w:t>（3） 洪水造成铁路干线、国家高速公路网和主要航道中断，48小时无法恢复通行</w:t>
                      </w:r>
                      <w:r>
                        <w:rPr>
                          <w:rFonts w:hint="eastAsia" w:eastAsia="仿宋_GB2312"/>
                          <w:b/>
                          <w:bCs/>
                          <w:color w:val="auto"/>
                          <w:sz w:val="13"/>
                          <w:szCs w:val="13"/>
                        </w:rPr>
                        <w:t>。</w:t>
                      </w:r>
                      <w:r>
                        <w:rPr>
                          <w:rFonts w:hint="eastAsia" w:ascii="Times New Roman" w:hAnsi="Times New Roman" w:eastAsia="仿宋_GB2312" w:cs="Times New Roman"/>
                          <w:b/>
                          <w:bCs/>
                          <w:color w:val="auto"/>
                          <w:sz w:val="13"/>
                          <w:szCs w:val="13"/>
                        </w:rPr>
                        <w:t>（</w:t>
                      </w:r>
                      <w:r>
                        <w:rPr>
                          <w:rFonts w:hint="eastAsia" w:ascii="Times New Roman" w:hAnsi="Times New Roman" w:eastAsia="仿宋_GB2312" w:cs="Times New Roman"/>
                          <w:b/>
                          <w:bCs/>
                          <w:color w:val="auto"/>
                          <w:sz w:val="13"/>
                          <w:szCs w:val="13"/>
                          <w:lang w:val="en-US" w:eastAsia="zh-CN"/>
                        </w:rPr>
                        <w:t>4</w:t>
                      </w:r>
                      <w:r>
                        <w:rPr>
                          <w:rFonts w:hint="eastAsia" w:ascii="Times New Roman" w:hAnsi="Times New Roman" w:eastAsia="仿宋_GB2312" w:cs="Times New Roman"/>
                          <w:b/>
                          <w:bCs/>
                          <w:color w:val="auto"/>
                          <w:sz w:val="13"/>
                          <w:szCs w:val="13"/>
                        </w:rPr>
                        <w:t>）当辖区发生24小时降雨量达到150mm</w:t>
                      </w:r>
                      <w:r>
                        <w:rPr>
                          <w:rFonts w:hint="eastAsia" w:ascii="Times New Roman" w:hAnsi="Times New Roman" w:eastAsia="仿宋_GB2312" w:cs="Times New Roman"/>
                          <w:b/>
                          <w:bCs/>
                          <w:color w:val="auto"/>
                          <w:sz w:val="13"/>
                          <w:szCs w:val="13"/>
                          <w:lang w:eastAsia="zh-CN"/>
                        </w:rPr>
                        <w:t>大暴</w:t>
                      </w:r>
                      <w:r>
                        <w:rPr>
                          <w:rFonts w:hint="eastAsia" w:ascii="Times New Roman" w:hAnsi="Times New Roman" w:eastAsia="仿宋_GB2312" w:cs="Times New Roman"/>
                          <w:b/>
                          <w:bCs/>
                          <w:color w:val="auto"/>
                          <w:sz w:val="13"/>
                          <w:szCs w:val="13"/>
                        </w:rPr>
                        <w:t>雨时；（</w:t>
                      </w:r>
                      <w:r>
                        <w:rPr>
                          <w:rFonts w:hint="eastAsia" w:ascii="Times New Roman" w:hAnsi="Times New Roman" w:eastAsia="仿宋_GB2312" w:cs="Times New Roman"/>
                          <w:b/>
                          <w:bCs/>
                          <w:color w:val="auto"/>
                          <w:sz w:val="13"/>
                          <w:szCs w:val="13"/>
                          <w:lang w:val="en-US" w:eastAsia="zh-CN"/>
                        </w:rPr>
                        <w:t>5</w:t>
                      </w:r>
                      <w:r>
                        <w:rPr>
                          <w:rFonts w:hint="eastAsia" w:ascii="Times New Roman" w:hAnsi="Times New Roman" w:eastAsia="仿宋_GB2312" w:cs="Times New Roman"/>
                          <w:b/>
                          <w:bCs/>
                          <w:color w:val="auto"/>
                          <w:sz w:val="13"/>
                          <w:szCs w:val="13"/>
                        </w:rPr>
                        <w:t>）发生死亡</w:t>
                      </w:r>
                      <w:r>
                        <w:rPr>
                          <w:rFonts w:hint="eastAsia" w:ascii="Times New Roman" w:hAnsi="Times New Roman" w:eastAsia="仿宋_GB2312" w:cs="Times New Roman"/>
                          <w:b/>
                          <w:bCs/>
                          <w:color w:val="auto"/>
                          <w:sz w:val="13"/>
                          <w:szCs w:val="13"/>
                          <w:lang w:val="en-US" w:eastAsia="zh-CN"/>
                        </w:rPr>
                        <w:t>5</w:t>
                      </w:r>
                      <w:r>
                        <w:rPr>
                          <w:rFonts w:hint="eastAsia" w:ascii="Times New Roman" w:hAnsi="Times New Roman" w:eastAsia="仿宋_GB2312" w:cs="Times New Roman"/>
                          <w:b/>
                          <w:bCs/>
                          <w:color w:val="auto"/>
                          <w:sz w:val="13"/>
                          <w:szCs w:val="13"/>
                        </w:rPr>
                        <w:t>以上的洪涝灾害（</w:t>
                      </w:r>
                      <w:r>
                        <w:rPr>
                          <w:rFonts w:hint="eastAsia" w:ascii="Times New Roman" w:hAnsi="Times New Roman" w:eastAsia="仿宋_GB2312" w:cs="Times New Roman"/>
                          <w:b/>
                          <w:bCs/>
                          <w:color w:val="auto"/>
                          <w:sz w:val="13"/>
                          <w:szCs w:val="13"/>
                          <w:lang w:val="en-US" w:eastAsia="zh-CN"/>
                        </w:rPr>
                        <w:t>6</w:t>
                      </w:r>
                      <w:r>
                        <w:rPr>
                          <w:rFonts w:hint="eastAsia" w:ascii="Times New Roman" w:hAnsi="Times New Roman" w:eastAsia="仿宋_GB2312" w:cs="Times New Roman"/>
                          <w:b/>
                          <w:bCs/>
                          <w:color w:val="auto"/>
                          <w:sz w:val="13"/>
                          <w:szCs w:val="13"/>
                        </w:rPr>
                        <w:t>）灾害造成直接经济损失5</w:t>
                      </w:r>
                      <w:r>
                        <w:rPr>
                          <w:rFonts w:hint="eastAsia" w:ascii="Times New Roman" w:hAnsi="Times New Roman" w:eastAsia="仿宋_GB2312" w:cs="Times New Roman"/>
                          <w:b/>
                          <w:bCs/>
                          <w:color w:val="auto"/>
                          <w:sz w:val="13"/>
                          <w:szCs w:val="13"/>
                          <w:lang w:val="en-US" w:eastAsia="zh-CN"/>
                        </w:rPr>
                        <w:t>00</w:t>
                      </w:r>
                      <w:r>
                        <w:rPr>
                          <w:rFonts w:hint="eastAsia" w:ascii="Times New Roman" w:hAnsi="Times New Roman" w:eastAsia="仿宋_GB2312" w:cs="Times New Roman"/>
                          <w:b/>
                          <w:bCs/>
                          <w:color w:val="auto"/>
                          <w:sz w:val="13"/>
                          <w:szCs w:val="13"/>
                        </w:rPr>
                        <w:t>万元以</w:t>
                      </w:r>
                      <w:r>
                        <w:rPr>
                          <w:rFonts w:hint="eastAsia" w:ascii="Times New Roman" w:hAnsi="Times New Roman" w:eastAsia="仿宋_GB2312" w:cs="Times New Roman"/>
                          <w:b/>
                          <w:bCs/>
                          <w:color w:val="auto"/>
                          <w:sz w:val="13"/>
                          <w:szCs w:val="13"/>
                          <w:lang w:eastAsia="zh-CN"/>
                        </w:rPr>
                        <w:t>上</w:t>
                      </w:r>
                      <w:r>
                        <w:rPr>
                          <w:rFonts w:hint="eastAsia" w:ascii="Times New Roman" w:hAnsi="Times New Roman" w:eastAsia="仿宋_GB2312" w:cs="Times New Roman"/>
                          <w:b/>
                          <w:bCs/>
                          <w:color w:val="auto"/>
                          <w:sz w:val="13"/>
                          <w:szCs w:val="13"/>
                        </w:rPr>
                        <w:t>；（</w:t>
                      </w:r>
                      <w:r>
                        <w:rPr>
                          <w:rFonts w:hint="eastAsia" w:ascii="Times New Roman" w:hAnsi="Times New Roman" w:eastAsia="仿宋_GB2312" w:cs="Times New Roman"/>
                          <w:b/>
                          <w:bCs/>
                          <w:color w:val="auto"/>
                          <w:sz w:val="13"/>
                          <w:szCs w:val="13"/>
                          <w:lang w:val="en-US" w:eastAsia="zh-CN"/>
                        </w:rPr>
                        <w:t>7</w:t>
                      </w:r>
                      <w:r>
                        <w:rPr>
                          <w:rFonts w:hint="eastAsia" w:ascii="Times New Roman" w:hAnsi="Times New Roman" w:eastAsia="仿宋_GB2312" w:cs="Times New Roman"/>
                          <w:b/>
                          <w:bCs/>
                          <w:color w:val="auto"/>
                          <w:sz w:val="13"/>
                          <w:szCs w:val="13"/>
                        </w:rPr>
                        <w:t>）发生</w:t>
                      </w:r>
                      <w:r>
                        <w:rPr>
                          <w:rFonts w:hint="eastAsia" w:ascii="Times New Roman" w:hAnsi="Times New Roman" w:eastAsia="仿宋_GB2312" w:cs="Times New Roman"/>
                          <w:b/>
                          <w:bCs/>
                          <w:color w:val="auto"/>
                          <w:sz w:val="13"/>
                          <w:szCs w:val="13"/>
                          <w:lang w:eastAsia="zh-CN"/>
                        </w:rPr>
                        <w:t>严重</w:t>
                      </w:r>
                      <w:r>
                        <w:rPr>
                          <w:rFonts w:hint="eastAsia" w:ascii="Times New Roman" w:hAnsi="Times New Roman" w:eastAsia="仿宋_GB2312" w:cs="Times New Roman"/>
                          <w:b/>
                          <w:bCs/>
                          <w:color w:val="auto"/>
                          <w:sz w:val="13"/>
                          <w:szCs w:val="13"/>
                        </w:rPr>
                        <w:t>干旱；</w:t>
                      </w:r>
                    </w:p>
                    <w:p>
                      <w:pPr>
                        <w:rPr>
                          <w:b/>
                          <w:bCs/>
                          <w:sz w:val="13"/>
                          <w:szCs w:val="13"/>
                        </w:rPr>
                      </w:pPr>
                    </w:p>
                  </w:txbxContent>
                </v:textbox>
              </v:roundrect>
            </w:pict>
          </mc:Fallback>
        </mc:AlternateConten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2" w:lineRule="exact"/>
        <w:ind w:left="0" w:right="0" w:firstLine="640"/>
        <w:jc w:val="both"/>
        <w:textAlignment w:val="auto"/>
        <w:rPr>
          <w:rFonts w:hint="eastAsia" w:ascii="黑体" w:hAnsi="黑体" w:eastAsia="黑体" w:cs="黑体"/>
          <w:i w:val="0"/>
          <w:caps w:val="0"/>
          <w:color w:val="333333"/>
          <w:spacing w:val="0"/>
          <w:sz w:val="32"/>
          <w:szCs w:val="32"/>
          <w:shd w:val="clear" w:fill="FFFFFF"/>
          <w:lang w:eastAsia="zh-CN"/>
        </w:rPr>
      </w:pPr>
      <w:r>
        <mc:AlternateContent>
          <mc:Choice Requires="wps">
            <w:drawing>
              <wp:anchor distT="0" distB="0" distL="114300" distR="114300" simplePos="0" relativeHeight="252172288" behindDoc="0" locked="0" layoutInCell="1" allowOverlap="1">
                <wp:simplePos x="0" y="0"/>
                <wp:positionH relativeFrom="column">
                  <wp:posOffset>3745230</wp:posOffset>
                </wp:positionH>
                <wp:positionV relativeFrom="paragraph">
                  <wp:posOffset>38100</wp:posOffset>
                </wp:positionV>
                <wp:extent cx="1873250" cy="3220720"/>
                <wp:effectExtent l="6350" t="6350" r="6350" b="11430"/>
                <wp:wrapNone/>
                <wp:docPr id="50" name="圆角矩形 50"/>
                <wp:cNvGraphicFramePr/>
                <a:graphic xmlns:a="http://schemas.openxmlformats.org/drawingml/2006/main">
                  <a:graphicData uri="http://schemas.microsoft.com/office/word/2010/wordprocessingShape">
                    <wps:wsp>
                      <wps:cNvSpPr/>
                      <wps:spPr>
                        <a:xfrm>
                          <a:off x="0" y="0"/>
                          <a:ext cx="1873250" cy="3220720"/>
                        </a:xfrm>
                        <a:prstGeom prst="round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pPr>
                              <w:spacing w:line="240" w:lineRule="auto"/>
                              <w:rPr>
                                <w:rFonts w:hint="eastAsia"/>
                                <w:sz w:val="13"/>
                                <w:szCs w:val="13"/>
                                <w:lang w:eastAsia="zh-CN"/>
                              </w:rPr>
                            </w:pPr>
                            <w:r>
                              <w:rPr>
                                <w:rFonts w:hint="eastAsia" w:ascii="黑体" w:hAnsi="黑体" w:eastAsia="黑体" w:cs="黑体"/>
                                <w:b w:val="0"/>
                                <w:bCs w:val="0"/>
                                <w:color w:val="auto"/>
                                <w:sz w:val="13"/>
                                <w:szCs w:val="13"/>
                                <w:lang w:eastAsia="zh-CN"/>
                              </w:rPr>
                              <w:t>响应行动：</w:t>
                            </w:r>
                            <w:r>
                              <w:rPr>
                                <w:rFonts w:hint="eastAsia" w:ascii="Times New Roman" w:hAnsi="Times New Roman" w:eastAsia="仿宋_GB2312" w:cs="Times New Roman"/>
                                <w:b w:val="0"/>
                                <w:bCs w:val="0"/>
                                <w:color w:val="auto"/>
                                <w:sz w:val="13"/>
                                <w:szCs w:val="13"/>
                              </w:rPr>
                              <w:t>在市防汛抗旱指挥部的领导下，区防汛抗旱指挥部指挥长召集成员单位会商，启动预案，做出相应工作部署，统一组织协调并调动全区资源参与救灾工作。区政府派工作组、专家组指导防汛抗旱及抢险救灾工作。区防汛抗旱指挥部指挥长带班，加强防汛值班，密切监视汛情、旱情和工情的发展变化，做好汛情、旱情预测预报，做好重点工程调度。区防汛抗旱指挥部办公室及时将情况上报区委、区政府，区应急办，市防汛抗旱指挥部办公室，通报各成员单位。各成员单位按照职责分工，做好有关工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94.9pt;margin-top:3pt;height:253.6pt;width:147.5pt;z-index:252172288;v-text-anchor:middle;mso-width-relative:page;mso-height-relative:page;" fillcolor="#4472C4 [3208]" filled="t" stroked="t" coordsize="21600,21600" arcsize="0.166666666666667" o:gfxdata="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KPbvHnaAAAACQEAAA8AAAAAAAAAAQAgAAAAIgAAAGRycy9kb3ducmV2LnhtbFBLAQIU&#10;ABQAAAAIAIdO4kBnrxZZnAIAAC4FAAAOAAAAAAAAAAEAIAAAACkBAABkcnMvZTJvRG9jLnhtbFBL&#10;BQYAAAAABgAGAFkBAAA3BgAAAAA=&#10;">
                <v:fill on="t" focussize="0,0"/>
                <v:stroke weight="1pt" color="#2F528F [3208]" miterlimit="8" joinstyle="miter"/>
                <v:imagedata o:title=""/>
                <o:lock v:ext="edit" aspectratio="f"/>
                <v:textbox>
                  <w:txbxContent>
                    <w:p>
                      <w:pPr>
                        <w:spacing w:line="240" w:lineRule="auto"/>
                        <w:rPr>
                          <w:rFonts w:hint="eastAsia"/>
                          <w:sz w:val="13"/>
                          <w:szCs w:val="13"/>
                          <w:lang w:eastAsia="zh-CN"/>
                        </w:rPr>
                      </w:pPr>
                      <w:r>
                        <w:rPr>
                          <w:rFonts w:hint="eastAsia" w:ascii="黑体" w:hAnsi="黑体" w:eastAsia="黑体" w:cs="黑体"/>
                          <w:b w:val="0"/>
                          <w:bCs w:val="0"/>
                          <w:color w:val="auto"/>
                          <w:sz w:val="13"/>
                          <w:szCs w:val="13"/>
                          <w:lang w:eastAsia="zh-CN"/>
                        </w:rPr>
                        <w:t>响应行动：</w:t>
                      </w:r>
                      <w:r>
                        <w:rPr>
                          <w:rFonts w:hint="eastAsia" w:ascii="Times New Roman" w:hAnsi="Times New Roman" w:eastAsia="仿宋_GB2312" w:cs="Times New Roman"/>
                          <w:b w:val="0"/>
                          <w:bCs w:val="0"/>
                          <w:color w:val="auto"/>
                          <w:sz w:val="13"/>
                          <w:szCs w:val="13"/>
                        </w:rPr>
                        <w:t>在市防汛抗旱指挥部的领导下，区防汛抗旱指挥部指挥长召集成员单位会商，启动预案，做出相应工作部署，统一组织协调并调动全区资源参与救灾工作。区政府派工作组、专家组指导防汛抗旱及抢险救灾工作。区防汛抗旱指挥部指挥长带班，加强防汛值班，密切监视汛情、旱情和工情的发展变化，做好汛情、旱情预测预报，做好重点工程调度。区防汛抗旱指挥部办公室及时将情况上报区委、区政府，区应急办，市防汛抗旱指挥部办公室，通报各成员单位。各成员单位按照职责分工，做好有关工作</w:t>
                      </w:r>
                    </w:p>
                  </w:txbxContent>
                </v:textbox>
              </v:roundrect>
            </w:pict>
          </mc:Fallback>
        </mc:AlternateConten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2" w:lineRule="exact"/>
        <w:ind w:left="0" w:right="0" w:firstLine="640"/>
        <w:jc w:val="both"/>
        <w:textAlignment w:val="auto"/>
        <w:rPr>
          <w:rFonts w:hint="eastAsia" w:ascii="黑体" w:hAnsi="黑体" w:eastAsia="黑体" w:cs="黑体"/>
          <w:i w:val="0"/>
          <w:caps w:val="0"/>
          <w:color w:val="333333"/>
          <w:spacing w:val="0"/>
          <w:sz w:val="32"/>
          <w:szCs w:val="32"/>
          <w:shd w:val="clear" w:fill="FFFFFF"/>
          <w:lang w:eastAsia="zh-CN"/>
        </w:rPr>
      </w:pPr>
      <w:r>
        <mc:AlternateContent>
          <mc:Choice Requires="wps">
            <w:drawing>
              <wp:anchor distT="0" distB="0" distL="114300" distR="114300" simplePos="0" relativeHeight="251753472" behindDoc="0" locked="0" layoutInCell="1" allowOverlap="1">
                <wp:simplePos x="0" y="0"/>
                <wp:positionH relativeFrom="column">
                  <wp:posOffset>-542290</wp:posOffset>
                </wp:positionH>
                <wp:positionV relativeFrom="paragraph">
                  <wp:posOffset>254635</wp:posOffset>
                </wp:positionV>
                <wp:extent cx="1732915" cy="2268855"/>
                <wp:effectExtent l="5080" t="4445" r="14605" b="12700"/>
                <wp:wrapNone/>
                <wp:docPr id="58" name="圆角矩形 58"/>
                <wp:cNvGraphicFramePr/>
                <a:graphic xmlns:a="http://schemas.openxmlformats.org/drawingml/2006/main">
                  <a:graphicData uri="http://schemas.microsoft.com/office/word/2010/wordprocessingShape">
                    <wps:wsp>
                      <wps:cNvSpPr/>
                      <wps:spPr>
                        <a:xfrm>
                          <a:off x="0" y="0"/>
                          <a:ext cx="1732915" cy="226885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pPr>
                              <w:spacing w:line="240" w:lineRule="auto"/>
                              <w:rPr>
                                <w:sz w:val="13"/>
                                <w:szCs w:val="13"/>
                              </w:rPr>
                            </w:pPr>
                            <w:r>
                              <w:rPr>
                                <w:rFonts w:hint="eastAsia" w:ascii="Times New Roman" w:hAnsi="Times New Roman" w:eastAsia="黑体" w:cs="Times New Roman"/>
                                <w:b w:val="0"/>
                                <w:bCs w:val="0"/>
                                <w:color w:val="auto"/>
                                <w:sz w:val="13"/>
                                <w:szCs w:val="13"/>
                                <w:lang w:val="en-US" w:eastAsia="zh-CN"/>
                              </w:rPr>
                              <w:t>预警级别：(</w:t>
                            </w:r>
                            <w:r>
                              <w:rPr>
                                <w:rFonts w:hint="eastAsia" w:ascii="Times New Roman" w:hAnsi="Times New Roman" w:eastAsia="黑体" w:cs="Times New Roman"/>
                                <w:b w:val="0"/>
                                <w:bCs w:val="0"/>
                                <w:color w:val="auto"/>
                                <w:sz w:val="13"/>
                                <w:szCs w:val="13"/>
                              </w:rPr>
                              <w:t>较大级（</w:t>
                            </w:r>
                            <w:r>
                              <w:rPr>
                                <w:rFonts w:hint="eastAsia" w:ascii="Times New Roman" w:hAnsi="Times New Roman" w:eastAsia="黑体" w:cs="Times New Roman"/>
                                <w:b w:val="0"/>
                                <w:bCs w:val="0"/>
                                <w:color w:val="auto"/>
                                <w:sz w:val="13"/>
                                <w:szCs w:val="13"/>
                              </w:rPr>
                              <w:fldChar w:fldCharType="begin" w:fldLock="1"/>
                            </w:r>
                            <w:r>
                              <w:rPr>
                                <w:rFonts w:hint="eastAsia" w:ascii="Times New Roman" w:hAnsi="Times New Roman" w:eastAsia="黑体" w:cs="Times New Roman"/>
                                <w:b w:val="0"/>
                                <w:bCs w:val="0"/>
                                <w:color w:val="auto"/>
                                <w:sz w:val="13"/>
                                <w:szCs w:val="13"/>
                              </w:rPr>
                              <w:instrText xml:space="preserve"> = 3 \* ROMAN </w:instrText>
                            </w:r>
                            <w:r>
                              <w:rPr>
                                <w:rFonts w:hint="eastAsia" w:ascii="Times New Roman" w:hAnsi="Times New Roman" w:eastAsia="黑体" w:cs="Times New Roman"/>
                                <w:b w:val="0"/>
                                <w:bCs w:val="0"/>
                                <w:color w:val="auto"/>
                                <w:sz w:val="13"/>
                                <w:szCs w:val="13"/>
                              </w:rPr>
                              <w:fldChar w:fldCharType="separate"/>
                            </w:r>
                            <w:r>
                              <w:rPr>
                                <w:rFonts w:hint="eastAsia" w:ascii="Times New Roman" w:hAnsi="Times New Roman" w:eastAsia="黑体" w:cs="Times New Roman"/>
                                <w:b w:val="0"/>
                                <w:bCs w:val="0"/>
                                <w:color w:val="auto"/>
                                <w:sz w:val="13"/>
                                <w:szCs w:val="13"/>
                              </w:rPr>
                              <w:t>III</w:t>
                            </w:r>
                            <w:r>
                              <w:rPr>
                                <w:rFonts w:hint="eastAsia" w:ascii="Times New Roman" w:hAnsi="Times New Roman" w:eastAsia="黑体" w:cs="Times New Roman"/>
                                <w:b w:val="0"/>
                                <w:bCs w:val="0"/>
                                <w:color w:val="auto"/>
                                <w:sz w:val="13"/>
                                <w:szCs w:val="13"/>
                              </w:rPr>
                              <w:fldChar w:fldCharType="end"/>
                            </w:r>
                            <w:r>
                              <w:rPr>
                                <w:rFonts w:hint="eastAsia" w:ascii="Times New Roman" w:hAnsi="Times New Roman" w:eastAsia="黑体" w:cs="Times New Roman"/>
                                <w:b w:val="0"/>
                                <w:bCs w:val="0"/>
                                <w:color w:val="auto"/>
                                <w:sz w:val="13"/>
                                <w:szCs w:val="13"/>
                              </w:rPr>
                              <w:fldChar w:fldCharType="begin" w:fldLock="1"/>
                            </w:r>
                            <w:r>
                              <w:rPr>
                                <w:rFonts w:hint="eastAsia" w:ascii="Times New Roman" w:hAnsi="Times New Roman" w:eastAsia="黑体" w:cs="Times New Roman"/>
                                <w:b w:val="0"/>
                                <w:bCs w:val="0"/>
                                <w:color w:val="auto"/>
                                <w:sz w:val="13"/>
                                <w:szCs w:val="13"/>
                              </w:rPr>
                              <w:instrText xml:space="preserve"> = 2 \* ROMAN </w:instrText>
                            </w:r>
                            <w:r>
                              <w:rPr>
                                <w:rFonts w:hint="eastAsia" w:ascii="Times New Roman" w:hAnsi="Times New Roman" w:eastAsia="黑体" w:cs="Times New Roman"/>
                                <w:b w:val="0"/>
                                <w:bCs w:val="0"/>
                                <w:color w:val="auto"/>
                                <w:sz w:val="13"/>
                                <w:szCs w:val="13"/>
                              </w:rPr>
                              <w:fldChar w:fldCharType="separate"/>
                            </w:r>
                            <w:r>
                              <w:rPr>
                                <w:rFonts w:hint="eastAsia" w:ascii="Times New Roman" w:hAnsi="Times New Roman" w:eastAsia="黑体" w:cs="Times New Roman"/>
                                <w:b w:val="0"/>
                                <w:bCs w:val="0"/>
                                <w:color w:val="auto"/>
                                <w:sz w:val="13"/>
                                <w:szCs w:val="13"/>
                              </w:rPr>
                              <w:fldChar w:fldCharType="end"/>
                            </w:r>
                            <w:r>
                              <w:rPr>
                                <w:rFonts w:hint="eastAsia" w:ascii="Times New Roman" w:hAnsi="Times New Roman" w:eastAsia="黑体" w:cs="Times New Roman"/>
                                <w:b w:val="0"/>
                                <w:bCs w:val="0"/>
                                <w:color w:val="auto"/>
                                <w:sz w:val="13"/>
                                <w:szCs w:val="13"/>
                              </w:rPr>
                              <w:t>级）</w:t>
                            </w:r>
                            <w:r>
                              <w:rPr>
                                <w:rFonts w:hint="eastAsia" w:ascii="Times New Roman" w:hAnsi="Times New Roman" w:eastAsia="仿宋_GB2312" w:cs="Times New Roman"/>
                                <w:b w:val="0"/>
                                <w:bCs w:val="0"/>
                                <w:color w:val="auto"/>
                                <w:sz w:val="13"/>
                                <w:szCs w:val="13"/>
                              </w:rPr>
                              <w:t>区防汛抗旱指挥部常务副指挥长主持会商，做出相应工作安排。区防汛抗旱指挥部办公室密切监视汛情、旱情和工情发展变化。区防汛抗旱指挥部办公室派出工作组、专家组指导抢险救灾工作；适时将情况上报区委、区政府，区应急办，通报各成员单位，并向市防汛抗旱指挥部办公室报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42.7pt;margin-top:20.05pt;height:178.65pt;width:136.45pt;z-index:251753472;v-text-anchor:middle;mso-width-relative:page;mso-height-relative:page;" fillcolor="#B1CBE9 [3536]" filled="t" stroked="t" coordsize="21600,21600" arcsize="0.166666666666667" o:gfxdata="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">
                <v:fill type="gradient" on="t" color2="#92B9E4 [3376]" colors="0f #B1CBE9;32768f #A3C1E5;65536f #92B9E4" focus="100%" focussize="0,0" rotate="t">
                  <o:fill type="gradientUnscaled" v:ext="backwardCompatible"/>
                </v:fill>
                <v:stroke weight="0.5pt" color="#5B9BD5 [3204]" miterlimit="8" joinstyle="miter"/>
                <v:imagedata o:title=""/>
                <o:lock v:ext="edit" aspectratio="f"/>
                <v:textbox>
                  <w:txbxContent>
                    <w:p>
                      <w:pPr>
                        <w:spacing w:line="240" w:lineRule="auto"/>
                        <w:rPr>
                          <w:sz w:val="13"/>
                          <w:szCs w:val="13"/>
                        </w:rPr>
                      </w:pPr>
                      <w:r>
                        <w:rPr>
                          <w:rFonts w:hint="eastAsia" w:ascii="Times New Roman" w:hAnsi="Times New Roman" w:eastAsia="黑体" w:cs="Times New Roman"/>
                          <w:b w:val="0"/>
                          <w:bCs w:val="0"/>
                          <w:color w:val="auto"/>
                          <w:sz w:val="13"/>
                          <w:szCs w:val="13"/>
                          <w:lang w:val="en-US" w:eastAsia="zh-CN"/>
                        </w:rPr>
                        <w:t>预警级别：(</w:t>
                      </w:r>
                      <w:r>
                        <w:rPr>
                          <w:rFonts w:hint="eastAsia" w:ascii="Times New Roman" w:hAnsi="Times New Roman" w:eastAsia="黑体" w:cs="Times New Roman"/>
                          <w:b w:val="0"/>
                          <w:bCs w:val="0"/>
                          <w:color w:val="auto"/>
                          <w:sz w:val="13"/>
                          <w:szCs w:val="13"/>
                        </w:rPr>
                        <w:t>较大级（</w:t>
                      </w:r>
                      <w:r>
                        <w:rPr>
                          <w:rFonts w:hint="eastAsia" w:ascii="Times New Roman" w:hAnsi="Times New Roman" w:eastAsia="黑体" w:cs="Times New Roman"/>
                          <w:b w:val="0"/>
                          <w:bCs w:val="0"/>
                          <w:color w:val="auto"/>
                          <w:sz w:val="13"/>
                          <w:szCs w:val="13"/>
                        </w:rPr>
                        <w:fldChar w:fldCharType="begin" w:fldLock="1"/>
                      </w:r>
                      <w:r>
                        <w:rPr>
                          <w:rFonts w:hint="eastAsia" w:ascii="Times New Roman" w:hAnsi="Times New Roman" w:eastAsia="黑体" w:cs="Times New Roman"/>
                          <w:b w:val="0"/>
                          <w:bCs w:val="0"/>
                          <w:color w:val="auto"/>
                          <w:sz w:val="13"/>
                          <w:szCs w:val="13"/>
                        </w:rPr>
                        <w:instrText xml:space="preserve"> = 3 \* ROMAN </w:instrText>
                      </w:r>
                      <w:r>
                        <w:rPr>
                          <w:rFonts w:hint="eastAsia" w:ascii="Times New Roman" w:hAnsi="Times New Roman" w:eastAsia="黑体" w:cs="Times New Roman"/>
                          <w:b w:val="0"/>
                          <w:bCs w:val="0"/>
                          <w:color w:val="auto"/>
                          <w:sz w:val="13"/>
                          <w:szCs w:val="13"/>
                        </w:rPr>
                        <w:fldChar w:fldCharType="separate"/>
                      </w:r>
                      <w:r>
                        <w:rPr>
                          <w:rFonts w:hint="eastAsia" w:ascii="Times New Roman" w:hAnsi="Times New Roman" w:eastAsia="黑体" w:cs="Times New Roman"/>
                          <w:b w:val="0"/>
                          <w:bCs w:val="0"/>
                          <w:color w:val="auto"/>
                          <w:sz w:val="13"/>
                          <w:szCs w:val="13"/>
                        </w:rPr>
                        <w:t>III</w:t>
                      </w:r>
                      <w:r>
                        <w:rPr>
                          <w:rFonts w:hint="eastAsia" w:ascii="Times New Roman" w:hAnsi="Times New Roman" w:eastAsia="黑体" w:cs="Times New Roman"/>
                          <w:b w:val="0"/>
                          <w:bCs w:val="0"/>
                          <w:color w:val="auto"/>
                          <w:sz w:val="13"/>
                          <w:szCs w:val="13"/>
                        </w:rPr>
                        <w:fldChar w:fldCharType="end"/>
                      </w:r>
                      <w:r>
                        <w:rPr>
                          <w:rFonts w:hint="eastAsia" w:ascii="Times New Roman" w:hAnsi="Times New Roman" w:eastAsia="黑体" w:cs="Times New Roman"/>
                          <w:b w:val="0"/>
                          <w:bCs w:val="0"/>
                          <w:color w:val="auto"/>
                          <w:sz w:val="13"/>
                          <w:szCs w:val="13"/>
                        </w:rPr>
                        <w:fldChar w:fldCharType="begin" w:fldLock="1"/>
                      </w:r>
                      <w:r>
                        <w:rPr>
                          <w:rFonts w:hint="eastAsia" w:ascii="Times New Roman" w:hAnsi="Times New Roman" w:eastAsia="黑体" w:cs="Times New Roman"/>
                          <w:b w:val="0"/>
                          <w:bCs w:val="0"/>
                          <w:color w:val="auto"/>
                          <w:sz w:val="13"/>
                          <w:szCs w:val="13"/>
                        </w:rPr>
                        <w:instrText xml:space="preserve"> = 2 \* ROMAN </w:instrText>
                      </w:r>
                      <w:r>
                        <w:rPr>
                          <w:rFonts w:hint="eastAsia" w:ascii="Times New Roman" w:hAnsi="Times New Roman" w:eastAsia="黑体" w:cs="Times New Roman"/>
                          <w:b w:val="0"/>
                          <w:bCs w:val="0"/>
                          <w:color w:val="auto"/>
                          <w:sz w:val="13"/>
                          <w:szCs w:val="13"/>
                        </w:rPr>
                        <w:fldChar w:fldCharType="separate"/>
                      </w:r>
                      <w:r>
                        <w:rPr>
                          <w:rFonts w:hint="eastAsia" w:ascii="Times New Roman" w:hAnsi="Times New Roman" w:eastAsia="黑体" w:cs="Times New Roman"/>
                          <w:b w:val="0"/>
                          <w:bCs w:val="0"/>
                          <w:color w:val="auto"/>
                          <w:sz w:val="13"/>
                          <w:szCs w:val="13"/>
                        </w:rPr>
                        <w:fldChar w:fldCharType="end"/>
                      </w:r>
                      <w:r>
                        <w:rPr>
                          <w:rFonts w:hint="eastAsia" w:ascii="Times New Roman" w:hAnsi="Times New Roman" w:eastAsia="黑体" w:cs="Times New Roman"/>
                          <w:b w:val="0"/>
                          <w:bCs w:val="0"/>
                          <w:color w:val="auto"/>
                          <w:sz w:val="13"/>
                          <w:szCs w:val="13"/>
                        </w:rPr>
                        <w:t>级）</w:t>
                      </w:r>
                      <w:r>
                        <w:rPr>
                          <w:rFonts w:hint="eastAsia" w:ascii="Times New Roman" w:hAnsi="Times New Roman" w:eastAsia="仿宋_GB2312" w:cs="Times New Roman"/>
                          <w:b w:val="0"/>
                          <w:bCs w:val="0"/>
                          <w:color w:val="auto"/>
                          <w:sz w:val="13"/>
                          <w:szCs w:val="13"/>
                        </w:rPr>
                        <w:t>区防汛抗旱指挥部常务副指挥长主持会商，做出相应工作安排。区防汛抗旱指挥部办公室密切监视汛情、旱情和工情发展变化。区防汛抗旱指挥部办公室派出工作组、专家组指导抢险救灾工作；适时将情况上报区委、区政府，区应急办，通报各成员单位，并向市防汛抗旱指挥部办公室报告</w:t>
                      </w:r>
                    </w:p>
                  </w:txbxContent>
                </v:textbox>
              </v:roundrect>
            </w:pict>
          </mc:Fallback>
        </mc:AlternateConten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2" w:lineRule="exact"/>
        <w:ind w:left="0" w:right="0" w:firstLine="640"/>
        <w:jc w:val="both"/>
        <w:textAlignment w:val="auto"/>
        <w:rPr>
          <w:rFonts w:hint="eastAsia" w:ascii="黑体" w:hAnsi="黑体" w:eastAsia="黑体" w:cs="黑体"/>
          <w:i w:val="0"/>
          <w:caps w:val="0"/>
          <w:color w:val="333333"/>
          <w:spacing w:val="0"/>
          <w:sz w:val="32"/>
          <w:szCs w:val="32"/>
          <w:shd w:val="clear" w:fill="FFFFFF"/>
          <w:lang w:eastAsia="zh-CN"/>
        </w:rPr>
      </w:pPr>
      <w:r>
        <w:rPr>
          <w:sz w:val="32"/>
        </w:rPr>
        <mc:AlternateContent>
          <mc:Choice Requires="wps">
            <w:drawing>
              <wp:anchor distT="0" distB="0" distL="114300" distR="114300" simplePos="0" relativeHeight="252358656" behindDoc="0" locked="0" layoutInCell="1" allowOverlap="1">
                <wp:simplePos x="0" y="0"/>
                <wp:positionH relativeFrom="column">
                  <wp:posOffset>1089660</wp:posOffset>
                </wp:positionH>
                <wp:positionV relativeFrom="paragraph">
                  <wp:posOffset>303530</wp:posOffset>
                </wp:positionV>
                <wp:extent cx="266700" cy="113665"/>
                <wp:effectExtent l="6350" t="15240" r="12700" b="23495"/>
                <wp:wrapNone/>
                <wp:docPr id="18" name="右箭头 18"/>
                <wp:cNvGraphicFramePr/>
                <a:graphic xmlns:a="http://schemas.openxmlformats.org/drawingml/2006/main">
                  <a:graphicData uri="http://schemas.microsoft.com/office/word/2010/wordprocessingShape">
                    <wps:wsp>
                      <wps:cNvSpPr/>
                      <wps:spPr>
                        <a:xfrm>
                          <a:off x="2232660" y="4978400"/>
                          <a:ext cx="266700" cy="113665"/>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85.8pt;margin-top:23.9pt;height:8.95pt;width:21pt;z-index:252358656;v-text-anchor:middle;mso-width-relative:page;mso-height-relative:page;" fillcolor="#ED7D31 [3205]" filled="t" stroked="t" coordsize="21600,21600" o:gfxdata="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AWvwAPYAAAACQEAAA8AAAAAAAAAAQAgAAAAIgAAAGRycy9kb3ducmV2LnhtbFBLAQIUABQAAAAI&#10;AIdO4kDtO5WNmAIAACsFAAAOAAAAAAAAAAEAIAAAACcBAABkcnMvZTJvRG9jLnhtbFBLBQYAAAAA&#10;BgAGAFkBAAAxBgAAAAA=&#10;" adj="16998,5400">
                <v:fill on="t" focussize="0,0"/>
                <v:stroke weight="1pt" color="#AE5A21 [3205]" miterlimit="8" joinstyle="miter"/>
                <v:imagedata o:title=""/>
                <o:lock v:ext="edit" aspectratio="f"/>
              </v:shape>
            </w:pict>
          </mc:Fallback>
        </mc:AlternateConten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2" w:lineRule="exact"/>
        <w:ind w:left="0" w:right="0" w:firstLine="640"/>
        <w:jc w:val="both"/>
        <w:textAlignment w:val="auto"/>
        <w:rPr>
          <w:rFonts w:hint="eastAsia" w:ascii="黑体" w:hAnsi="黑体" w:eastAsia="黑体" w:cs="黑体"/>
          <w:i w:val="0"/>
          <w:caps w:val="0"/>
          <w:color w:val="333333"/>
          <w:spacing w:val="0"/>
          <w:sz w:val="32"/>
          <w:szCs w:val="32"/>
          <w:shd w:val="clear" w:fill="FFFFFF"/>
          <w:lang w:eastAsia="zh-CN"/>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2" w:lineRule="exact"/>
        <w:ind w:left="0" w:right="0" w:firstLine="640"/>
        <w:jc w:val="both"/>
        <w:textAlignment w:val="auto"/>
        <w:rPr>
          <w:rFonts w:hint="eastAsia" w:ascii="黑体" w:hAnsi="黑体" w:eastAsia="黑体" w:cs="黑体"/>
          <w:i w:val="0"/>
          <w:caps w:val="0"/>
          <w:color w:val="333333"/>
          <w:spacing w:val="0"/>
          <w:sz w:val="32"/>
          <w:szCs w:val="32"/>
          <w:shd w:val="clear" w:fill="FFFFFF"/>
          <w:lang w:eastAsia="zh-CN"/>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2" w:lineRule="exact"/>
        <w:ind w:left="0" w:right="0" w:firstLine="640"/>
        <w:jc w:val="both"/>
        <w:textAlignment w:val="auto"/>
        <w:rPr>
          <w:rFonts w:hint="eastAsia" w:ascii="黑体" w:hAnsi="黑体" w:eastAsia="黑体" w:cs="黑体"/>
          <w:i w:val="0"/>
          <w:caps w:val="0"/>
          <w:color w:val="333333"/>
          <w:spacing w:val="0"/>
          <w:sz w:val="32"/>
          <w:szCs w:val="32"/>
          <w:shd w:val="clear" w:fill="FFFFFF"/>
          <w:lang w:eastAsia="zh-CN"/>
        </w:rPr>
      </w:pPr>
      <w:r>
        <w:rPr>
          <w:sz w:val="21"/>
        </w:rPr>
        <mc:AlternateContent>
          <mc:Choice Requires="wps">
            <w:drawing>
              <wp:anchor distT="0" distB="0" distL="114300" distR="114300" simplePos="0" relativeHeight="251929600" behindDoc="0" locked="0" layoutInCell="1" allowOverlap="1">
                <wp:simplePos x="0" y="0"/>
                <wp:positionH relativeFrom="column">
                  <wp:posOffset>1382395</wp:posOffset>
                </wp:positionH>
                <wp:positionV relativeFrom="paragraph">
                  <wp:posOffset>87630</wp:posOffset>
                </wp:positionV>
                <wp:extent cx="1835785" cy="1795145"/>
                <wp:effectExtent l="4445" t="4445" r="7620" b="10160"/>
                <wp:wrapNone/>
                <wp:docPr id="10" name="圆角矩形 10"/>
                <wp:cNvGraphicFramePr/>
                <a:graphic xmlns:a="http://schemas.openxmlformats.org/drawingml/2006/main">
                  <a:graphicData uri="http://schemas.microsoft.com/office/word/2010/wordprocessingShape">
                    <wps:wsp>
                      <wps:cNvSpPr/>
                      <wps:spPr>
                        <a:xfrm>
                          <a:off x="0" y="0"/>
                          <a:ext cx="1835785" cy="179514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eastAsia="仿宋_GB2312" w:cs="Times New Roman"/>
                                <w:b w:val="0"/>
                                <w:bCs w:val="0"/>
                                <w:color w:val="auto"/>
                                <w:sz w:val="20"/>
                                <w:szCs w:val="20"/>
                              </w:rPr>
                            </w:pPr>
                            <w:r>
                              <w:rPr>
                                <w:rFonts w:hint="eastAsia" w:ascii="Times New Roman" w:hAnsi="Times New Roman" w:eastAsia="黑体" w:cs="Times New Roman"/>
                                <w:b w:val="0"/>
                                <w:bCs w:val="0"/>
                                <w:color w:val="auto"/>
                                <w:sz w:val="13"/>
                                <w:szCs w:val="13"/>
                                <w:lang w:val="en-US" w:eastAsia="zh-CN"/>
                              </w:rPr>
                              <w:t>预警级别：</w:t>
                            </w:r>
                            <w:r>
                              <w:rPr>
                                <w:rFonts w:hint="eastAsia" w:ascii="Times New Roman" w:hAnsi="Times New Roman" w:eastAsia="黑体" w:cs="Times New Roman"/>
                                <w:b w:val="0"/>
                                <w:bCs w:val="0"/>
                                <w:color w:val="auto"/>
                                <w:sz w:val="13"/>
                                <w:szCs w:val="13"/>
                              </w:rPr>
                              <w:t>较大级（</w:t>
                            </w:r>
                            <w:r>
                              <w:rPr>
                                <w:rFonts w:hint="eastAsia" w:ascii="Times New Roman" w:hAnsi="Times New Roman" w:eastAsia="黑体" w:cs="Times New Roman"/>
                                <w:b w:val="0"/>
                                <w:bCs w:val="0"/>
                                <w:color w:val="auto"/>
                                <w:sz w:val="13"/>
                                <w:szCs w:val="13"/>
                              </w:rPr>
                              <w:fldChar w:fldCharType="begin" w:fldLock="1"/>
                            </w:r>
                            <w:r>
                              <w:rPr>
                                <w:rFonts w:hint="eastAsia" w:ascii="Times New Roman" w:hAnsi="Times New Roman" w:eastAsia="黑体" w:cs="Times New Roman"/>
                                <w:b w:val="0"/>
                                <w:bCs w:val="0"/>
                                <w:color w:val="auto"/>
                                <w:sz w:val="13"/>
                                <w:szCs w:val="13"/>
                              </w:rPr>
                              <w:instrText xml:space="preserve"> = 3 \* ROMAN </w:instrText>
                            </w:r>
                            <w:r>
                              <w:rPr>
                                <w:rFonts w:hint="eastAsia" w:ascii="Times New Roman" w:hAnsi="Times New Roman" w:eastAsia="黑体" w:cs="Times New Roman"/>
                                <w:b w:val="0"/>
                                <w:bCs w:val="0"/>
                                <w:color w:val="auto"/>
                                <w:sz w:val="13"/>
                                <w:szCs w:val="13"/>
                              </w:rPr>
                              <w:fldChar w:fldCharType="separate"/>
                            </w:r>
                            <w:r>
                              <w:rPr>
                                <w:rFonts w:hint="eastAsia" w:ascii="Times New Roman" w:hAnsi="Times New Roman" w:eastAsia="黑体" w:cs="Times New Roman"/>
                                <w:b w:val="0"/>
                                <w:bCs w:val="0"/>
                                <w:color w:val="auto"/>
                                <w:sz w:val="13"/>
                                <w:szCs w:val="13"/>
                              </w:rPr>
                              <w:t>III</w:t>
                            </w:r>
                            <w:r>
                              <w:rPr>
                                <w:rFonts w:hint="eastAsia" w:ascii="Times New Roman" w:hAnsi="Times New Roman" w:eastAsia="黑体" w:cs="Times New Roman"/>
                                <w:b w:val="0"/>
                                <w:bCs w:val="0"/>
                                <w:color w:val="auto"/>
                                <w:sz w:val="13"/>
                                <w:szCs w:val="13"/>
                              </w:rPr>
                              <w:fldChar w:fldCharType="end"/>
                            </w:r>
                            <w:r>
                              <w:rPr>
                                <w:rFonts w:hint="eastAsia" w:ascii="Times New Roman" w:hAnsi="Times New Roman" w:eastAsia="黑体" w:cs="Times New Roman"/>
                                <w:b w:val="0"/>
                                <w:bCs w:val="0"/>
                                <w:color w:val="auto"/>
                                <w:sz w:val="13"/>
                                <w:szCs w:val="13"/>
                              </w:rPr>
                              <w:fldChar w:fldCharType="begin" w:fldLock="1"/>
                            </w:r>
                            <w:r>
                              <w:rPr>
                                <w:rFonts w:hint="eastAsia" w:ascii="Times New Roman" w:hAnsi="Times New Roman" w:eastAsia="黑体" w:cs="Times New Roman"/>
                                <w:b w:val="0"/>
                                <w:bCs w:val="0"/>
                                <w:color w:val="auto"/>
                                <w:sz w:val="13"/>
                                <w:szCs w:val="13"/>
                              </w:rPr>
                              <w:instrText xml:space="preserve"> = 2 \* ROMAN </w:instrText>
                            </w:r>
                            <w:r>
                              <w:rPr>
                                <w:rFonts w:hint="eastAsia" w:ascii="Times New Roman" w:hAnsi="Times New Roman" w:eastAsia="黑体" w:cs="Times New Roman"/>
                                <w:b w:val="0"/>
                                <w:bCs w:val="0"/>
                                <w:color w:val="auto"/>
                                <w:sz w:val="13"/>
                                <w:szCs w:val="13"/>
                              </w:rPr>
                              <w:fldChar w:fldCharType="separate"/>
                            </w:r>
                            <w:r>
                              <w:rPr>
                                <w:rFonts w:hint="eastAsia" w:ascii="Times New Roman" w:hAnsi="Times New Roman" w:eastAsia="黑体" w:cs="Times New Roman"/>
                                <w:b w:val="0"/>
                                <w:bCs w:val="0"/>
                                <w:color w:val="auto"/>
                                <w:sz w:val="13"/>
                                <w:szCs w:val="13"/>
                              </w:rPr>
                              <w:fldChar w:fldCharType="end"/>
                            </w:r>
                            <w:r>
                              <w:rPr>
                                <w:rFonts w:hint="eastAsia" w:ascii="Times New Roman" w:hAnsi="Times New Roman" w:eastAsia="黑体" w:cs="Times New Roman"/>
                                <w:b w:val="0"/>
                                <w:bCs w:val="0"/>
                                <w:color w:val="auto"/>
                                <w:sz w:val="13"/>
                                <w:szCs w:val="13"/>
                              </w:rPr>
                              <w:t>级）</w:t>
                            </w:r>
                            <w:r>
                              <w:rPr>
                                <w:rFonts w:hint="eastAsia" w:ascii="Times New Roman" w:hAnsi="Times New Roman" w:eastAsia="仿宋_GB2312" w:cs="Times New Roman"/>
                                <w:b w:val="0"/>
                                <w:bCs w:val="0"/>
                                <w:color w:val="auto"/>
                                <w:sz w:val="13"/>
                                <w:szCs w:val="13"/>
                              </w:rPr>
                              <w:t>（1）当</w:t>
                            </w:r>
                            <w:r>
                              <w:rPr>
                                <w:rFonts w:hint="eastAsia" w:ascii="Times New Roman" w:hAnsi="Times New Roman" w:eastAsia="仿宋_GB2312" w:cs="Times New Roman"/>
                                <w:b w:val="0"/>
                                <w:bCs w:val="0"/>
                                <w:color w:val="auto"/>
                                <w:sz w:val="13"/>
                                <w:szCs w:val="13"/>
                                <w:lang w:eastAsia="zh-CN"/>
                              </w:rPr>
                              <w:t>盘龙江、大观河、新运粮河、老运粮河、沙朗河发生</w:t>
                            </w:r>
                            <w:r>
                              <w:rPr>
                                <w:rFonts w:hint="eastAsia" w:ascii="Times New Roman" w:hAnsi="Times New Roman" w:eastAsia="仿宋_GB2312" w:cs="Times New Roman"/>
                                <w:b w:val="0"/>
                                <w:bCs w:val="0"/>
                                <w:color w:val="auto"/>
                                <w:sz w:val="13"/>
                                <w:szCs w:val="13"/>
                              </w:rPr>
                              <w:t>10-20年一遇的较大洪水；（2）当工程出现较大险情时；（3）当辖区发生24小时降雨量达到100mm</w:t>
                            </w:r>
                            <w:r>
                              <w:rPr>
                                <w:rFonts w:hint="eastAsia" w:ascii="Times New Roman" w:hAnsi="Times New Roman" w:eastAsia="仿宋_GB2312" w:cs="Times New Roman"/>
                                <w:b w:val="0"/>
                                <w:bCs w:val="0"/>
                                <w:color w:val="auto"/>
                                <w:sz w:val="13"/>
                                <w:szCs w:val="13"/>
                                <w:lang w:eastAsia="zh-CN"/>
                              </w:rPr>
                              <w:t>暴</w:t>
                            </w:r>
                            <w:r>
                              <w:rPr>
                                <w:rFonts w:hint="eastAsia" w:ascii="Times New Roman" w:hAnsi="Times New Roman" w:eastAsia="仿宋_GB2312" w:cs="Times New Roman"/>
                                <w:b w:val="0"/>
                                <w:bCs w:val="0"/>
                                <w:color w:val="auto"/>
                                <w:sz w:val="13"/>
                                <w:szCs w:val="13"/>
                              </w:rPr>
                              <w:t>雨时；（4）发生造成人员死亡5人以</w:t>
                            </w:r>
                            <w:r>
                              <w:rPr>
                                <w:rFonts w:hint="eastAsia" w:ascii="Times New Roman" w:hAnsi="Times New Roman" w:eastAsia="仿宋_GB2312" w:cs="Times New Roman"/>
                                <w:b w:val="0"/>
                                <w:bCs w:val="0"/>
                                <w:color w:val="auto"/>
                                <w:sz w:val="13"/>
                                <w:szCs w:val="13"/>
                                <w:lang w:eastAsia="zh-CN"/>
                              </w:rPr>
                              <w:t>下</w:t>
                            </w:r>
                            <w:r>
                              <w:rPr>
                                <w:rFonts w:hint="eastAsia" w:ascii="Times New Roman" w:hAnsi="Times New Roman" w:eastAsia="仿宋_GB2312" w:cs="Times New Roman"/>
                                <w:b w:val="0"/>
                                <w:bCs w:val="0"/>
                                <w:color w:val="auto"/>
                                <w:sz w:val="13"/>
                                <w:szCs w:val="13"/>
                              </w:rPr>
                              <w:t>的洪涝灾害；（5）灾害造成直接经济损失</w:t>
                            </w:r>
                            <w:r>
                              <w:rPr>
                                <w:rFonts w:hint="eastAsia" w:ascii="Times New Roman" w:hAnsi="Times New Roman" w:eastAsia="仿宋_GB2312" w:cs="Times New Roman"/>
                                <w:b w:val="0"/>
                                <w:bCs w:val="0"/>
                                <w:color w:val="auto"/>
                                <w:sz w:val="13"/>
                                <w:szCs w:val="13"/>
                                <w:lang w:val="en-US" w:eastAsia="zh-CN"/>
                              </w:rPr>
                              <w:t>100</w:t>
                            </w:r>
                            <w:r>
                              <w:rPr>
                                <w:rFonts w:hint="eastAsia" w:ascii="Times New Roman" w:hAnsi="Times New Roman" w:eastAsia="仿宋_GB2312" w:cs="Times New Roman"/>
                                <w:b w:val="0"/>
                                <w:bCs w:val="0"/>
                                <w:color w:val="auto"/>
                                <w:sz w:val="13"/>
                                <w:szCs w:val="13"/>
                              </w:rPr>
                              <w:t>万元以</w:t>
                            </w:r>
                            <w:r>
                              <w:rPr>
                                <w:rFonts w:hint="eastAsia" w:ascii="Times New Roman" w:hAnsi="Times New Roman" w:eastAsia="仿宋_GB2312" w:cs="Times New Roman"/>
                                <w:b w:val="0"/>
                                <w:bCs w:val="0"/>
                                <w:color w:val="auto"/>
                                <w:sz w:val="13"/>
                                <w:szCs w:val="13"/>
                                <w:lang w:eastAsia="zh-CN"/>
                              </w:rPr>
                              <w:t>上</w:t>
                            </w:r>
                            <w:r>
                              <w:rPr>
                                <w:rFonts w:hint="eastAsia" w:ascii="Times New Roman" w:hAnsi="Times New Roman" w:eastAsia="仿宋_GB2312" w:cs="Times New Roman"/>
                                <w:b w:val="0"/>
                                <w:bCs w:val="0"/>
                                <w:color w:val="auto"/>
                                <w:sz w:val="13"/>
                                <w:szCs w:val="13"/>
                              </w:rPr>
                              <w:t>；6）发生重度干旱；</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08.85pt;margin-top:6.9pt;height:141.35pt;width:144.55pt;z-index:251929600;v-text-anchor:middle;mso-width-relative:page;mso-height-relative:page;" fillcolor="#B1CBE9 [3536]" filled="t" stroked="t" coordsize="21600,21600" arcsize="0.166666666666667" o:gfxdata="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">
                <v:fill type="gradient" on="t" color2="#92B9E4 [3376]" colors="0f #B1CBE9;32768f #A3C1E5;65536f #92B9E4" focus="100%" focussize="0,0" rotate="t">
                  <o:fill type="gradientUnscaled" v:ext="backwardCompatible"/>
                </v:fill>
                <v:stroke weight="0.5pt" color="#5B9BD5 [3204]"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eastAsia="仿宋_GB2312" w:cs="Times New Roman"/>
                          <w:b w:val="0"/>
                          <w:bCs w:val="0"/>
                          <w:color w:val="auto"/>
                          <w:sz w:val="20"/>
                          <w:szCs w:val="20"/>
                        </w:rPr>
                      </w:pPr>
                      <w:r>
                        <w:rPr>
                          <w:rFonts w:hint="eastAsia" w:ascii="Times New Roman" w:hAnsi="Times New Roman" w:eastAsia="黑体" w:cs="Times New Roman"/>
                          <w:b w:val="0"/>
                          <w:bCs w:val="0"/>
                          <w:color w:val="auto"/>
                          <w:sz w:val="13"/>
                          <w:szCs w:val="13"/>
                          <w:lang w:val="en-US" w:eastAsia="zh-CN"/>
                        </w:rPr>
                        <w:t>预警级别：</w:t>
                      </w:r>
                      <w:r>
                        <w:rPr>
                          <w:rFonts w:hint="eastAsia" w:ascii="Times New Roman" w:hAnsi="Times New Roman" w:eastAsia="黑体" w:cs="Times New Roman"/>
                          <w:b w:val="0"/>
                          <w:bCs w:val="0"/>
                          <w:color w:val="auto"/>
                          <w:sz w:val="13"/>
                          <w:szCs w:val="13"/>
                        </w:rPr>
                        <w:t>较大级（</w:t>
                      </w:r>
                      <w:r>
                        <w:rPr>
                          <w:rFonts w:hint="eastAsia" w:ascii="Times New Roman" w:hAnsi="Times New Roman" w:eastAsia="黑体" w:cs="Times New Roman"/>
                          <w:b w:val="0"/>
                          <w:bCs w:val="0"/>
                          <w:color w:val="auto"/>
                          <w:sz w:val="13"/>
                          <w:szCs w:val="13"/>
                        </w:rPr>
                        <w:fldChar w:fldCharType="begin" w:fldLock="1"/>
                      </w:r>
                      <w:r>
                        <w:rPr>
                          <w:rFonts w:hint="eastAsia" w:ascii="Times New Roman" w:hAnsi="Times New Roman" w:eastAsia="黑体" w:cs="Times New Roman"/>
                          <w:b w:val="0"/>
                          <w:bCs w:val="0"/>
                          <w:color w:val="auto"/>
                          <w:sz w:val="13"/>
                          <w:szCs w:val="13"/>
                        </w:rPr>
                        <w:instrText xml:space="preserve"> = 3 \* ROMAN </w:instrText>
                      </w:r>
                      <w:r>
                        <w:rPr>
                          <w:rFonts w:hint="eastAsia" w:ascii="Times New Roman" w:hAnsi="Times New Roman" w:eastAsia="黑体" w:cs="Times New Roman"/>
                          <w:b w:val="0"/>
                          <w:bCs w:val="0"/>
                          <w:color w:val="auto"/>
                          <w:sz w:val="13"/>
                          <w:szCs w:val="13"/>
                        </w:rPr>
                        <w:fldChar w:fldCharType="separate"/>
                      </w:r>
                      <w:r>
                        <w:rPr>
                          <w:rFonts w:hint="eastAsia" w:ascii="Times New Roman" w:hAnsi="Times New Roman" w:eastAsia="黑体" w:cs="Times New Roman"/>
                          <w:b w:val="0"/>
                          <w:bCs w:val="0"/>
                          <w:color w:val="auto"/>
                          <w:sz w:val="13"/>
                          <w:szCs w:val="13"/>
                        </w:rPr>
                        <w:t>III</w:t>
                      </w:r>
                      <w:r>
                        <w:rPr>
                          <w:rFonts w:hint="eastAsia" w:ascii="Times New Roman" w:hAnsi="Times New Roman" w:eastAsia="黑体" w:cs="Times New Roman"/>
                          <w:b w:val="0"/>
                          <w:bCs w:val="0"/>
                          <w:color w:val="auto"/>
                          <w:sz w:val="13"/>
                          <w:szCs w:val="13"/>
                        </w:rPr>
                        <w:fldChar w:fldCharType="end"/>
                      </w:r>
                      <w:r>
                        <w:rPr>
                          <w:rFonts w:hint="eastAsia" w:ascii="Times New Roman" w:hAnsi="Times New Roman" w:eastAsia="黑体" w:cs="Times New Roman"/>
                          <w:b w:val="0"/>
                          <w:bCs w:val="0"/>
                          <w:color w:val="auto"/>
                          <w:sz w:val="13"/>
                          <w:szCs w:val="13"/>
                        </w:rPr>
                        <w:fldChar w:fldCharType="begin" w:fldLock="1"/>
                      </w:r>
                      <w:r>
                        <w:rPr>
                          <w:rFonts w:hint="eastAsia" w:ascii="Times New Roman" w:hAnsi="Times New Roman" w:eastAsia="黑体" w:cs="Times New Roman"/>
                          <w:b w:val="0"/>
                          <w:bCs w:val="0"/>
                          <w:color w:val="auto"/>
                          <w:sz w:val="13"/>
                          <w:szCs w:val="13"/>
                        </w:rPr>
                        <w:instrText xml:space="preserve"> = 2 \* ROMAN </w:instrText>
                      </w:r>
                      <w:r>
                        <w:rPr>
                          <w:rFonts w:hint="eastAsia" w:ascii="Times New Roman" w:hAnsi="Times New Roman" w:eastAsia="黑体" w:cs="Times New Roman"/>
                          <w:b w:val="0"/>
                          <w:bCs w:val="0"/>
                          <w:color w:val="auto"/>
                          <w:sz w:val="13"/>
                          <w:szCs w:val="13"/>
                        </w:rPr>
                        <w:fldChar w:fldCharType="separate"/>
                      </w:r>
                      <w:r>
                        <w:rPr>
                          <w:rFonts w:hint="eastAsia" w:ascii="Times New Roman" w:hAnsi="Times New Roman" w:eastAsia="黑体" w:cs="Times New Roman"/>
                          <w:b w:val="0"/>
                          <w:bCs w:val="0"/>
                          <w:color w:val="auto"/>
                          <w:sz w:val="13"/>
                          <w:szCs w:val="13"/>
                        </w:rPr>
                        <w:fldChar w:fldCharType="end"/>
                      </w:r>
                      <w:r>
                        <w:rPr>
                          <w:rFonts w:hint="eastAsia" w:ascii="Times New Roman" w:hAnsi="Times New Roman" w:eastAsia="黑体" w:cs="Times New Roman"/>
                          <w:b w:val="0"/>
                          <w:bCs w:val="0"/>
                          <w:color w:val="auto"/>
                          <w:sz w:val="13"/>
                          <w:szCs w:val="13"/>
                        </w:rPr>
                        <w:t>级）</w:t>
                      </w:r>
                      <w:r>
                        <w:rPr>
                          <w:rFonts w:hint="eastAsia" w:ascii="Times New Roman" w:hAnsi="Times New Roman" w:eastAsia="仿宋_GB2312" w:cs="Times New Roman"/>
                          <w:b w:val="0"/>
                          <w:bCs w:val="0"/>
                          <w:color w:val="auto"/>
                          <w:sz w:val="13"/>
                          <w:szCs w:val="13"/>
                        </w:rPr>
                        <w:t>（1）当</w:t>
                      </w:r>
                      <w:r>
                        <w:rPr>
                          <w:rFonts w:hint="eastAsia" w:ascii="Times New Roman" w:hAnsi="Times New Roman" w:eastAsia="仿宋_GB2312" w:cs="Times New Roman"/>
                          <w:b w:val="0"/>
                          <w:bCs w:val="0"/>
                          <w:color w:val="auto"/>
                          <w:sz w:val="13"/>
                          <w:szCs w:val="13"/>
                          <w:lang w:eastAsia="zh-CN"/>
                        </w:rPr>
                        <w:t>盘龙江、大观河、新运粮河、老运粮河、沙朗河发生</w:t>
                      </w:r>
                      <w:r>
                        <w:rPr>
                          <w:rFonts w:hint="eastAsia" w:ascii="Times New Roman" w:hAnsi="Times New Roman" w:eastAsia="仿宋_GB2312" w:cs="Times New Roman"/>
                          <w:b w:val="0"/>
                          <w:bCs w:val="0"/>
                          <w:color w:val="auto"/>
                          <w:sz w:val="13"/>
                          <w:szCs w:val="13"/>
                        </w:rPr>
                        <w:t>10-20年一遇的较大洪水；（2）当工程出现较大险情时；（3）当辖区发生24小时降雨量达到100mm</w:t>
                      </w:r>
                      <w:r>
                        <w:rPr>
                          <w:rFonts w:hint="eastAsia" w:ascii="Times New Roman" w:hAnsi="Times New Roman" w:eastAsia="仿宋_GB2312" w:cs="Times New Roman"/>
                          <w:b w:val="0"/>
                          <w:bCs w:val="0"/>
                          <w:color w:val="auto"/>
                          <w:sz w:val="13"/>
                          <w:szCs w:val="13"/>
                          <w:lang w:eastAsia="zh-CN"/>
                        </w:rPr>
                        <w:t>暴</w:t>
                      </w:r>
                      <w:r>
                        <w:rPr>
                          <w:rFonts w:hint="eastAsia" w:ascii="Times New Roman" w:hAnsi="Times New Roman" w:eastAsia="仿宋_GB2312" w:cs="Times New Roman"/>
                          <w:b w:val="0"/>
                          <w:bCs w:val="0"/>
                          <w:color w:val="auto"/>
                          <w:sz w:val="13"/>
                          <w:szCs w:val="13"/>
                        </w:rPr>
                        <w:t>雨时；（4）发生造成人员死亡5人以</w:t>
                      </w:r>
                      <w:r>
                        <w:rPr>
                          <w:rFonts w:hint="eastAsia" w:ascii="Times New Roman" w:hAnsi="Times New Roman" w:eastAsia="仿宋_GB2312" w:cs="Times New Roman"/>
                          <w:b w:val="0"/>
                          <w:bCs w:val="0"/>
                          <w:color w:val="auto"/>
                          <w:sz w:val="13"/>
                          <w:szCs w:val="13"/>
                          <w:lang w:eastAsia="zh-CN"/>
                        </w:rPr>
                        <w:t>下</w:t>
                      </w:r>
                      <w:r>
                        <w:rPr>
                          <w:rFonts w:hint="eastAsia" w:ascii="Times New Roman" w:hAnsi="Times New Roman" w:eastAsia="仿宋_GB2312" w:cs="Times New Roman"/>
                          <w:b w:val="0"/>
                          <w:bCs w:val="0"/>
                          <w:color w:val="auto"/>
                          <w:sz w:val="13"/>
                          <w:szCs w:val="13"/>
                        </w:rPr>
                        <w:t>的洪涝灾害；（5）灾害造成直接经济损失</w:t>
                      </w:r>
                      <w:r>
                        <w:rPr>
                          <w:rFonts w:hint="eastAsia" w:ascii="Times New Roman" w:hAnsi="Times New Roman" w:eastAsia="仿宋_GB2312" w:cs="Times New Roman"/>
                          <w:b w:val="0"/>
                          <w:bCs w:val="0"/>
                          <w:color w:val="auto"/>
                          <w:sz w:val="13"/>
                          <w:szCs w:val="13"/>
                          <w:lang w:val="en-US" w:eastAsia="zh-CN"/>
                        </w:rPr>
                        <w:t>100</w:t>
                      </w:r>
                      <w:r>
                        <w:rPr>
                          <w:rFonts w:hint="eastAsia" w:ascii="Times New Roman" w:hAnsi="Times New Roman" w:eastAsia="仿宋_GB2312" w:cs="Times New Roman"/>
                          <w:b w:val="0"/>
                          <w:bCs w:val="0"/>
                          <w:color w:val="auto"/>
                          <w:sz w:val="13"/>
                          <w:szCs w:val="13"/>
                        </w:rPr>
                        <w:t>万元以</w:t>
                      </w:r>
                      <w:r>
                        <w:rPr>
                          <w:rFonts w:hint="eastAsia" w:ascii="Times New Roman" w:hAnsi="Times New Roman" w:eastAsia="仿宋_GB2312" w:cs="Times New Roman"/>
                          <w:b w:val="0"/>
                          <w:bCs w:val="0"/>
                          <w:color w:val="auto"/>
                          <w:sz w:val="13"/>
                          <w:szCs w:val="13"/>
                          <w:lang w:eastAsia="zh-CN"/>
                        </w:rPr>
                        <w:t>上</w:t>
                      </w:r>
                      <w:r>
                        <w:rPr>
                          <w:rFonts w:hint="eastAsia" w:ascii="Times New Roman" w:hAnsi="Times New Roman" w:eastAsia="仿宋_GB2312" w:cs="Times New Roman"/>
                          <w:b w:val="0"/>
                          <w:bCs w:val="0"/>
                          <w:color w:val="auto"/>
                          <w:sz w:val="13"/>
                          <w:szCs w:val="13"/>
                        </w:rPr>
                        <w:t>；6）发生重度干旱；</w:t>
                      </w:r>
                    </w:p>
                    <w:p>
                      <w:pPr>
                        <w:jc w:val="center"/>
                      </w:pPr>
                    </w:p>
                  </w:txbxContent>
                </v:textbox>
              </v:roundrect>
            </w:pict>
          </mc:Fallback>
        </mc:AlternateConten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2" w:lineRule="exact"/>
        <w:ind w:left="0" w:right="0" w:firstLine="640"/>
        <w:jc w:val="both"/>
        <w:textAlignment w:val="auto"/>
        <w:rPr>
          <w:rFonts w:hint="eastAsia" w:ascii="黑体" w:hAnsi="黑体" w:eastAsia="黑体" w:cs="黑体"/>
          <w:i w:val="0"/>
          <w:caps w:val="0"/>
          <w:color w:val="333333"/>
          <w:spacing w:val="0"/>
          <w:sz w:val="32"/>
          <w:szCs w:val="32"/>
          <w:shd w:val="clear" w:fill="FFFFFF"/>
          <w:lang w:eastAsia="zh-CN"/>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2" w:lineRule="exact"/>
        <w:ind w:left="0" w:right="0" w:firstLine="640"/>
        <w:jc w:val="both"/>
        <w:textAlignment w:val="auto"/>
        <w:rPr>
          <w:rFonts w:hint="eastAsia" w:ascii="黑体" w:hAnsi="黑体" w:eastAsia="黑体" w:cs="黑体"/>
          <w:i w:val="0"/>
          <w:caps w:val="0"/>
          <w:color w:val="333333"/>
          <w:spacing w:val="0"/>
          <w:sz w:val="32"/>
          <w:szCs w:val="32"/>
          <w:shd w:val="clear" w:fill="FFFFFF"/>
          <w:lang w:eastAsia="zh-CN"/>
        </w:rPr>
      </w:pPr>
      <w:r>
        <w:rPr>
          <w:sz w:val="21"/>
        </w:rPr>
        <mc:AlternateContent>
          <mc:Choice Requires="wps">
            <w:drawing>
              <wp:anchor distT="0" distB="0" distL="114300" distR="114300" simplePos="0" relativeHeight="252112896" behindDoc="0" locked="0" layoutInCell="1" allowOverlap="1">
                <wp:simplePos x="0" y="0"/>
                <wp:positionH relativeFrom="column">
                  <wp:posOffset>-279400</wp:posOffset>
                </wp:positionH>
                <wp:positionV relativeFrom="paragraph">
                  <wp:posOffset>728345</wp:posOffset>
                </wp:positionV>
                <wp:extent cx="1106170" cy="286385"/>
                <wp:effectExtent l="15875" t="6350" r="21590" b="11430"/>
                <wp:wrapNone/>
                <wp:docPr id="12" name="右箭头 12"/>
                <wp:cNvGraphicFramePr/>
                <a:graphic xmlns:a="http://schemas.openxmlformats.org/drawingml/2006/main">
                  <a:graphicData uri="http://schemas.microsoft.com/office/word/2010/wordprocessingShape">
                    <wps:wsp>
                      <wps:cNvSpPr/>
                      <wps:spPr>
                        <a:xfrm rot="5400000">
                          <a:off x="0" y="0"/>
                          <a:ext cx="1106170" cy="2863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22pt;margin-top:57.35pt;height:22.55pt;width:87.1pt;rotation:5898240f;z-index:252112896;v-text-anchor:middle;mso-width-relative:page;mso-height-relative:page;" fillcolor="#5B9BD5 [3204]" filled="t" stroked="t" coordsize="21600,21600" o:gfxdata="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Vk1J&#10;q9kAAAALAQAADwAAAAAAAAABACAAAAAiAAAAZHJzL2Rvd25yZXYueG1sUEsBAhQAFAAAAAgAh07i&#10;QADV09WTAgAALgUAAA4AAAAAAAAAAQAgAAAAKAEAAGRycy9lMm9Eb2MueG1sUEsFBgAAAAAGAAYA&#10;WQEAAC0GAAAAAA==&#10;" adj="18804,5400">
                <v:fill on="t" focussize="0,0"/>
                <v:stroke weight="1pt" color="#41719C [3204]" miterlimit="8" joinstyle="miter"/>
                <v:imagedata o:title=""/>
                <o:lock v:ext="edit" aspectratio="f"/>
              </v:shape>
            </w:pict>
          </mc:Fallback>
        </mc:AlternateConten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2" w:lineRule="exact"/>
        <w:ind w:left="0" w:right="0" w:firstLine="640"/>
        <w:jc w:val="both"/>
        <w:textAlignment w:val="auto"/>
        <w:rPr>
          <w:rFonts w:hint="eastAsia" w:ascii="黑体" w:hAnsi="黑体" w:eastAsia="黑体" w:cs="黑体"/>
          <w:i w:val="0"/>
          <w:caps w:val="0"/>
          <w:color w:val="333333"/>
          <w:spacing w:val="0"/>
          <w:sz w:val="32"/>
          <w:szCs w:val="32"/>
          <w:shd w:val="clear" w:fill="FFFFFF"/>
          <w:lang w:eastAsia="zh-CN"/>
        </w:rPr>
      </w:pPr>
      <w:r>
        <w:rPr>
          <w:sz w:val="24"/>
        </w:rPr>
        <mc:AlternateContent>
          <mc:Choice Requires="wps">
            <w:drawing>
              <wp:anchor distT="0" distB="0" distL="114300" distR="114300" simplePos="0" relativeHeight="252357632" behindDoc="0" locked="0" layoutInCell="1" allowOverlap="1">
                <wp:simplePos x="0" y="0"/>
                <wp:positionH relativeFrom="column">
                  <wp:posOffset>4185285</wp:posOffset>
                </wp:positionH>
                <wp:positionV relativeFrom="paragraph">
                  <wp:posOffset>321310</wp:posOffset>
                </wp:positionV>
                <wp:extent cx="236855" cy="760095"/>
                <wp:effectExtent l="15240" t="8890" r="33655" b="12065"/>
                <wp:wrapNone/>
                <wp:docPr id="17" name="上箭头 17"/>
                <wp:cNvGraphicFramePr/>
                <a:graphic xmlns:a="http://schemas.openxmlformats.org/drawingml/2006/main">
                  <a:graphicData uri="http://schemas.microsoft.com/office/word/2010/wordprocessingShape">
                    <wps:wsp>
                      <wps:cNvSpPr/>
                      <wps:spPr>
                        <a:xfrm>
                          <a:off x="5233035" y="7095490"/>
                          <a:ext cx="236855" cy="76009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8" type="#_x0000_t68" style="position:absolute;left:0pt;margin-left:329.55pt;margin-top:25.3pt;height:59.85pt;width:18.65pt;z-index:252357632;v-text-anchor:middle;mso-width-relative:page;mso-height-relative:page;" fillcolor="#5B9BD5 [3204]" filled="t" stroked="t" coordsize="21600,21600" o:gfxdata="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Aq&#10;D1qH2AAAAAoBAAAPAAAAAAAAAAEAIAAAACIAAABkcnMvZG93bnJldi54bWxQSwECFAAUAAAACACH&#10;TuJAtM+P85YCAAAoBQAADgAAAAAAAAABACAAAAAnAQAAZHJzL2Uyb0RvYy54bWxQSwUGAAAAAAYA&#10;BgBZAQAALwYAAAAA&#10;" adj="3365,5400">
                <v:fill on="t" focussize="0,0"/>
                <v:stroke weight="1pt" color="#41719C [3204]" miterlimit="8" joinstyle="miter"/>
                <v:imagedata o:title=""/>
                <o:lock v:ext="edit" aspectratio="f"/>
              </v:shape>
            </w:pict>
          </mc:Fallback>
        </mc:AlternateConten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2" w:lineRule="exact"/>
        <w:ind w:left="0" w:right="0" w:firstLine="640"/>
        <w:jc w:val="both"/>
        <w:textAlignment w:val="auto"/>
        <w:rPr>
          <w:rFonts w:hint="eastAsia" w:ascii="黑体" w:hAnsi="黑体" w:eastAsia="黑体" w:cs="黑体"/>
          <w:i w:val="0"/>
          <w:caps w:val="0"/>
          <w:color w:val="333333"/>
          <w:spacing w:val="0"/>
          <w:sz w:val="32"/>
          <w:szCs w:val="32"/>
          <w:shd w:val="clear" w:fill="FFFFFF"/>
          <w:lang w:eastAsia="zh-CN"/>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2" w:lineRule="exact"/>
        <w:ind w:left="0" w:right="0" w:firstLine="640"/>
        <w:jc w:val="both"/>
        <w:textAlignment w:val="auto"/>
        <w:rPr>
          <w:rFonts w:hint="eastAsia" w:ascii="黑体" w:hAnsi="黑体" w:eastAsia="黑体" w:cs="黑体"/>
          <w:i w:val="0"/>
          <w:caps w:val="0"/>
          <w:color w:val="333333"/>
          <w:spacing w:val="0"/>
          <w:sz w:val="32"/>
          <w:szCs w:val="32"/>
          <w:shd w:val="clear" w:fill="FFFFFF"/>
          <w:lang w:eastAsia="zh-CN"/>
        </w:rPr>
      </w:pPr>
      <w:r>
        <w:rPr>
          <w:sz w:val="24"/>
        </w:rPr>
        <mc:AlternateContent>
          <mc:Choice Requires="wps">
            <w:drawing>
              <wp:anchor distT="0" distB="0" distL="114300" distR="114300" simplePos="0" relativeHeight="252360704" behindDoc="0" locked="0" layoutInCell="1" allowOverlap="1">
                <wp:simplePos x="0" y="0"/>
                <wp:positionH relativeFrom="column">
                  <wp:posOffset>2242185</wp:posOffset>
                </wp:positionH>
                <wp:positionV relativeFrom="paragraph">
                  <wp:posOffset>55880</wp:posOffset>
                </wp:positionV>
                <wp:extent cx="114300" cy="295275"/>
                <wp:effectExtent l="15240" t="8890" r="22860" b="19685"/>
                <wp:wrapNone/>
                <wp:docPr id="21" name="上箭头 21"/>
                <wp:cNvGraphicFramePr/>
                <a:graphic xmlns:a="http://schemas.openxmlformats.org/drawingml/2006/main">
                  <a:graphicData uri="http://schemas.microsoft.com/office/word/2010/wordprocessingShape">
                    <wps:wsp>
                      <wps:cNvSpPr/>
                      <wps:spPr>
                        <a:xfrm>
                          <a:off x="4213860" y="7150100"/>
                          <a:ext cx="114300" cy="295275"/>
                        </a:xfrm>
                        <a:prstGeom prst="up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8" type="#_x0000_t68" style="position:absolute;left:0pt;margin-left:176.55pt;margin-top:4.4pt;height:23.25pt;width:9pt;z-index:252360704;v-text-anchor:middle;mso-width-relative:page;mso-height-relative:page;" fillcolor="#ED7D31 [3205]" filled="t" stroked="t" coordsize="21600,21600" o:gfxdata="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DE&#10;0bCs1gAAAAgBAAAPAAAAAAAAAAEAIAAAACIAAABkcnMvZG93bnJldi54bWxQSwECFAAUAAAACACH&#10;TuJAx4hC/ZgCAAAoBQAADgAAAAAAAAABACAAAAAlAQAAZHJzL2Uyb0RvYy54bWxQSwUGAAAAAAYA&#10;BgBZAQAALwYAAAAA&#10;" adj="4180,5400">
                <v:fill on="t" focussize="0,0"/>
                <v:stroke weight="1pt" color="#AE5A21 [3205]" miterlimit="8" joinstyle="miter"/>
                <v:imagedata o:title=""/>
                <o:lock v:ext="edit" aspectratio="f"/>
              </v:shape>
            </w:pict>
          </mc:Fallback>
        </mc:AlternateContent>
      </w:r>
      <w:r>
        <mc:AlternateContent>
          <mc:Choice Requires="wps">
            <w:drawing>
              <wp:anchor distT="0" distB="0" distL="114300" distR="114300" simplePos="0" relativeHeight="252143616" behindDoc="0" locked="0" layoutInCell="1" allowOverlap="1">
                <wp:simplePos x="0" y="0"/>
                <wp:positionH relativeFrom="column">
                  <wp:posOffset>-133985</wp:posOffset>
                </wp:positionH>
                <wp:positionV relativeFrom="paragraph">
                  <wp:posOffset>343535</wp:posOffset>
                </wp:positionV>
                <wp:extent cx="4811395" cy="1270000"/>
                <wp:effectExtent l="9525" t="9525" r="17780" b="15875"/>
                <wp:wrapNone/>
                <wp:docPr id="48" name="圆角矩形 48"/>
                <wp:cNvGraphicFramePr/>
                <a:graphic xmlns:a="http://schemas.openxmlformats.org/drawingml/2006/main">
                  <a:graphicData uri="http://schemas.microsoft.com/office/word/2010/wordprocessingShape">
                    <wps:wsp>
                      <wps:cNvSpPr/>
                      <wps:spPr>
                        <a:xfrm>
                          <a:off x="0" y="0"/>
                          <a:ext cx="4811395" cy="1270000"/>
                        </a:xfrm>
                        <a:prstGeom prst="roundRect">
                          <a:avLst/>
                        </a:prstGeom>
                      </wps:spPr>
                      <wps:style>
                        <a:lnRef idx="3">
                          <a:schemeClr val="lt1"/>
                        </a:lnRef>
                        <a:fillRef idx="1">
                          <a:schemeClr val="accent1"/>
                        </a:fillRef>
                        <a:effectRef idx="1">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240" w:lineRule="auto"/>
                              <w:ind w:firstLine="260" w:firstLineChars="200"/>
                              <w:jc w:val="left"/>
                              <w:textAlignment w:val="auto"/>
                              <w:rPr>
                                <w:rFonts w:hint="eastAsia" w:ascii="Times New Roman" w:hAnsi="Times New Roman" w:eastAsia="仿宋_GB2312" w:cs="Times New Roman"/>
                                <w:b w:val="0"/>
                                <w:bCs w:val="0"/>
                                <w:color w:val="auto"/>
                                <w:sz w:val="13"/>
                                <w:szCs w:val="13"/>
                              </w:rPr>
                            </w:pPr>
                            <w:r>
                              <w:rPr>
                                <w:rFonts w:hint="eastAsia" w:ascii="Times New Roman" w:hAnsi="Times New Roman" w:eastAsia="黑体" w:cs="Times New Roman"/>
                                <w:b w:val="0"/>
                                <w:bCs w:val="0"/>
                                <w:color w:val="auto"/>
                                <w:sz w:val="13"/>
                                <w:szCs w:val="13"/>
                                <w:lang w:val="en-US" w:eastAsia="zh-CN"/>
                              </w:rPr>
                              <w:t>预警级别：</w:t>
                            </w:r>
                            <w:r>
                              <w:rPr>
                                <w:rFonts w:hint="eastAsia" w:ascii="Times New Roman" w:hAnsi="Times New Roman" w:eastAsia="黑体" w:cs="Times New Roman"/>
                                <w:b w:val="0"/>
                                <w:bCs w:val="0"/>
                                <w:color w:val="auto"/>
                                <w:sz w:val="13"/>
                                <w:szCs w:val="13"/>
                              </w:rPr>
                              <w:t>重大级（Ⅱ级）</w:t>
                            </w:r>
                            <w:r>
                              <w:rPr>
                                <w:rFonts w:hint="eastAsia" w:ascii="Times New Roman" w:hAnsi="Times New Roman" w:eastAsia="仿宋_GB2312" w:cs="Times New Roman"/>
                                <w:b w:val="0"/>
                                <w:bCs w:val="0"/>
                                <w:color w:val="auto"/>
                                <w:sz w:val="13"/>
                                <w:szCs w:val="13"/>
                              </w:rPr>
                              <w:t>区防汛抗旱指挥部</w:t>
                            </w:r>
                            <w:r>
                              <w:rPr>
                                <w:rFonts w:hint="eastAsia" w:ascii="Times New Roman" w:hAnsi="Times New Roman" w:eastAsia="仿宋_GB2312" w:cs="Times New Roman"/>
                                <w:b w:val="0"/>
                                <w:bCs w:val="0"/>
                                <w:color w:val="auto"/>
                                <w:sz w:val="13"/>
                                <w:szCs w:val="13"/>
                                <w:lang w:eastAsia="zh-CN"/>
                              </w:rPr>
                              <w:t>第一副</w:t>
                            </w:r>
                            <w:r>
                              <w:rPr>
                                <w:rFonts w:hint="eastAsia" w:ascii="Times New Roman" w:hAnsi="Times New Roman" w:eastAsia="仿宋_GB2312" w:cs="Times New Roman"/>
                                <w:b w:val="0"/>
                                <w:bCs w:val="0"/>
                                <w:color w:val="auto"/>
                                <w:sz w:val="13"/>
                                <w:szCs w:val="13"/>
                              </w:rPr>
                              <w:t>指挥长主持会商，作出相应工作部署，将情况上报区委、区政府，同时报告市防汛抗旱指挥部，并按照市防汛抗旱指挥部要求做好相关工作。区防汛抗旱指挥部派出相关领导率工作组、专家组指导抢险救灾工作。区防汛抗旱指挥部副指挥长带班，加强值班力量，密切监视汛情、旱情和工情的发展变化，做好汛情旱情预测预报，做好重点水利工程的调度。区防汛抗旱指挥部办公室及时将情况上报区委、区政府，区应急办，市防汛抗旱指挥部办公室，通报各成员单位。各成员单位按照职责分工，做好有关工作。</w:t>
                            </w:r>
                            <w:r>
                              <w:rPr>
                                <w:rFonts w:eastAsia="仿宋_GB2312"/>
                                <w:color w:val="auto"/>
                                <w:sz w:val="13"/>
                                <w:szCs w:val="13"/>
                              </w:rPr>
                              <w:t>（2） 受灾</w:t>
                            </w:r>
                            <w:r>
                              <w:rPr>
                                <w:rFonts w:hint="eastAsia" w:eastAsia="仿宋_GB2312"/>
                                <w:color w:val="auto"/>
                                <w:sz w:val="13"/>
                                <w:szCs w:val="13"/>
                                <w:lang w:eastAsia="zh-CN"/>
                              </w:rPr>
                              <w:t>街道</w:t>
                            </w:r>
                            <w:r>
                              <w:rPr>
                                <w:rFonts w:eastAsia="仿宋_GB2312"/>
                                <w:color w:val="auto"/>
                                <w:sz w:val="13"/>
                                <w:szCs w:val="13"/>
                              </w:rPr>
                              <w:t>机构负责人，按照职责靠前指挥防汛抗旱工作。</w:t>
                            </w:r>
                          </w:p>
                          <w:p>
                            <w:pP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0.55pt;margin-top:27.05pt;height:100pt;width:378.85pt;z-index:252143616;v-text-anchor:middle;mso-width-relative:page;mso-height-relative:page;" fillcolor="#5B9BD5 [3204]" filled="t" stroked="t" coordsize="21600,21600" arcsize="0.166666666666667" o:gfxdata="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CR6qvbYAAAACgEA&#10;AA8AAAAAAAAAAQAgAAAAIgAAAGRycy9kb3ducmV2LnhtbFBLAQIUABQAAAAIAIdO4kBfFQNXjAIA&#10;AA0FAAAOAAAAAAAAAAEAIAAAACcBAABkcnMvZTJvRG9jLnhtbFBLBQYAAAAABgAGAFkBAAAlBgAA&#10;AAA=&#10;">
                <v:fill on="t" focussize="0,0"/>
                <v:stroke weight="1.5pt" color="#FFFFFF [3201]"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260" w:firstLineChars="200"/>
                        <w:jc w:val="left"/>
                        <w:textAlignment w:val="auto"/>
                        <w:rPr>
                          <w:rFonts w:hint="eastAsia" w:ascii="Times New Roman" w:hAnsi="Times New Roman" w:eastAsia="仿宋_GB2312" w:cs="Times New Roman"/>
                          <w:b w:val="0"/>
                          <w:bCs w:val="0"/>
                          <w:color w:val="auto"/>
                          <w:sz w:val="13"/>
                          <w:szCs w:val="13"/>
                        </w:rPr>
                      </w:pPr>
                      <w:r>
                        <w:rPr>
                          <w:rFonts w:hint="eastAsia" w:ascii="Times New Roman" w:hAnsi="Times New Roman" w:eastAsia="黑体" w:cs="Times New Roman"/>
                          <w:b w:val="0"/>
                          <w:bCs w:val="0"/>
                          <w:color w:val="auto"/>
                          <w:sz w:val="13"/>
                          <w:szCs w:val="13"/>
                          <w:lang w:val="en-US" w:eastAsia="zh-CN"/>
                        </w:rPr>
                        <w:t>预警级别：</w:t>
                      </w:r>
                      <w:r>
                        <w:rPr>
                          <w:rFonts w:hint="eastAsia" w:ascii="Times New Roman" w:hAnsi="Times New Roman" w:eastAsia="黑体" w:cs="Times New Roman"/>
                          <w:b w:val="0"/>
                          <w:bCs w:val="0"/>
                          <w:color w:val="auto"/>
                          <w:sz w:val="13"/>
                          <w:szCs w:val="13"/>
                        </w:rPr>
                        <w:t>重大级（Ⅱ级）</w:t>
                      </w:r>
                      <w:r>
                        <w:rPr>
                          <w:rFonts w:hint="eastAsia" w:ascii="Times New Roman" w:hAnsi="Times New Roman" w:eastAsia="仿宋_GB2312" w:cs="Times New Roman"/>
                          <w:b w:val="0"/>
                          <w:bCs w:val="0"/>
                          <w:color w:val="auto"/>
                          <w:sz w:val="13"/>
                          <w:szCs w:val="13"/>
                        </w:rPr>
                        <w:t>区防汛抗旱指挥部</w:t>
                      </w:r>
                      <w:r>
                        <w:rPr>
                          <w:rFonts w:hint="eastAsia" w:ascii="Times New Roman" w:hAnsi="Times New Roman" w:eastAsia="仿宋_GB2312" w:cs="Times New Roman"/>
                          <w:b w:val="0"/>
                          <w:bCs w:val="0"/>
                          <w:color w:val="auto"/>
                          <w:sz w:val="13"/>
                          <w:szCs w:val="13"/>
                          <w:lang w:eastAsia="zh-CN"/>
                        </w:rPr>
                        <w:t>第一副</w:t>
                      </w:r>
                      <w:r>
                        <w:rPr>
                          <w:rFonts w:hint="eastAsia" w:ascii="Times New Roman" w:hAnsi="Times New Roman" w:eastAsia="仿宋_GB2312" w:cs="Times New Roman"/>
                          <w:b w:val="0"/>
                          <w:bCs w:val="0"/>
                          <w:color w:val="auto"/>
                          <w:sz w:val="13"/>
                          <w:szCs w:val="13"/>
                        </w:rPr>
                        <w:t>指挥长主持会商，作出相应工作部署，将情况上报区委、区政府，同时报告市防汛抗旱指挥部，并按照市防汛抗旱指挥部要求做好相关工作。区防汛抗旱指挥部派出相关领导率工作组、专家组指导抢险救灾工作。区防汛抗旱指挥部副指挥长带班，加强值班力量，密切监视汛情、旱情和工情的发展变化，做好汛情旱情预测预报，做好重点水利工程的调度。区防汛抗旱指挥部办公室及时将情况上报区委、区政府，区应急办，市防汛抗旱指挥部办公室，通报各成员单位。各成员单位按照职责分工，做好有关工作。</w:t>
                      </w:r>
                      <w:r>
                        <w:rPr>
                          <w:rFonts w:eastAsia="仿宋_GB2312"/>
                          <w:color w:val="auto"/>
                          <w:sz w:val="13"/>
                          <w:szCs w:val="13"/>
                        </w:rPr>
                        <w:t>（2） 受灾</w:t>
                      </w:r>
                      <w:r>
                        <w:rPr>
                          <w:rFonts w:hint="eastAsia" w:eastAsia="仿宋_GB2312"/>
                          <w:color w:val="auto"/>
                          <w:sz w:val="13"/>
                          <w:szCs w:val="13"/>
                          <w:lang w:eastAsia="zh-CN"/>
                        </w:rPr>
                        <w:t>街道</w:t>
                      </w:r>
                      <w:r>
                        <w:rPr>
                          <w:rFonts w:eastAsia="仿宋_GB2312"/>
                          <w:color w:val="auto"/>
                          <w:sz w:val="13"/>
                          <w:szCs w:val="13"/>
                        </w:rPr>
                        <w:t>机构负责人，按照职责靠前指挥防汛抗旱工作。</w:t>
                      </w:r>
                    </w:p>
                    <w:p>
                      <w:pPr>
                        <w:rPr>
                          <w:rFonts w:hint="eastAsia"/>
                          <w:lang w:eastAsia="zh-CN"/>
                        </w:rPr>
                      </w:pPr>
                    </w:p>
                  </w:txbxContent>
                </v:textbox>
              </v:roundrect>
            </w:pict>
          </mc:Fallback>
        </mc:AlternateConten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2" w:lineRule="exact"/>
        <w:ind w:left="0" w:right="0" w:firstLine="640"/>
        <w:jc w:val="both"/>
        <w:textAlignment w:val="auto"/>
        <w:rPr>
          <w:rFonts w:hint="eastAsia" w:ascii="黑体" w:hAnsi="黑体" w:eastAsia="黑体" w:cs="黑体"/>
          <w:i w:val="0"/>
          <w:caps w:val="0"/>
          <w:color w:val="333333"/>
          <w:spacing w:val="0"/>
          <w:sz w:val="32"/>
          <w:szCs w:val="32"/>
          <w:shd w:val="clear" w:fill="FFFFFF"/>
          <w:lang w:eastAsia="zh-CN"/>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2" w:lineRule="exact"/>
        <w:ind w:left="0" w:right="0" w:firstLine="640"/>
        <w:jc w:val="both"/>
        <w:textAlignment w:val="auto"/>
        <w:rPr>
          <w:rFonts w:hint="eastAsia" w:ascii="黑体" w:hAnsi="黑体" w:eastAsia="黑体" w:cs="黑体"/>
          <w:i w:val="0"/>
          <w:caps w:val="0"/>
          <w:color w:val="333333"/>
          <w:spacing w:val="0"/>
          <w:sz w:val="32"/>
          <w:szCs w:val="32"/>
          <w:shd w:val="clear" w:fill="FFFFFF"/>
          <w:lang w:eastAsia="zh-CN"/>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2" w:lineRule="exact"/>
        <w:ind w:left="0" w:right="0" w:firstLine="640"/>
        <w:jc w:val="both"/>
        <w:textAlignment w:val="auto"/>
        <w:rPr>
          <w:rFonts w:hint="eastAsia" w:ascii="黑体" w:hAnsi="黑体" w:eastAsia="黑体" w:cs="黑体"/>
          <w:i w:val="0"/>
          <w:caps w:val="0"/>
          <w:color w:val="333333"/>
          <w:spacing w:val="0"/>
          <w:sz w:val="32"/>
          <w:szCs w:val="32"/>
          <w:shd w:val="clear" w:fill="FFFFFF"/>
          <w:lang w:eastAsia="zh-CN"/>
        </w:rPr>
      </w:pPr>
      <w:r>
        <w:rPr>
          <w:rFonts w:hint="eastAsia" w:ascii="仿宋_GB2312" w:hAnsi="Calibri" w:eastAsia="仿宋_GB2312" w:cs="仿宋_GB2312"/>
          <w:b/>
          <w:bCs/>
          <w:i w:val="0"/>
          <w:caps w:val="0"/>
          <w:color w:val="333333"/>
          <w:spacing w:val="0"/>
          <w:sz w:val="32"/>
          <w:szCs w:val="32"/>
          <w:shd w:val="clear" w:fill="FFFFFF"/>
          <w:lang w:val="en-US" w:eastAsia="zh-CN"/>
        </w:rPr>
        <w:t>附：防汛抗旱工作图片</w:t>
      </w:r>
    </w:p>
    <w:p>
      <w:pPr>
        <w:keepNext w:val="0"/>
        <w:keepLines w:val="0"/>
        <w:pageBreakBefore w:val="0"/>
        <w:widowControl w:val="0"/>
        <w:kinsoku/>
        <w:wordWrap/>
        <w:overflowPunct/>
        <w:topLinePunct w:val="0"/>
        <w:autoSpaceDE/>
        <w:autoSpaceDN/>
        <w:bidi w:val="0"/>
        <w:adjustRightInd/>
        <w:snapToGrid/>
        <w:spacing w:line="582" w:lineRule="exact"/>
        <w:ind w:firstLine="640" w:firstLineChars="200"/>
        <w:jc w:val="left"/>
        <w:textAlignment w:val="auto"/>
        <w:rPr>
          <w:rFonts w:hint="eastAsia" w:ascii="Times New Roman" w:hAnsi="Times New Roman" w:eastAsia="仿宋_GB2312" w:cs="Times New Roman"/>
          <w:b w:val="0"/>
          <w:bCs w:val="0"/>
          <w:color w:val="auto"/>
          <w:sz w:val="32"/>
          <w:szCs w:val="32"/>
        </w:rPr>
      </w:pPr>
      <w:r>
        <w:rPr>
          <w:rFonts w:hint="eastAsia" w:ascii="仿宋_GB2312" w:hAnsi="Calibri" w:eastAsia="仿宋_GB2312" w:cs="仿宋_GB2312"/>
          <w:i w:val="0"/>
          <w:caps w:val="0"/>
          <w:color w:val="333333"/>
          <w:spacing w:val="0"/>
          <w:sz w:val="32"/>
          <w:szCs w:val="32"/>
          <w:shd w:val="clear" w:fill="FFFFFF"/>
          <w:lang w:eastAsia="zh-CN"/>
        </w:rPr>
        <w:t>（五）应急保障。</w:t>
      </w:r>
      <w:r>
        <w:rPr>
          <w:rFonts w:hint="eastAsia" w:ascii="Times New Roman" w:hAnsi="Times New Roman" w:eastAsia="仿宋_GB2312" w:cs="Times New Roman"/>
          <w:b w:val="0"/>
          <w:bCs w:val="0"/>
          <w:color w:val="auto"/>
          <w:sz w:val="32"/>
          <w:szCs w:val="32"/>
        </w:rPr>
        <w:t>提前编制工程应急抢险预案，以备紧急情况下因险施策</w:t>
      </w:r>
      <w:r>
        <w:rPr>
          <w:rFonts w:hint="eastAsia" w:ascii="Times New Roman" w:hAnsi="Times New Roman" w:eastAsia="仿宋_GB2312" w:cs="Times New Roman"/>
          <w:b w:val="0"/>
          <w:bCs w:val="0"/>
          <w:color w:val="auto"/>
          <w:sz w:val="32"/>
          <w:szCs w:val="32"/>
          <w:lang w:eastAsia="zh-CN"/>
        </w:rPr>
        <w:t>；</w:t>
      </w:r>
      <w:r>
        <w:rPr>
          <w:rFonts w:hint="eastAsia" w:ascii="Times New Roman" w:hAnsi="Times New Roman" w:eastAsia="仿宋_GB2312" w:cs="Times New Roman"/>
          <w:b w:val="0"/>
          <w:bCs w:val="0"/>
          <w:color w:val="auto"/>
          <w:sz w:val="32"/>
          <w:szCs w:val="32"/>
        </w:rPr>
        <w:t>组建防汛专用通信网络，确保信息畅通</w:t>
      </w:r>
      <w:r>
        <w:rPr>
          <w:rFonts w:hint="eastAsia" w:ascii="Times New Roman" w:hAnsi="Times New Roman" w:eastAsia="仿宋_GB2312" w:cs="Times New Roman"/>
          <w:b w:val="0"/>
          <w:bCs w:val="0"/>
          <w:color w:val="auto"/>
          <w:sz w:val="32"/>
          <w:szCs w:val="32"/>
          <w:lang w:eastAsia="zh-CN"/>
        </w:rPr>
        <w:t>；</w:t>
      </w:r>
      <w:r>
        <w:rPr>
          <w:rFonts w:hint="eastAsia" w:ascii="Times New Roman" w:hAnsi="Times New Roman" w:eastAsia="仿宋_GB2312" w:cs="Times New Roman"/>
          <w:b w:val="0"/>
          <w:bCs w:val="0"/>
          <w:color w:val="auto"/>
          <w:sz w:val="32"/>
          <w:szCs w:val="32"/>
        </w:rPr>
        <w:t>储备的常规抢险机械、抗旱设备、物资和救生器材，应能满足抢险急需。</w:t>
      </w:r>
      <w:r>
        <w:rPr>
          <w:rFonts w:hint="eastAsia" w:ascii="Times New Roman" w:hAnsi="Times New Roman" w:eastAsia="仿宋_GB2312" w:cs="Times New Roman"/>
          <w:b w:val="0"/>
          <w:bCs w:val="0"/>
          <w:color w:val="auto"/>
          <w:sz w:val="32"/>
          <w:szCs w:val="32"/>
          <w:lang w:eastAsia="zh-CN"/>
        </w:rPr>
        <w:t>区应急抢险队伍由区水务局应急抢险队伍、区应急局抢险队伍组成，</w:t>
      </w:r>
      <w:r>
        <w:rPr>
          <w:rFonts w:hint="eastAsia" w:ascii="Times New Roman" w:hAnsi="Times New Roman" w:eastAsia="仿宋_GB2312" w:cs="Times New Roman"/>
          <w:b w:val="0"/>
          <w:bCs w:val="0"/>
          <w:color w:val="auto"/>
          <w:sz w:val="32"/>
          <w:szCs w:val="32"/>
        </w:rPr>
        <w:t>主要完成急、难、险、重的抢险任务</w:t>
      </w:r>
      <w:r>
        <w:rPr>
          <w:rFonts w:hint="eastAsia" w:ascii="Times New Roman" w:hAnsi="Times New Roman" w:eastAsia="仿宋_GB2312" w:cs="Times New Roman"/>
          <w:b w:val="0"/>
          <w:bCs w:val="0"/>
          <w:color w:val="auto"/>
          <w:sz w:val="32"/>
          <w:szCs w:val="32"/>
          <w:lang w:eastAsia="zh-CN"/>
        </w:rPr>
        <w:t>；</w:t>
      </w:r>
      <w:r>
        <w:rPr>
          <w:rFonts w:hint="eastAsia" w:ascii="Times New Roman" w:hAnsi="Times New Roman" w:eastAsia="仿宋_GB2312" w:cs="Times New Roman"/>
          <w:b w:val="0"/>
          <w:bCs w:val="0"/>
          <w:color w:val="auto"/>
          <w:sz w:val="32"/>
          <w:szCs w:val="32"/>
        </w:rPr>
        <w:t>区</w:t>
      </w:r>
      <w:r>
        <w:rPr>
          <w:rFonts w:hint="eastAsia" w:ascii="Times New Roman" w:hAnsi="Times New Roman" w:eastAsia="仿宋_GB2312" w:cs="Times New Roman"/>
          <w:b w:val="0"/>
          <w:bCs w:val="0"/>
          <w:color w:val="auto"/>
          <w:sz w:val="32"/>
          <w:szCs w:val="32"/>
          <w:lang w:eastAsia="zh-CN"/>
        </w:rPr>
        <w:t>商务和投资促进局</w:t>
      </w:r>
      <w:r>
        <w:rPr>
          <w:rFonts w:hint="eastAsia" w:ascii="Times New Roman" w:hAnsi="Times New Roman" w:eastAsia="仿宋_GB2312" w:cs="Times New Roman"/>
          <w:b w:val="0"/>
          <w:bCs w:val="0"/>
          <w:color w:val="auto"/>
          <w:sz w:val="32"/>
          <w:szCs w:val="32"/>
        </w:rPr>
        <w:t>应当协调电力部门主要负责应急救援</w:t>
      </w:r>
    </w:p>
    <w:p>
      <w:pPr>
        <w:keepNext w:val="0"/>
        <w:keepLines w:val="0"/>
        <w:pageBreakBefore w:val="0"/>
        <w:widowControl w:val="0"/>
        <w:kinsoku/>
        <w:wordWrap/>
        <w:overflowPunct/>
        <w:topLinePunct w:val="0"/>
        <w:autoSpaceDE/>
        <w:autoSpaceDN/>
        <w:bidi w:val="0"/>
        <w:adjustRightInd/>
        <w:snapToGrid/>
        <w:spacing w:line="582" w:lineRule="exact"/>
        <w:jc w:val="left"/>
        <w:textAlignment w:val="auto"/>
        <w:rPr>
          <w:rFonts w:hint="eastAsia" w:ascii="Times New Roman" w:hAnsi="Times New Roman" w:eastAsia="仿宋_GB2312" w:cs="Times New Roman"/>
          <w:b w:val="0"/>
          <w:bCs w:val="0"/>
          <w:color w:val="auto"/>
          <w:sz w:val="32"/>
          <w:szCs w:val="32"/>
        </w:rPr>
      </w:pPr>
      <w:r>
        <w:rPr>
          <w:rFonts w:hint="eastAsia" w:ascii="Times New Roman" w:hAnsi="Times New Roman" w:eastAsia="仿宋_GB2312" w:cs="Times New Roman"/>
          <w:b w:val="0"/>
          <w:bCs w:val="0"/>
          <w:color w:val="auto"/>
          <w:sz w:val="32"/>
          <w:szCs w:val="32"/>
        </w:rPr>
        <w:t>现场的临时供电，优先保证抗洪抢险、抗旱救灾等方面的供电</w:t>
      </w:r>
      <w:r>
        <w:rPr>
          <w:rFonts w:hint="eastAsia" w:ascii="Times New Roman" w:hAnsi="Times New Roman" w:eastAsia="仿宋_GB2312" w:cs="Times New Roman"/>
          <w:b w:val="0"/>
          <w:bCs w:val="0"/>
          <w:color w:val="auto"/>
          <w:sz w:val="32"/>
          <w:szCs w:val="32"/>
          <w:lang w:eastAsia="zh-CN"/>
        </w:rPr>
        <w:t>；</w:t>
      </w:r>
      <w:r>
        <w:rPr>
          <w:rFonts w:hint="eastAsia" w:ascii="Times New Roman" w:hAnsi="Times New Roman" w:eastAsia="仿宋_GB2312" w:cs="Times New Roman"/>
          <w:b w:val="0"/>
          <w:bCs w:val="0"/>
          <w:color w:val="auto"/>
          <w:sz w:val="32"/>
          <w:szCs w:val="32"/>
        </w:rPr>
        <w:t>区交通运输局</w:t>
      </w:r>
      <w:r>
        <w:rPr>
          <w:rFonts w:eastAsia="仿宋_GB2312"/>
          <w:color w:val="auto"/>
          <w:sz w:val="32"/>
          <w:szCs w:val="32"/>
        </w:rPr>
        <w:t>负责优先保证防汛抢险人员、防汛抗旱救灾物资运输</w:t>
      </w:r>
      <w:r>
        <w:rPr>
          <w:rFonts w:hint="eastAsia" w:eastAsia="仿宋_GB2312"/>
          <w:color w:val="auto"/>
          <w:sz w:val="32"/>
          <w:szCs w:val="32"/>
          <w:lang w:eastAsia="zh-CN"/>
        </w:rPr>
        <w:t>，</w:t>
      </w:r>
      <w:r>
        <w:rPr>
          <w:rFonts w:eastAsia="仿宋_GB2312"/>
          <w:color w:val="auto"/>
          <w:sz w:val="32"/>
          <w:szCs w:val="32"/>
        </w:rPr>
        <w:t>负责用于抢险、救灾车辆的及时调配</w:t>
      </w:r>
      <w:r>
        <w:rPr>
          <w:rFonts w:hint="eastAsia" w:ascii="Times New Roman" w:hAnsi="Times New Roman" w:eastAsia="仿宋_GB2312" w:cs="Times New Roman"/>
          <w:b w:val="0"/>
          <w:bCs w:val="0"/>
          <w:color w:val="auto"/>
          <w:sz w:val="32"/>
          <w:szCs w:val="32"/>
          <w:lang w:eastAsia="zh-CN"/>
        </w:rPr>
        <w:t>；</w:t>
      </w:r>
      <w:r>
        <w:rPr>
          <w:rFonts w:hint="eastAsia" w:ascii="Times New Roman" w:hAnsi="Times New Roman" w:eastAsia="仿宋_GB2312" w:cs="Times New Roman"/>
          <w:b w:val="0"/>
          <w:bCs w:val="0"/>
          <w:color w:val="auto"/>
          <w:sz w:val="32"/>
          <w:szCs w:val="32"/>
        </w:rPr>
        <w:t>区</w:t>
      </w:r>
      <w:r>
        <w:rPr>
          <w:rFonts w:hint="eastAsia" w:ascii="Times New Roman" w:hAnsi="Times New Roman" w:eastAsia="仿宋_GB2312" w:cs="Times New Roman"/>
          <w:b w:val="0"/>
          <w:bCs w:val="0"/>
          <w:color w:val="auto"/>
          <w:sz w:val="32"/>
          <w:szCs w:val="32"/>
          <w:lang w:eastAsia="zh-CN"/>
        </w:rPr>
        <w:t>卫生健康</w:t>
      </w:r>
      <w:r>
        <w:rPr>
          <w:rFonts w:hint="eastAsia" w:ascii="Times New Roman" w:hAnsi="Times New Roman" w:eastAsia="仿宋_GB2312" w:cs="Times New Roman"/>
          <w:b w:val="0"/>
          <w:bCs w:val="0"/>
          <w:color w:val="auto"/>
          <w:sz w:val="32"/>
          <w:szCs w:val="32"/>
        </w:rPr>
        <w:t>局做好水旱灾区疾病防治的业务技术指导</w:t>
      </w:r>
      <w:r>
        <w:rPr>
          <w:rFonts w:hint="eastAsia" w:ascii="Times New Roman" w:hAnsi="Times New Roman" w:eastAsia="仿宋_GB2312" w:cs="Times New Roman"/>
          <w:b w:val="0"/>
          <w:bCs w:val="0"/>
          <w:color w:val="auto"/>
          <w:sz w:val="32"/>
          <w:szCs w:val="32"/>
          <w:lang w:eastAsia="zh-CN"/>
        </w:rPr>
        <w:t>，</w:t>
      </w:r>
      <w:r>
        <w:rPr>
          <w:rFonts w:hint="eastAsia" w:ascii="Times New Roman" w:hAnsi="Times New Roman" w:eastAsia="仿宋_GB2312" w:cs="Times New Roman"/>
          <w:b w:val="0"/>
          <w:bCs w:val="0"/>
          <w:color w:val="auto"/>
          <w:sz w:val="32"/>
          <w:szCs w:val="32"/>
        </w:rPr>
        <w:t>组织医疗卫生队帮助进行紧急救治、防疫工作</w:t>
      </w:r>
      <w:r>
        <w:rPr>
          <w:rFonts w:hint="eastAsia" w:ascii="Times New Roman" w:hAnsi="Times New Roman" w:eastAsia="仿宋_GB2312" w:cs="Times New Roman"/>
          <w:b w:val="0"/>
          <w:bCs w:val="0"/>
          <w:color w:val="auto"/>
          <w:sz w:val="32"/>
          <w:szCs w:val="32"/>
          <w:lang w:eastAsia="zh-CN"/>
        </w:rPr>
        <w:t>；</w:t>
      </w:r>
      <w:r>
        <w:rPr>
          <w:rFonts w:hint="eastAsia" w:ascii="Times New Roman" w:hAnsi="Times New Roman" w:eastAsia="仿宋_GB2312" w:cs="Times New Roman"/>
          <w:b w:val="0"/>
          <w:bCs w:val="0"/>
          <w:color w:val="auto"/>
          <w:sz w:val="32"/>
          <w:szCs w:val="32"/>
        </w:rPr>
        <w:t>市公安局五华分局做好水旱受灾区域的治安管理工作，依法严厉打击破坏抗洪抗旱救灾行动和工程设施安全的行为，保证抗灾救灾工作的顺利进行</w:t>
      </w:r>
      <w:r>
        <w:rPr>
          <w:rFonts w:hint="eastAsia" w:ascii="Times New Roman" w:hAnsi="Times New Roman" w:eastAsia="仿宋_GB2312" w:cs="Times New Roman"/>
          <w:b w:val="0"/>
          <w:bCs w:val="0"/>
          <w:color w:val="auto"/>
          <w:sz w:val="32"/>
          <w:szCs w:val="32"/>
          <w:lang w:eastAsia="zh-CN"/>
        </w:rPr>
        <w:t>，</w:t>
      </w:r>
      <w:r>
        <w:rPr>
          <w:rFonts w:hint="eastAsia" w:ascii="Times New Roman" w:hAnsi="Times New Roman" w:eastAsia="仿宋_GB2312" w:cs="Times New Roman"/>
          <w:b w:val="0"/>
          <w:bCs w:val="0"/>
          <w:color w:val="auto"/>
          <w:sz w:val="32"/>
          <w:szCs w:val="32"/>
        </w:rPr>
        <w:t>负责组织搞好防汛抢险警戒工作，维护社会治安秩序</w:t>
      </w:r>
      <w:r>
        <w:rPr>
          <w:rFonts w:hint="eastAsia" w:ascii="Times New Roman" w:hAnsi="Times New Roman" w:eastAsia="仿宋_GB2312" w:cs="Times New Roman"/>
          <w:b w:val="0"/>
          <w:bCs w:val="0"/>
          <w:color w:val="auto"/>
          <w:sz w:val="32"/>
          <w:szCs w:val="32"/>
          <w:lang w:eastAsia="zh-CN"/>
        </w:rPr>
        <w:t>；</w:t>
      </w:r>
      <w:r>
        <w:rPr>
          <w:rFonts w:hint="eastAsia" w:ascii="Times New Roman" w:hAnsi="Times New Roman" w:eastAsia="仿宋_GB2312" w:cs="Times New Roman"/>
          <w:b w:val="0"/>
          <w:bCs w:val="0"/>
          <w:color w:val="auto"/>
          <w:sz w:val="32"/>
          <w:szCs w:val="32"/>
        </w:rPr>
        <w:t>区防汛抗旱指挥部办公室、</w:t>
      </w:r>
      <w:r>
        <w:rPr>
          <w:rFonts w:hint="eastAsia" w:ascii="Times New Roman" w:hAnsi="Times New Roman" w:eastAsia="仿宋_GB2312" w:cs="Times New Roman"/>
          <w:b w:val="0"/>
          <w:bCs w:val="0"/>
          <w:color w:val="auto"/>
          <w:sz w:val="32"/>
          <w:szCs w:val="32"/>
          <w:lang w:eastAsia="zh-CN"/>
        </w:rPr>
        <w:t>街道社区、</w:t>
      </w:r>
      <w:r>
        <w:rPr>
          <w:rFonts w:hint="eastAsia" w:ascii="Times New Roman" w:hAnsi="Times New Roman" w:eastAsia="仿宋_GB2312" w:cs="Times New Roman"/>
          <w:b w:val="0"/>
          <w:bCs w:val="0"/>
          <w:color w:val="auto"/>
          <w:sz w:val="32"/>
          <w:szCs w:val="32"/>
        </w:rPr>
        <w:t>重点防洪工程管理单位以及受洪水威胁的其他单位储备防汛抢险物资</w:t>
      </w:r>
      <w:r>
        <w:rPr>
          <w:rFonts w:hint="eastAsia" w:ascii="Times New Roman" w:hAnsi="Times New Roman" w:eastAsia="仿宋_GB2312" w:cs="Times New Roman"/>
          <w:b w:val="0"/>
          <w:bCs w:val="0"/>
          <w:color w:val="auto"/>
          <w:sz w:val="32"/>
          <w:szCs w:val="32"/>
          <w:lang w:eastAsia="zh-CN"/>
        </w:rPr>
        <w:t>；</w:t>
      </w:r>
      <w:r>
        <w:rPr>
          <w:rFonts w:eastAsia="仿宋_GB2312"/>
          <w:color w:val="auto"/>
          <w:sz w:val="32"/>
          <w:szCs w:val="32"/>
        </w:rPr>
        <w:t>按照分级负担、财权事权相结合的原则，</w:t>
      </w:r>
      <w:r>
        <w:rPr>
          <w:rFonts w:hint="eastAsia" w:eastAsia="仿宋_GB2312"/>
          <w:color w:val="auto"/>
          <w:sz w:val="32"/>
          <w:szCs w:val="32"/>
          <w:lang w:eastAsia="zh-CN"/>
        </w:rPr>
        <w:t>区</w:t>
      </w:r>
      <w:r>
        <w:rPr>
          <w:rFonts w:eastAsia="仿宋_GB2312"/>
          <w:color w:val="auto"/>
          <w:sz w:val="32"/>
          <w:szCs w:val="32"/>
        </w:rPr>
        <w:t>级财政对较大级以上级别（含较大级别）的应急处置及善后工作给予必要的经费补助，并积极争取上级支持；</w:t>
      </w:r>
      <w:r>
        <w:rPr>
          <w:rFonts w:hint="eastAsia" w:eastAsia="仿宋_GB2312"/>
          <w:color w:val="auto"/>
          <w:sz w:val="32"/>
          <w:szCs w:val="32"/>
          <w:lang w:eastAsia="zh-CN"/>
        </w:rPr>
        <w:t>各部门、各街道</w:t>
      </w:r>
      <w:r>
        <w:rPr>
          <w:rFonts w:eastAsia="仿宋_GB2312"/>
          <w:color w:val="auto"/>
          <w:sz w:val="32"/>
          <w:szCs w:val="32"/>
        </w:rPr>
        <w:t>的应急处置及善后工作经费</w:t>
      </w:r>
      <w:r>
        <w:rPr>
          <w:rFonts w:hint="eastAsia" w:eastAsia="仿宋_GB2312"/>
          <w:color w:val="auto"/>
          <w:sz w:val="32"/>
          <w:szCs w:val="32"/>
          <w:lang w:eastAsia="zh-CN"/>
        </w:rPr>
        <w:t>由全区统筹保障；</w:t>
      </w:r>
      <w:r>
        <w:rPr>
          <w:rFonts w:hint="eastAsia" w:ascii="Times New Roman" w:hAnsi="Times New Roman" w:eastAsia="仿宋_GB2312" w:cs="Times New Roman"/>
          <w:b w:val="0"/>
          <w:bCs w:val="0"/>
          <w:color w:val="auto"/>
          <w:sz w:val="32"/>
          <w:szCs w:val="32"/>
        </w:rPr>
        <w:t>防汛抗旱期间，区防汛抗旱指挥部采取多种形式发布防汛抗旱信息，以引起社会关注</w:t>
      </w:r>
      <w:r>
        <w:rPr>
          <w:rFonts w:hint="eastAsia" w:ascii="Times New Roman" w:hAnsi="Times New Roman" w:eastAsia="仿宋_GB2312" w:cs="Times New Roman"/>
          <w:b w:val="0"/>
          <w:bCs w:val="0"/>
          <w:color w:val="auto"/>
          <w:sz w:val="32"/>
          <w:szCs w:val="32"/>
          <w:lang w:eastAsia="zh-CN"/>
        </w:rPr>
        <w:t>，</w:t>
      </w:r>
      <w:r>
        <w:rPr>
          <w:rFonts w:hint="eastAsia" w:ascii="Times New Roman" w:hAnsi="Times New Roman" w:eastAsia="仿宋_GB2312" w:cs="Times New Roman"/>
          <w:b w:val="0"/>
          <w:bCs w:val="0"/>
          <w:color w:val="auto"/>
          <w:sz w:val="32"/>
          <w:szCs w:val="32"/>
        </w:rPr>
        <w:t>根据水旱灾害的发展，搞好动员工作，组织社会力量投入防汛抗旱</w:t>
      </w:r>
      <w:r>
        <w:rPr>
          <w:rFonts w:hint="eastAsia" w:ascii="Times New Roman" w:hAnsi="Times New Roman" w:eastAsia="仿宋_GB2312" w:cs="Times New Roman"/>
          <w:b w:val="0"/>
          <w:bCs w:val="0"/>
          <w:color w:val="auto"/>
          <w:sz w:val="32"/>
          <w:szCs w:val="32"/>
          <w:lang w:eastAsia="zh-CN"/>
        </w:rPr>
        <w:t>；</w:t>
      </w:r>
      <w:r>
        <w:rPr>
          <w:rFonts w:hint="eastAsia" w:ascii="Times New Roman" w:hAnsi="Times New Roman" w:eastAsia="仿宋_GB2312" w:cs="Times New Roman"/>
          <w:b w:val="0"/>
          <w:bCs w:val="0"/>
          <w:color w:val="auto"/>
          <w:sz w:val="32"/>
          <w:szCs w:val="32"/>
        </w:rPr>
        <w:t>建立水库及重要河段的洪水预报、防洪调度制度，提高预报精度、延长有效预见期，为防洪调度决策提供支持。</w:t>
      </w:r>
    </w:p>
    <w:p>
      <w:pPr>
        <w:pStyle w:val="2"/>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抗旱工作</w:t>
      </w:r>
    </w:p>
    <w:p>
      <w:pPr>
        <w:rPr>
          <w:rFonts w:hint="eastAsia"/>
          <w:lang w:val="en-US" w:eastAsia="zh-CN"/>
        </w:rPr>
      </w:pPr>
    </w:p>
    <w:tbl>
      <w:tblPr>
        <w:tblStyle w:val="6"/>
        <w:tblpPr w:leftFromText="180" w:rightFromText="180" w:vertAnchor="text" w:horzAnchor="page" w:tblpX="1735" w:tblpY="74"/>
        <w:tblOverlap w:val="never"/>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nil"/>
              <w:left w:val="nil"/>
              <w:bottom w:val="nil"/>
              <w:right w:val="nil"/>
            </w:tcBorders>
            <w:noWrap w:val="0"/>
            <w:vAlign w:val="center"/>
          </w:tcPr>
          <w:p>
            <w:pPr>
              <w:jc w:val="center"/>
              <w:rPr>
                <w:rFonts w:hint="eastAsia" w:ascii="黑体" w:hAnsi="黑体" w:eastAsia="黑体"/>
                <w:sz w:val="40"/>
                <w:szCs w:val="40"/>
                <w:lang w:eastAsia="zh-CN"/>
              </w:rPr>
            </w:pPr>
            <w:r>
              <w:rPr>
                <w:rFonts w:hint="eastAsia" w:ascii="黑体" w:hAnsi="黑体" w:eastAsia="黑体"/>
                <w:sz w:val="40"/>
                <w:szCs w:val="40"/>
                <w:lang w:eastAsia="zh-CN"/>
              </w:rPr>
              <w:drawing>
                <wp:inline distT="0" distB="0" distL="114300" distR="114300">
                  <wp:extent cx="2261235" cy="1696085"/>
                  <wp:effectExtent l="0" t="0" r="5715" b="18415"/>
                  <wp:docPr id="8" name="图片 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1"/>
                          <pic:cNvPicPr>
                            <a:picLocks noChangeAspect="1"/>
                          </pic:cNvPicPr>
                        </pic:nvPicPr>
                        <pic:blipFill>
                          <a:blip r:embed="rId4"/>
                          <a:stretch>
                            <a:fillRect/>
                          </a:stretch>
                        </pic:blipFill>
                        <pic:spPr>
                          <a:xfrm>
                            <a:off x="0" y="0"/>
                            <a:ext cx="2261235" cy="1696085"/>
                          </a:xfrm>
                          <a:prstGeom prst="rect">
                            <a:avLst/>
                          </a:prstGeom>
                        </pic:spPr>
                      </pic:pic>
                    </a:graphicData>
                  </a:graphic>
                </wp:inline>
              </w:drawing>
            </w:r>
          </w:p>
        </w:tc>
        <w:tc>
          <w:tcPr>
            <w:tcW w:w="4261" w:type="dxa"/>
            <w:tcBorders>
              <w:top w:val="nil"/>
              <w:left w:val="nil"/>
              <w:bottom w:val="nil"/>
              <w:right w:val="nil"/>
            </w:tcBorders>
            <w:noWrap w:val="0"/>
            <w:vAlign w:val="center"/>
          </w:tcPr>
          <w:p>
            <w:pPr>
              <w:jc w:val="center"/>
              <w:rPr>
                <w:rFonts w:hint="eastAsia" w:ascii="黑体" w:hAnsi="黑体" w:eastAsia="黑体"/>
                <w:sz w:val="40"/>
                <w:szCs w:val="40"/>
                <w:lang w:eastAsia="zh-CN"/>
              </w:rPr>
            </w:pPr>
            <w:r>
              <w:rPr>
                <w:rFonts w:hint="eastAsia" w:ascii="黑体" w:hAnsi="黑体" w:eastAsia="黑体"/>
                <w:sz w:val="40"/>
                <w:szCs w:val="40"/>
                <w:lang w:eastAsia="zh-CN"/>
              </w:rPr>
              <w:drawing>
                <wp:inline distT="0" distB="0" distL="114300" distR="114300">
                  <wp:extent cx="2165350" cy="1604645"/>
                  <wp:effectExtent l="0" t="0" r="6350" b="14605"/>
                  <wp:docPr id="7" name="图片 7"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6"/>
                          <pic:cNvPicPr>
                            <a:picLocks noChangeAspect="1"/>
                          </pic:cNvPicPr>
                        </pic:nvPicPr>
                        <pic:blipFill>
                          <a:blip r:embed="rId5"/>
                          <a:stretch>
                            <a:fillRect/>
                          </a:stretch>
                        </pic:blipFill>
                        <pic:spPr>
                          <a:xfrm>
                            <a:off x="0" y="0"/>
                            <a:ext cx="2165350" cy="1604645"/>
                          </a:xfrm>
                          <a:prstGeom prst="rect">
                            <a:avLst/>
                          </a:prstGeom>
                        </pic:spPr>
                      </pic:pic>
                    </a:graphicData>
                  </a:graphic>
                </wp:inline>
              </w:drawing>
            </w:r>
          </w:p>
        </w:tc>
      </w:tr>
    </w:tbl>
    <w:p>
      <w:pPr>
        <w:rPr>
          <w:rFonts w:hint="eastAsia"/>
          <w:lang w:val="en-US" w:eastAsia="zh-CN"/>
        </w:rPr>
      </w:pPr>
    </w:p>
    <w:p>
      <w:pPr>
        <w:pStyle w:val="2"/>
        <w:rPr>
          <w:rFonts w:hint="eastAsia"/>
          <w:lang w:val="en-US" w:eastAsia="zh-CN"/>
        </w:rPr>
      </w:pPr>
      <w:r>
        <w:rPr>
          <w:rFonts w:hint="eastAsia" w:ascii="仿宋_GB2312" w:hAnsi="仿宋_GB2312" w:eastAsia="仿宋_GB2312" w:cs="仿宋_GB2312"/>
          <w:b/>
          <w:bCs/>
          <w:sz w:val="32"/>
          <w:szCs w:val="32"/>
          <w:lang w:val="en-US" w:eastAsia="zh-CN"/>
        </w:rPr>
        <w:t>防汛工作</w:t>
      </w:r>
    </w:p>
    <w:tbl>
      <w:tblPr>
        <w:tblStyle w:val="6"/>
        <w:tblpPr w:leftFromText="180" w:rightFromText="180" w:vertAnchor="text" w:horzAnchor="page" w:tblpX="1675" w:tblpY="609"/>
        <w:tblOverlap w:val="never"/>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0" w:hRule="atLeast"/>
        </w:trPr>
        <w:tc>
          <w:tcPr>
            <w:tcW w:w="4261" w:type="dxa"/>
            <w:tcBorders>
              <w:top w:val="nil"/>
              <w:left w:val="nil"/>
              <w:bottom w:val="nil"/>
              <w:right w:val="nil"/>
            </w:tcBorders>
            <w:noWrap w:val="0"/>
            <w:vAlign w:val="center"/>
          </w:tcPr>
          <w:p>
            <w:pPr>
              <w:jc w:val="center"/>
              <w:rPr>
                <w:rFonts w:hint="eastAsia" w:ascii="黑体" w:hAnsi="黑体" w:eastAsia="黑体"/>
                <w:sz w:val="24"/>
                <w:szCs w:val="24"/>
                <w:lang w:eastAsia="zh-CN"/>
              </w:rPr>
            </w:pPr>
            <w:r>
              <w:rPr>
                <w:rFonts w:hint="eastAsia" w:ascii="黑体" w:hAnsi="黑体" w:eastAsia="黑体"/>
                <w:sz w:val="24"/>
                <w:szCs w:val="24"/>
                <w:lang w:eastAsia="zh-CN"/>
              </w:rPr>
              <w:drawing>
                <wp:inline distT="0" distB="0" distL="114300" distR="114300">
                  <wp:extent cx="2336165" cy="1753870"/>
                  <wp:effectExtent l="0" t="0" r="6985" b="17780"/>
                  <wp:docPr id="11" name="图片 11"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3"/>
                          <pic:cNvPicPr>
                            <a:picLocks noChangeAspect="1"/>
                          </pic:cNvPicPr>
                        </pic:nvPicPr>
                        <pic:blipFill>
                          <a:blip r:embed="rId6"/>
                          <a:stretch>
                            <a:fillRect/>
                          </a:stretch>
                        </pic:blipFill>
                        <pic:spPr>
                          <a:xfrm>
                            <a:off x="0" y="0"/>
                            <a:ext cx="2336165" cy="1753870"/>
                          </a:xfrm>
                          <a:prstGeom prst="rect">
                            <a:avLst/>
                          </a:prstGeom>
                        </pic:spPr>
                      </pic:pic>
                    </a:graphicData>
                  </a:graphic>
                </wp:inline>
              </w:drawing>
            </w:r>
          </w:p>
        </w:tc>
        <w:tc>
          <w:tcPr>
            <w:tcW w:w="4261" w:type="dxa"/>
            <w:tcBorders>
              <w:top w:val="nil"/>
              <w:left w:val="nil"/>
              <w:bottom w:val="nil"/>
              <w:right w:val="nil"/>
            </w:tcBorders>
            <w:noWrap w:val="0"/>
            <w:vAlign w:val="center"/>
          </w:tcPr>
          <w:p>
            <w:pPr>
              <w:jc w:val="center"/>
              <w:rPr>
                <w:rFonts w:hint="eastAsia" w:ascii="黑体" w:hAnsi="黑体" w:eastAsia="黑体"/>
                <w:sz w:val="24"/>
                <w:szCs w:val="24"/>
                <w:lang w:eastAsia="zh-CN"/>
              </w:rPr>
            </w:pPr>
            <w:r>
              <w:rPr>
                <w:rFonts w:hint="eastAsia" w:ascii="黑体" w:hAnsi="黑体" w:eastAsia="黑体"/>
                <w:sz w:val="24"/>
                <w:szCs w:val="24"/>
                <w:lang w:eastAsia="zh-CN"/>
              </w:rPr>
              <w:drawing>
                <wp:inline distT="0" distB="0" distL="114300" distR="114300">
                  <wp:extent cx="2298700" cy="1724660"/>
                  <wp:effectExtent l="0" t="0" r="6350" b="8890"/>
                  <wp:docPr id="13" name="图片 13"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2"/>
                          <pic:cNvPicPr>
                            <a:picLocks noChangeAspect="1"/>
                          </pic:cNvPicPr>
                        </pic:nvPicPr>
                        <pic:blipFill>
                          <a:blip r:embed="rId7"/>
                          <a:stretch>
                            <a:fillRect/>
                          </a:stretch>
                        </pic:blipFill>
                        <pic:spPr>
                          <a:xfrm>
                            <a:off x="0" y="0"/>
                            <a:ext cx="2298700" cy="17246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0" w:hRule="atLeast"/>
        </w:trPr>
        <w:tc>
          <w:tcPr>
            <w:tcW w:w="4261" w:type="dxa"/>
            <w:tcBorders>
              <w:top w:val="nil"/>
              <w:left w:val="nil"/>
              <w:bottom w:val="nil"/>
              <w:right w:val="nil"/>
            </w:tcBorders>
            <w:noWrap w:val="0"/>
            <w:vAlign w:val="center"/>
          </w:tcPr>
          <w:p>
            <w:pPr>
              <w:jc w:val="center"/>
              <w:rPr>
                <w:rFonts w:hint="eastAsia" w:ascii="黑体" w:hAnsi="黑体" w:eastAsia="黑体"/>
                <w:sz w:val="24"/>
                <w:szCs w:val="24"/>
                <w:lang w:eastAsia="zh-CN"/>
              </w:rPr>
            </w:pPr>
            <w:r>
              <w:rPr>
                <w:rFonts w:hint="eastAsia" w:ascii="黑体" w:hAnsi="黑体" w:eastAsia="黑体"/>
                <w:sz w:val="24"/>
                <w:szCs w:val="24"/>
                <w:lang w:eastAsia="zh-CN"/>
              </w:rPr>
              <w:drawing>
                <wp:inline distT="0" distB="0" distL="114300" distR="114300">
                  <wp:extent cx="2194560" cy="1645920"/>
                  <wp:effectExtent l="0" t="0" r="15240" b="11430"/>
                  <wp:docPr id="1" name="图片 1"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5"/>
                          <pic:cNvPicPr>
                            <a:picLocks noChangeAspect="1"/>
                          </pic:cNvPicPr>
                        </pic:nvPicPr>
                        <pic:blipFill>
                          <a:blip r:embed="rId8"/>
                          <a:stretch>
                            <a:fillRect/>
                          </a:stretch>
                        </pic:blipFill>
                        <pic:spPr>
                          <a:xfrm>
                            <a:off x="0" y="0"/>
                            <a:ext cx="2194560" cy="1645920"/>
                          </a:xfrm>
                          <a:prstGeom prst="rect">
                            <a:avLst/>
                          </a:prstGeom>
                        </pic:spPr>
                      </pic:pic>
                    </a:graphicData>
                  </a:graphic>
                </wp:inline>
              </w:drawing>
            </w:r>
          </w:p>
        </w:tc>
        <w:tc>
          <w:tcPr>
            <w:tcW w:w="4261" w:type="dxa"/>
            <w:tcBorders>
              <w:top w:val="nil"/>
              <w:left w:val="nil"/>
              <w:bottom w:val="nil"/>
              <w:right w:val="nil"/>
            </w:tcBorders>
            <w:noWrap w:val="0"/>
            <w:vAlign w:val="center"/>
          </w:tcPr>
          <w:p>
            <w:pPr>
              <w:jc w:val="center"/>
              <w:rPr>
                <w:rFonts w:hint="eastAsia" w:ascii="黑体" w:hAnsi="黑体" w:eastAsia="黑体"/>
                <w:sz w:val="24"/>
                <w:szCs w:val="24"/>
                <w:lang w:eastAsia="zh-CN"/>
              </w:rPr>
            </w:pPr>
            <w:r>
              <w:rPr>
                <w:rFonts w:hint="eastAsia" w:ascii="黑体" w:hAnsi="黑体" w:eastAsia="黑体"/>
                <w:sz w:val="24"/>
                <w:szCs w:val="24"/>
                <w:lang w:eastAsia="zh-CN"/>
              </w:rPr>
              <w:drawing>
                <wp:inline distT="0" distB="0" distL="114300" distR="114300">
                  <wp:extent cx="2348230" cy="1762125"/>
                  <wp:effectExtent l="0" t="0" r="13970" b="9525"/>
                  <wp:docPr id="2" name="图片 2"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4"/>
                          <pic:cNvPicPr>
                            <a:picLocks noChangeAspect="1"/>
                          </pic:cNvPicPr>
                        </pic:nvPicPr>
                        <pic:blipFill>
                          <a:blip r:embed="rId9"/>
                          <a:stretch>
                            <a:fillRect/>
                          </a:stretch>
                        </pic:blipFill>
                        <pic:spPr>
                          <a:xfrm>
                            <a:off x="0" y="0"/>
                            <a:ext cx="2348230" cy="1762125"/>
                          </a:xfrm>
                          <a:prstGeom prst="rect">
                            <a:avLst/>
                          </a:prstGeom>
                        </pic:spPr>
                      </pic:pic>
                    </a:graphicData>
                  </a:graphic>
                </wp:inline>
              </w:drawing>
            </w:r>
            <w:bookmarkStart w:id="0" w:name="_GoBack"/>
            <w:bookmarkEnd w:id="0"/>
          </w:p>
        </w:tc>
      </w:tr>
    </w:tbl>
    <w:p>
      <w:pPr>
        <w:rPr>
          <w:rFonts w:hint="eastAsia"/>
          <w:lang w:val="en-US" w:eastAsia="zh-CN"/>
        </w:rPr>
      </w:pPr>
    </w:p>
    <w:p>
      <w:pPr>
        <w:pStyle w:val="2"/>
        <w:rPr>
          <w:rFonts w:hint="eastAsia"/>
          <w:lang w:val="en-US" w:eastAsia="zh-CN"/>
        </w:rPr>
      </w:pP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82" w:lineRule="exact"/>
        <w:ind w:firstLine="640" w:firstLineChars="200"/>
        <w:jc w:val="left"/>
        <w:textAlignment w:val="auto"/>
        <w:rPr>
          <w:rFonts w:hint="eastAsia" w:ascii="Times New Roman" w:hAnsi="Times New Roman" w:eastAsia="仿宋_GB2312" w:cs="Times New Roman"/>
          <w:b w:val="0"/>
          <w:bCs w:val="0"/>
          <w:color w:val="auto"/>
          <w:sz w:val="32"/>
          <w:szCs w:val="32"/>
        </w:rPr>
      </w:pPr>
      <w:r>
        <w:rPr>
          <w:rFonts w:hint="eastAsia" w:ascii="楷体_GB2312" w:hAnsi="Calibri" w:eastAsia="楷体_GB2312" w:cs="楷体_GB2312"/>
          <w:i w:val="0"/>
          <w:caps w:val="0"/>
          <w:color w:val="333333"/>
          <w:spacing w:val="0"/>
          <w:sz w:val="32"/>
          <w:szCs w:val="32"/>
          <w:shd w:val="clear" w:fill="FFFFFF"/>
        </w:rPr>
        <w:t>（六）</w:t>
      </w:r>
      <w:r>
        <w:rPr>
          <w:rFonts w:hint="eastAsia" w:ascii="仿宋_GB2312" w:hAnsi="Calibri" w:eastAsia="仿宋_GB2312" w:cs="仿宋_GB2312"/>
          <w:i w:val="0"/>
          <w:caps w:val="0"/>
          <w:color w:val="333333"/>
          <w:spacing w:val="0"/>
          <w:sz w:val="32"/>
          <w:szCs w:val="32"/>
          <w:shd w:val="clear" w:fill="FFFFFF"/>
          <w:lang w:eastAsia="zh-CN"/>
        </w:rPr>
        <w:t>善后工作</w:t>
      </w:r>
      <w:r>
        <w:rPr>
          <w:rFonts w:hint="eastAsia" w:ascii="楷体_GB2312" w:hAnsi="Calibri" w:eastAsia="楷体_GB2312" w:cs="楷体_GB2312"/>
          <w:i w:val="0"/>
          <w:caps w:val="0"/>
          <w:color w:val="333333"/>
          <w:spacing w:val="0"/>
          <w:sz w:val="32"/>
          <w:szCs w:val="32"/>
          <w:shd w:val="clear" w:fill="FFFFFF"/>
        </w:rPr>
        <w:t>。</w:t>
      </w:r>
      <w:r>
        <w:rPr>
          <w:rFonts w:hint="eastAsia" w:ascii="仿宋_GB2312" w:hAnsi="Calibri" w:eastAsia="仿宋_GB2312" w:cs="仿宋_GB2312"/>
          <w:i w:val="0"/>
          <w:caps w:val="0"/>
          <w:color w:val="333333"/>
          <w:spacing w:val="0"/>
          <w:sz w:val="32"/>
          <w:szCs w:val="32"/>
          <w:shd w:val="clear" w:fill="FFFFFF"/>
        </w:rPr>
        <w:t>明确了水旱灾害应急处置工作结束后，</w:t>
      </w:r>
      <w:r>
        <w:rPr>
          <w:rFonts w:hint="eastAsia" w:ascii="Times New Roman" w:hAnsi="Times New Roman" w:eastAsia="仿宋_GB2312" w:cs="Times New Roman"/>
          <w:b w:val="0"/>
          <w:bCs w:val="0"/>
          <w:color w:val="auto"/>
          <w:sz w:val="32"/>
          <w:szCs w:val="32"/>
        </w:rPr>
        <w:t>区防汛抗旱指挥部</w:t>
      </w:r>
      <w:r>
        <w:rPr>
          <w:rFonts w:hint="eastAsia" w:ascii="Times New Roman" w:hAnsi="Times New Roman" w:eastAsia="仿宋_GB2312" w:cs="Times New Roman"/>
          <w:b w:val="0"/>
          <w:bCs w:val="0"/>
          <w:color w:val="auto"/>
          <w:sz w:val="32"/>
          <w:szCs w:val="32"/>
          <w:lang w:eastAsia="zh-CN"/>
        </w:rPr>
        <w:t>配合区政府</w:t>
      </w:r>
      <w:r>
        <w:rPr>
          <w:rFonts w:hint="eastAsia" w:ascii="Times New Roman" w:hAnsi="Times New Roman" w:eastAsia="仿宋_GB2312" w:cs="Times New Roman"/>
          <w:b w:val="0"/>
          <w:bCs w:val="0"/>
          <w:color w:val="auto"/>
          <w:sz w:val="32"/>
          <w:szCs w:val="32"/>
        </w:rPr>
        <w:t>组织有关部门做好受灾区域生活供给、卫生防疫、救灾物资供应、治安管理、学校复课、水毁修复、恢复生产和重建家园等善后工作。区</w:t>
      </w:r>
      <w:r>
        <w:rPr>
          <w:rFonts w:hint="eastAsia" w:ascii="Times New Roman" w:hAnsi="Times New Roman" w:eastAsia="仿宋_GB2312" w:cs="Times New Roman"/>
          <w:b w:val="0"/>
          <w:bCs w:val="0"/>
          <w:color w:val="auto"/>
          <w:sz w:val="32"/>
          <w:szCs w:val="32"/>
          <w:lang w:eastAsia="zh-CN"/>
        </w:rPr>
        <w:t>应急管理局</w:t>
      </w:r>
      <w:r>
        <w:rPr>
          <w:rFonts w:hint="eastAsia" w:ascii="Times New Roman" w:hAnsi="Times New Roman" w:eastAsia="仿宋_GB2312" w:cs="Times New Roman"/>
          <w:b w:val="0"/>
          <w:bCs w:val="0"/>
          <w:color w:val="auto"/>
          <w:sz w:val="32"/>
          <w:szCs w:val="32"/>
        </w:rPr>
        <w:t>负责灾民</w:t>
      </w:r>
      <w:r>
        <w:rPr>
          <w:rFonts w:hint="eastAsia" w:ascii="Times New Roman" w:hAnsi="Times New Roman" w:eastAsia="仿宋_GB2312" w:cs="Times New Roman"/>
          <w:b w:val="0"/>
          <w:bCs w:val="0"/>
          <w:color w:val="auto"/>
          <w:sz w:val="32"/>
          <w:szCs w:val="32"/>
          <w:lang w:eastAsia="zh-CN"/>
        </w:rPr>
        <w:t>临时</w:t>
      </w:r>
      <w:r>
        <w:rPr>
          <w:rFonts w:hint="eastAsia" w:ascii="Times New Roman" w:hAnsi="Times New Roman" w:eastAsia="仿宋_GB2312" w:cs="Times New Roman"/>
          <w:b w:val="0"/>
          <w:bCs w:val="0"/>
          <w:color w:val="auto"/>
          <w:sz w:val="32"/>
          <w:szCs w:val="32"/>
        </w:rPr>
        <w:t>生活</w:t>
      </w:r>
      <w:r>
        <w:rPr>
          <w:rFonts w:hint="eastAsia" w:ascii="Times New Roman" w:hAnsi="Times New Roman" w:eastAsia="仿宋_GB2312" w:cs="Times New Roman"/>
          <w:b w:val="0"/>
          <w:bCs w:val="0"/>
          <w:color w:val="auto"/>
          <w:sz w:val="32"/>
          <w:szCs w:val="32"/>
          <w:lang w:eastAsia="zh-CN"/>
        </w:rPr>
        <w:t>困难</w:t>
      </w:r>
      <w:r>
        <w:rPr>
          <w:rFonts w:hint="eastAsia" w:ascii="Times New Roman" w:hAnsi="Times New Roman" w:eastAsia="仿宋_GB2312" w:cs="Times New Roman"/>
          <w:b w:val="0"/>
          <w:bCs w:val="0"/>
          <w:color w:val="auto"/>
          <w:sz w:val="32"/>
          <w:szCs w:val="32"/>
        </w:rPr>
        <w:t>救助。应及时调配救灾款物，组织安置灾民，作好灾民临时生活安排，负责灾民倒塌房屋的恢复重建，保证灾民有粮吃、有衣穿、有房住，切实解决灾民的基本生活问题</w:t>
      </w:r>
      <w:r>
        <w:rPr>
          <w:rFonts w:hint="eastAsia" w:ascii="Times New Roman" w:hAnsi="Times New Roman" w:eastAsia="仿宋_GB2312" w:cs="Times New Roman"/>
          <w:b w:val="0"/>
          <w:bCs w:val="0"/>
          <w:color w:val="auto"/>
          <w:sz w:val="32"/>
          <w:szCs w:val="32"/>
          <w:lang w:eastAsia="zh-CN"/>
        </w:rPr>
        <w:t>；</w:t>
      </w:r>
      <w:r>
        <w:rPr>
          <w:rFonts w:hint="eastAsia" w:ascii="Times New Roman" w:hAnsi="Times New Roman" w:eastAsia="仿宋_GB2312" w:cs="Times New Roman"/>
          <w:b w:val="0"/>
          <w:bCs w:val="0"/>
          <w:color w:val="auto"/>
          <w:sz w:val="32"/>
          <w:szCs w:val="32"/>
        </w:rPr>
        <w:t>区卫生</w:t>
      </w:r>
      <w:r>
        <w:rPr>
          <w:rFonts w:hint="eastAsia" w:ascii="Times New Roman" w:hAnsi="Times New Roman" w:eastAsia="仿宋_GB2312" w:cs="Times New Roman"/>
          <w:b w:val="0"/>
          <w:bCs w:val="0"/>
          <w:color w:val="auto"/>
          <w:sz w:val="32"/>
          <w:szCs w:val="32"/>
          <w:lang w:eastAsia="zh-CN"/>
        </w:rPr>
        <w:t>健康</w:t>
      </w:r>
      <w:r>
        <w:rPr>
          <w:rFonts w:hint="eastAsia" w:ascii="Times New Roman" w:hAnsi="Times New Roman" w:eastAsia="仿宋_GB2312" w:cs="Times New Roman"/>
          <w:b w:val="0"/>
          <w:bCs w:val="0"/>
          <w:color w:val="auto"/>
          <w:sz w:val="32"/>
          <w:szCs w:val="32"/>
        </w:rPr>
        <w:t>局负责调配医务技术力量，抢救因灾伤病人员，对</w:t>
      </w:r>
      <w:r>
        <w:rPr>
          <w:rFonts w:hint="eastAsia" w:ascii="Times New Roman" w:hAnsi="Times New Roman" w:eastAsia="仿宋_GB2312" w:cs="Times New Roman"/>
          <w:b w:val="0"/>
          <w:bCs w:val="0"/>
          <w:color w:val="auto"/>
          <w:kern w:val="0"/>
          <w:sz w:val="32"/>
          <w:szCs w:val="32"/>
          <w:lang w:eastAsia="zh-CN"/>
        </w:rPr>
        <w:t>致人感染疾病的污染源</w:t>
      </w:r>
      <w:r>
        <w:rPr>
          <w:rFonts w:hint="eastAsia" w:ascii="Times New Roman" w:hAnsi="Times New Roman" w:eastAsia="仿宋_GB2312" w:cs="Times New Roman"/>
          <w:b w:val="0"/>
          <w:bCs w:val="0"/>
          <w:color w:val="auto"/>
          <w:sz w:val="32"/>
          <w:szCs w:val="32"/>
        </w:rPr>
        <w:t>进行消毒处理，对灾区重大疫情、病情实施紧急处理，防止疫情、疾病的传播、蔓延</w:t>
      </w:r>
      <w:r>
        <w:rPr>
          <w:rFonts w:hint="eastAsia" w:ascii="Times New Roman" w:hAnsi="Times New Roman" w:eastAsia="仿宋_GB2312" w:cs="Times New Roman"/>
          <w:b w:val="0"/>
          <w:bCs w:val="0"/>
          <w:color w:val="auto"/>
          <w:sz w:val="32"/>
          <w:szCs w:val="32"/>
          <w:lang w:eastAsia="zh-CN"/>
        </w:rPr>
        <w:t>；</w:t>
      </w:r>
      <w:r>
        <w:rPr>
          <w:rFonts w:hint="eastAsia" w:ascii="Times New Roman" w:hAnsi="Times New Roman" w:eastAsia="仿宋_GB2312" w:cs="Times New Roman"/>
          <w:b w:val="0"/>
          <w:bCs w:val="0"/>
          <w:color w:val="auto"/>
          <w:sz w:val="32"/>
          <w:szCs w:val="32"/>
        </w:rPr>
        <w:t>区</w:t>
      </w:r>
      <w:r>
        <w:rPr>
          <w:rFonts w:hint="eastAsia" w:ascii="Times New Roman" w:hAnsi="Times New Roman" w:eastAsia="仿宋_GB2312" w:cs="Times New Roman"/>
          <w:b w:val="0"/>
          <w:bCs w:val="0"/>
          <w:color w:val="auto"/>
          <w:sz w:val="32"/>
          <w:szCs w:val="32"/>
          <w:lang w:eastAsia="zh-CN"/>
        </w:rPr>
        <w:t>城市管理局</w:t>
      </w:r>
      <w:r>
        <w:rPr>
          <w:rFonts w:hint="eastAsia" w:ascii="Times New Roman" w:hAnsi="Times New Roman" w:eastAsia="仿宋_GB2312" w:cs="Times New Roman"/>
          <w:b w:val="0"/>
          <w:bCs w:val="0"/>
          <w:color w:val="auto"/>
          <w:sz w:val="32"/>
          <w:szCs w:val="32"/>
        </w:rPr>
        <w:t>负责组织对可能造成环境污染的污染物进行清除。</w:t>
      </w:r>
    </w:p>
    <w:p>
      <w:pPr>
        <w:keepNext w:val="0"/>
        <w:keepLines w:val="0"/>
        <w:pageBreakBefore w:val="0"/>
        <w:widowControl w:val="0"/>
        <w:kinsoku/>
        <w:wordWrap/>
        <w:overflowPunct/>
        <w:topLinePunct w:val="0"/>
        <w:autoSpaceDE/>
        <w:autoSpaceDN/>
        <w:bidi w:val="0"/>
        <w:adjustRightInd/>
        <w:snapToGrid/>
        <w:spacing w:line="582" w:lineRule="exact"/>
        <w:ind w:firstLine="640" w:firstLineChars="200"/>
        <w:jc w:val="left"/>
        <w:textAlignment w:val="auto"/>
        <w:rPr>
          <w:rFonts w:hint="eastAsia" w:ascii="Times New Roman" w:hAnsi="Times New Roman" w:eastAsia="仿宋_GB2312" w:cs="Times New Roman"/>
          <w:b w:val="0"/>
          <w:bCs w:val="0"/>
          <w:color w:val="auto"/>
          <w:sz w:val="32"/>
          <w:szCs w:val="32"/>
        </w:rPr>
      </w:pPr>
      <w:r>
        <w:rPr>
          <w:rFonts w:hint="eastAsia" w:ascii="楷体_GB2312" w:hAnsi="Calibri" w:eastAsia="楷体_GB2312" w:cs="楷体_GB2312"/>
          <w:i w:val="0"/>
          <w:caps w:val="0"/>
          <w:color w:val="333333"/>
          <w:spacing w:val="0"/>
          <w:sz w:val="32"/>
          <w:szCs w:val="32"/>
          <w:shd w:val="clear" w:fill="FFFFFF"/>
        </w:rPr>
        <w:t>（</w:t>
      </w:r>
      <w:r>
        <w:rPr>
          <w:rFonts w:hint="eastAsia" w:ascii="楷体_GB2312" w:hAnsi="Calibri" w:eastAsia="楷体_GB2312" w:cs="楷体_GB2312"/>
          <w:i w:val="0"/>
          <w:caps w:val="0"/>
          <w:color w:val="333333"/>
          <w:spacing w:val="0"/>
          <w:sz w:val="32"/>
          <w:szCs w:val="32"/>
          <w:shd w:val="clear" w:fill="FFFFFF"/>
          <w:lang w:eastAsia="zh-CN"/>
        </w:rPr>
        <w:t>七</w:t>
      </w:r>
      <w:r>
        <w:rPr>
          <w:rFonts w:hint="eastAsia" w:ascii="楷体_GB2312" w:hAnsi="Calibri" w:eastAsia="楷体_GB2312" w:cs="楷体_GB2312"/>
          <w:i w:val="0"/>
          <w:caps w:val="0"/>
          <w:color w:val="333333"/>
          <w:spacing w:val="0"/>
          <w:sz w:val="32"/>
          <w:szCs w:val="32"/>
          <w:shd w:val="clear" w:fill="FFFFFF"/>
        </w:rPr>
        <w:t>）附</w:t>
      </w:r>
      <w:r>
        <w:rPr>
          <w:rFonts w:hint="eastAsia" w:ascii="楷体_GB2312" w:hAnsi="Calibri" w:eastAsia="楷体_GB2312" w:cs="楷体_GB2312"/>
          <w:i w:val="0"/>
          <w:caps w:val="0"/>
          <w:color w:val="333333"/>
          <w:spacing w:val="0"/>
          <w:sz w:val="32"/>
          <w:szCs w:val="32"/>
          <w:shd w:val="clear" w:fill="FFFFFF"/>
          <w:lang w:eastAsia="zh-CN"/>
        </w:rPr>
        <w:t>则</w:t>
      </w:r>
      <w:r>
        <w:rPr>
          <w:rFonts w:hint="eastAsia" w:ascii="楷体_GB2312" w:hAnsi="Calibri" w:eastAsia="楷体_GB2312" w:cs="楷体_GB2312"/>
          <w:i w:val="0"/>
          <w:caps w:val="0"/>
          <w:color w:val="333333"/>
          <w:spacing w:val="0"/>
          <w:sz w:val="32"/>
          <w:szCs w:val="32"/>
          <w:shd w:val="clear" w:fill="FFFFFF"/>
        </w:rPr>
        <w:t>。</w:t>
      </w:r>
      <w:r>
        <w:rPr>
          <w:rFonts w:hint="eastAsia" w:ascii="仿宋_GB2312" w:hAnsi="Calibri" w:eastAsia="仿宋_GB2312" w:cs="仿宋_GB2312"/>
          <w:i w:val="0"/>
          <w:caps w:val="0"/>
          <w:color w:val="333333"/>
          <w:spacing w:val="0"/>
          <w:sz w:val="32"/>
          <w:szCs w:val="32"/>
          <w:shd w:val="clear" w:fill="FFFFFF"/>
        </w:rPr>
        <w:t>主要列出了</w:t>
      </w:r>
      <w:r>
        <w:rPr>
          <w:rFonts w:hint="eastAsia" w:ascii="仿宋_GB2312" w:hAnsi="Calibri" w:eastAsia="仿宋_GB2312" w:cs="仿宋_GB2312"/>
          <w:i w:val="0"/>
          <w:caps w:val="0"/>
          <w:color w:val="333333"/>
          <w:spacing w:val="0"/>
          <w:sz w:val="32"/>
          <w:szCs w:val="32"/>
          <w:shd w:val="clear" w:fill="FFFFFF"/>
          <w:lang w:eastAsia="zh-CN"/>
        </w:rPr>
        <w:t>预案管理与更新</w:t>
      </w:r>
      <w:r>
        <w:rPr>
          <w:rFonts w:hint="eastAsia" w:ascii="仿宋_GB2312" w:hAnsi="Calibri" w:eastAsia="仿宋_GB2312" w:cs="仿宋_GB2312"/>
          <w:i w:val="0"/>
          <w:caps w:val="0"/>
          <w:color w:val="333333"/>
          <w:spacing w:val="0"/>
          <w:sz w:val="32"/>
          <w:szCs w:val="32"/>
          <w:shd w:val="clear" w:fill="FFFFFF"/>
        </w:rPr>
        <w:t>、</w:t>
      </w:r>
      <w:r>
        <w:rPr>
          <w:rFonts w:hint="eastAsia" w:ascii="仿宋_GB2312" w:hAnsi="Calibri" w:eastAsia="仿宋_GB2312" w:cs="仿宋_GB2312"/>
          <w:i w:val="0"/>
          <w:caps w:val="0"/>
          <w:color w:val="333333"/>
          <w:spacing w:val="0"/>
          <w:sz w:val="32"/>
          <w:szCs w:val="32"/>
          <w:shd w:val="clear" w:fill="FFFFFF"/>
          <w:lang w:eastAsia="zh-CN"/>
        </w:rPr>
        <w:t>奖励与责任</w:t>
      </w:r>
      <w:r>
        <w:rPr>
          <w:rFonts w:hint="eastAsia" w:ascii="仿宋_GB2312" w:hAnsi="Calibri" w:eastAsia="仿宋_GB2312" w:cs="仿宋_GB2312"/>
          <w:i w:val="0"/>
          <w:caps w:val="0"/>
          <w:color w:val="333333"/>
          <w:spacing w:val="0"/>
          <w:sz w:val="32"/>
          <w:szCs w:val="32"/>
          <w:shd w:val="clear" w:fill="FFFFFF"/>
        </w:rPr>
        <w:t>，</w:t>
      </w:r>
      <w:r>
        <w:rPr>
          <w:rFonts w:hint="eastAsia" w:ascii="仿宋_GB2312" w:hAnsi="Calibri" w:eastAsia="仿宋_GB2312" w:cs="仿宋_GB2312"/>
          <w:i w:val="0"/>
          <w:caps w:val="0"/>
          <w:color w:val="333333"/>
          <w:spacing w:val="0"/>
          <w:sz w:val="32"/>
          <w:szCs w:val="32"/>
          <w:shd w:val="clear" w:fill="FFFFFF"/>
          <w:lang w:eastAsia="zh-CN"/>
        </w:rPr>
        <w:t>解释部门</w:t>
      </w:r>
      <w:r>
        <w:rPr>
          <w:rFonts w:hint="eastAsia" w:ascii="仿宋_GB2312" w:hAnsi="Calibri" w:eastAsia="仿宋_GB2312" w:cs="仿宋_GB2312"/>
          <w:i w:val="0"/>
          <w:caps w:val="0"/>
          <w:color w:val="333333"/>
          <w:spacing w:val="0"/>
          <w:sz w:val="32"/>
          <w:szCs w:val="32"/>
          <w:shd w:val="clear" w:fill="FFFFFF"/>
        </w:rPr>
        <w:t>及</w:t>
      </w:r>
      <w:r>
        <w:rPr>
          <w:rFonts w:hint="eastAsia" w:ascii="仿宋_GB2312" w:hAnsi="Calibri" w:eastAsia="仿宋_GB2312" w:cs="仿宋_GB2312"/>
          <w:i w:val="0"/>
          <w:caps w:val="0"/>
          <w:color w:val="333333"/>
          <w:spacing w:val="0"/>
          <w:sz w:val="32"/>
          <w:szCs w:val="32"/>
          <w:shd w:val="clear" w:fill="FFFFFF"/>
          <w:lang w:eastAsia="zh-CN"/>
        </w:rPr>
        <w:t>生效时间</w:t>
      </w:r>
      <w:r>
        <w:rPr>
          <w:rFonts w:hint="eastAsia" w:ascii="仿宋_GB2312" w:hAnsi="Calibri" w:eastAsia="仿宋_GB2312" w:cs="仿宋_GB2312"/>
          <w:i w:val="0"/>
          <w:caps w:val="0"/>
          <w:color w:val="333333"/>
          <w:spacing w:val="0"/>
          <w:sz w:val="32"/>
          <w:szCs w:val="32"/>
          <w:shd w:val="clear" w:fill="FFFFFF"/>
        </w:rPr>
        <w:t>。</w:t>
      </w:r>
      <w:r>
        <w:rPr>
          <w:rFonts w:hint="eastAsia" w:ascii="Times New Roman" w:hAnsi="Times New Roman" w:eastAsia="仿宋_GB2312" w:cs="Times New Roman"/>
          <w:b w:val="0"/>
          <w:bCs w:val="0"/>
          <w:color w:val="auto"/>
          <w:sz w:val="32"/>
          <w:szCs w:val="32"/>
        </w:rPr>
        <w:t>本预案由区</w:t>
      </w:r>
      <w:r>
        <w:rPr>
          <w:rFonts w:hint="eastAsia" w:ascii="Times New Roman" w:hAnsi="Times New Roman" w:eastAsia="仿宋_GB2312" w:cs="Times New Roman"/>
          <w:b w:val="0"/>
          <w:bCs w:val="0"/>
          <w:color w:val="auto"/>
          <w:sz w:val="32"/>
          <w:szCs w:val="32"/>
          <w:lang w:eastAsia="zh-CN"/>
        </w:rPr>
        <w:t>防汛抗旱指挥部办公室</w:t>
      </w:r>
      <w:r>
        <w:rPr>
          <w:rFonts w:hint="eastAsia" w:ascii="Times New Roman" w:hAnsi="Times New Roman" w:eastAsia="仿宋_GB2312" w:cs="Times New Roman"/>
          <w:b w:val="0"/>
          <w:bCs w:val="0"/>
          <w:color w:val="auto"/>
          <w:sz w:val="32"/>
          <w:szCs w:val="32"/>
        </w:rPr>
        <w:t>负责管理，负责组织对预案进行评估，视情况变化作出相应修改，报区政府批准后执行。</w:t>
      </w:r>
    </w:p>
    <w:p>
      <w:pPr>
        <w:pStyle w:val="2"/>
        <w:rPr>
          <w:rFonts w:hint="eastAsia" w:ascii="Times New Roman" w:hAnsi="Times New Roman" w:eastAsia="仿宋_GB2312" w:cs="Times New Roman"/>
          <w:b w:val="0"/>
          <w:bCs w:val="0"/>
          <w:color w:val="auto"/>
          <w:sz w:val="32"/>
          <w:szCs w:val="32"/>
        </w:rPr>
      </w:pPr>
    </w:p>
    <w:p>
      <w:pPr>
        <w:rPr>
          <w:rFonts w:hint="eastAsia" w:ascii="Times New Roman" w:hAnsi="Times New Roman" w:eastAsia="仿宋_GB2312" w:cs="Times New Roman"/>
          <w:b w:val="0"/>
          <w:bCs w:val="0"/>
          <w:color w:val="auto"/>
          <w:sz w:val="32"/>
          <w:szCs w:val="32"/>
        </w:rPr>
      </w:pPr>
    </w:p>
    <w:p>
      <w:pPr>
        <w:pStyle w:val="2"/>
        <w:rPr>
          <w:rFonts w:hint="eastAsia" w:ascii="Times New Roman" w:hAnsi="Times New Roman" w:eastAsia="仿宋_GB2312" w:cs="Times New Roman"/>
          <w:b w:val="0"/>
          <w:bCs w:val="0"/>
          <w:color w:val="auto"/>
          <w:sz w:val="32"/>
          <w:szCs w:val="32"/>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2" w:lineRule="exact"/>
        <w:ind w:left="0" w:right="0" w:firstLine="640"/>
        <w:jc w:val="both"/>
        <w:textAlignment w:val="auto"/>
        <w:rPr>
          <w:rFonts w:hint="eastAsia" w:ascii="仿宋_GB2312" w:hAnsi="Calibri" w:eastAsia="仿宋_GB2312" w:cs="仿宋_GB2312"/>
          <w:i w:val="0"/>
          <w:caps w:val="0"/>
          <w:color w:val="333333"/>
          <w:spacing w:val="0"/>
          <w:sz w:val="32"/>
          <w:szCs w:val="32"/>
          <w:shd w:val="clear" w:fill="FFFFFF"/>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auto"/>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CA0542"/>
    <w:multiLevelType w:val="singleLevel"/>
    <w:tmpl w:val="13CA0542"/>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C1C5338"/>
    <w:rsid w:val="00627A41"/>
    <w:rsid w:val="03E615C7"/>
    <w:rsid w:val="07CD30C6"/>
    <w:rsid w:val="09C411E9"/>
    <w:rsid w:val="0FF718A7"/>
    <w:rsid w:val="152C2BF3"/>
    <w:rsid w:val="21294A87"/>
    <w:rsid w:val="23585C4B"/>
    <w:rsid w:val="2C1C5338"/>
    <w:rsid w:val="3A20712A"/>
    <w:rsid w:val="3D4A6780"/>
    <w:rsid w:val="48E91978"/>
    <w:rsid w:val="54B25DE6"/>
    <w:rsid w:val="593619E7"/>
    <w:rsid w:val="7F302A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link w:val="8"/>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toa heading"/>
    <w:basedOn w:val="1"/>
    <w:next w:val="1"/>
    <w:qFormat/>
    <w:uiPriority w:val="0"/>
    <w:pPr>
      <w:spacing w:before="120"/>
    </w:pPr>
    <w:rPr>
      <w:rFonts w:ascii="Cambria" w:hAnsi="Cambria" w:eastAsia="宋体" w:cs="Times New Roman"/>
      <w:sz w:val="24"/>
    </w:rPr>
  </w:style>
  <w:style w:type="paragraph" w:styleId="3">
    <w:name w:val="Body Text Indent"/>
    <w:basedOn w:val="1"/>
    <w:qFormat/>
    <w:uiPriority w:val="0"/>
    <w:pPr>
      <w:ind w:firstLine="595"/>
    </w:pPr>
    <w:rPr>
      <w:snapToGrid/>
      <w:kern w:val="2"/>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paragraph" w:styleId="5">
    <w:name w:val="Body Text First Indent 2"/>
    <w:basedOn w:val="3"/>
    <w:unhideWhenUsed/>
    <w:qFormat/>
    <w:uiPriority w:val="99"/>
    <w:pPr>
      <w:spacing w:after="0"/>
      <w:ind w:left="0" w:leftChars="0" w:firstLine="420" w:firstLineChars="200"/>
    </w:pPr>
    <w:rPr>
      <w:rFonts w:ascii="仿宋_GB2312" w:hAnsi="Times New Roman" w:eastAsia="仿宋_GB2312"/>
      <w:sz w:val="32"/>
    </w:rPr>
  </w:style>
  <w:style w:type="character" w:customStyle="1" w:styleId="8">
    <w:name w:val="NormalCharacter"/>
    <w:link w:val="1"/>
    <w:qFormat/>
    <w:uiPriority w:val="0"/>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2021-01-29T07:01:00Z</dcterms:created>
  <dc:creator>不要再吃了</dc:creator>
  <cp:lastModifiedBy>不要再吃了</cp:lastModifiedBy>
  <dcterms:modified xsi:type="dcterms:W3CDTF">2021-02-18T08:18:41Z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KSOSaveFontToCloudKey">
    <vt:lpwstr>646447097_btnclosed</vt:lpwstr>
  </property>
</Properties>
</file>