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1D" w:rsidRDefault="008D3D8F" w:rsidP="008D3D8F">
      <w:pPr>
        <w:widowControl/>
        <w:spacing w:line="560" w:lineRule="exact"/>
        <w:ind w:firstLineChars="200" w:firstLine="880"/>
        <w:jc w:val="center"/>
        <w:rPr>
          <w:rFonts w:ascii="仿宋" w:eastAsia="仿宋" w:hAnsi="仿宋"/>
          <w:sz w:val="32"/>
          <w:szCs w:val="32"/>
        </w:rPr>
      </w:pPr>
      <w:r w:rsidRPr="008D3D8F">
        <w:rPr>
          <w:rFonts w:ascii="方正小标宋简体" w:eastAsia="方正小标宋简体" w:hAnsi="ˎ̥" w:hint="eastAsia"/>
          <w:bCs/>
          <w:color w:val="000000"/>
          <w:sz w:val="44"/>
          <w:szCs w:val="44"/>
        </w:rPr>
        <w:t>昆明市生态环境局五华分局2020年政府信息公开工作年度报告</w:t>
      </w:r>
    </w:p>
    <w:p w:rsidR="008D3D8F" w:rsidRDefault="008D3D8F">
      <w:pPr>
        <w:widowControl/>
        <w:shd w:val="clear" w:color="auto" w:fill="FFFFFF"/>
        <w:spacing w:line="560" w:lineRule="exact"/>
        <w:ind w:firstLineChars="200" w:firstLine="640"/>
        <w:rPr>
          <w:rFonts w:ascii="仿宋_GB2312" w:eastAsia="仿宋_GB2312" w:hAnsi="仿宋" w:hint="eastAsia"/>
          <w:sz w:val="32"/>
          <w:szCs w:val="32"/>
        </w:rPr>
      </w:pPr>
    </w:p>
    <w:p w:rsidR="008F6E1D" w:rsidRDefault="00B57A19">
      <w:pPr>
        <w:widowControl/>
        <w:shd w:val="clear" w:color="auto" w:fill="FFFFFF"/>
        <w:spacing w:line="560" w:lineRule="exact"/>
        <w:ind w:firstLineChars="200" w:firstLine="640"/>
        <w:rPr>
          <w:rFonts w:ascii="仿宋_GB2312" w:eastAsia="仿宋_GB2312" w:hAnsi="仿宋"/>
          <w:sz w:val="32"/>
          <w:szCs w:val="32"/>
        </w:rPr>
      </w:pPr>
      <w:bookmarkStart w:id="0" w:name="_GoBack"/>
      <w:bookmarkEnd w:id="0"/>
      <w:r>
        <w:rPr>
          <w:rFonts w:ascii="仿宋_GB2312" w:eastAsia="仿宋_GB2312" w:hAnsi="仿宋" w:hint="eastAsia"/>
          <w:sz w:val="32"/>
          <w:szCs w:val="32"/>
        </w:rPr>
        <w:t>根据《中华人民共和国政府信息公开条例》（以下简称《条例》），现向社会公布昆明市生态环境局五华分局</w:t>
      </w:r>
      <w:r>
        <w:rPr>
          <w:rFonts w:ascii="仿宋_GB2312" w:eastAsia="仿宋_GB2312" w:hAnsi="仿宋" w:hint="eastAsia"/>
          <w:sz w:val="32"/>
          <w:szCs w:val="32"/>
        </w:rPr>
        <w:t>2020</w:t>
      </w:r>
      <w:r>
        <w:rPr>
          <w:rFonts w:ascii="仿宋_GB2312" w:eastAsia="仿宋_GB2312" w:hAnsi="仿宋" w:hint="eastAsia"/>
          <w:sz w:val="32"/>
          <w:szCs w:val="32"/>
        </w:rPr>
        <w:t>年政府信息公开工作年度报告。本报告主要内容包括：</w:t>
      </w:r>
      <w:r>
        <w:rPr>
          <w:rFonts w:ascii="仿宋_GB2312" w:eastAsia="仿宋_GB2312" w:hAnsi="仿宋" w:hint="eastAsia"/>
          <w:sz w:val="32"/>
          <w:szCs w:val="32"/>
        </w:rPr>
        <w:t>1.</w:t>
      </w:r>
      <w:r>
        <w:rPr>
          <w:rFonts w:ascii="仿宋_GB2312" w:eastAsia="仿宋_GB2312" w:hAnsi="仿宋" w:hint="eastAsia"/>
          <w:sz w:val="32"/>
          <w:szCs w:val="32"/>
        </w:rPr>
        <w:t>总体公开情况说明；</w:t>
      </w:r>
      <w:r>
        <w:rPr>
          <w:rFonts w:ascii="仿宋_GB2312" w:eastAsia="仿宋_GB2312" w:hAnsi="仿宋" w:hint="eastAsia"/>
          <w:sz w:val="32"/>
          <w:szCs w:val="32"/>
        </w:rPr>
        <w:t>2.</w:t>
      </w:r>
      <w:r>
        <w:rPr>
          <w:rFonts w:ascii="仿宋_GB2312" w:eastAsia="仿宋_GB2312" w:hAnsi="仿宋" w:hint="eastAsia"/>
          <w:sz w:val="32"/>
          <w:szCs w:val="32"/>
        </w:rPr>
        <w:t>主动公开政府信息情况；</w:t>
      </w:r>
      <w:r>
        <w:rPr>
          <w:rFonts w:ascii="仿宋_GB2312" w:eastAsia="仿宋_GB2312" w:hAnsi="仿宋" w:hint="eastAsia"/>
          <w:sz w:val="32"/>
          <w:szCs w:val="32"/>
        </w:rPr>
        <w:t>3.</w:t>
      </w:r>
      <w:r>
        <w:rPr>
          <w:rFonts w:ascii="仿宋_GB2312" w:eastAsia="仿宋_GB2312" w:hAnsi="仿宋" w:hint="eastAsia"/>
          <w:sz w:val="32"/>
          <w:szCs w:val="32"/>
        </w:rPr>
        <w:t>收到和处理政府信息公开申请情况；</w:t>
      </w:r>
      <w:r>
        <w:rPr>
          <w:rFonts w:ascii="仿宋_GB2312" w:eastAsia="仿宋_GB2312" w:hAnsi="仿宋" w:hint="eastAsia"/>
          <w:sz w:val="32"/>
          <w:szCs w:val="32"/>
        </w:rPr>
        <w:t>4.</w:t>
      </w:r>
      <w:r>
        <w:rPr>
          <w:rFonts w:ascii="仿宋_GB2312" w:eastAsia="仿宋_GB2312" w:hAnsi="仿宋" w:hint="eastAsia"/>
          <w:sz w:val="32"/>
          <w:szCs w:val="32"/>
        </w:rPr>
        <w:t>信息公开行政复议、行政诉讼情况；</w:t>
      </w:r>
      <w:r>
        <w:rPr>
          <w:rFonts w:ascii="仿宋_GB2312" w:eastAsia="仿宋_GB2312" w:hAnsi="仿宋" w:hint="eastAsia"/>
          <w:sz w:val="32"/>
          <w:szCs w:val="32"/>
        </w:rPr>
        <w:t>5.</w:t>
      </w:r>
      <w:r>
        <w:rPr>
          <w:rFonts w:ascii="仿宋_GB2312" w:eastAsia="仿宋_GB2312" w:hAnsi="仿宋" w:hint="eastAsia"/>
          <w:sz w:val="32"/>
          <w:szCs w:val="32"/>
        </w:rPr>
        <w:t>存在的主要问题及改进情况；</w:t>
      </w:r>
      <w:r>
        <w:rPr>
          <w:rFonts w:ascii="仿宋_GB2312" w:eastAsia="仿宋_GB2312" w:hAnsi="仿宋" w:hint="eastAsia"/>
          <w:sz w:val="32"/>
          <w:szCs w:val="32"/>
        </w:rPr>
        <w:t>6.</w:t>
      </w:r>
      <w:r>
        <w:rPr>
          <w:rFonts w:ascii="仿宋_GB2312" w:eastAsia="仿宋_GB2312" w:hAnsi="仿宋" w:hint="eastAsia"/>
          <w:sz w:val="32"/>
          <w:szCs w:val="32"/>
        </w:rPr>
        <w:t>其他需要报告的事项报告。统计数据时间为</w:t>
      </w: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日至</w:t>
      </w: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日以来制作、获取并以一定形式记录和保存的政府信息数据。报告通过昆明市五华区政府门户网站向社会公布，公民、法人及其他组织需要查询报</w:t>
      </w:r>
      <w:r>
        <w:rPr>
          <w:rFonts w:ascii="仿宋_GB2312" w:eastAsia="仿宋_GB2312" w:hAnsi="仿宋" w:hint="eastAsia"/>
          <w:sz w:val="32"/>
          <w:szCs w:val="32"/>
        </w:rPr>
        <w:t>告中相关政府信息公开工作事项的，请与昆明市生态环境局五华分局联系（地址：昆明市五华区人民中路</w:t>
      </w:r>
      <w:r>
        <w:rPr>
          <w:rFonts w:ascii="仿宋_GB2312" w:eastAsia="仿宋_GB2312" w:hAnsi="仿宋" w:hint="eastAsia"/>
          <w:sz w:val="32"/>
          <w:szCs w:val="32"/>
        </w:rPr>
        <w:t>66</w:t>
      </w:r>
      <w:r>
        <w:rPr>
          <w:rFonts w:ascii="仿宋_GB2312" w:eastAsia="仿宋_GB2312" w:hAnsi="仿宋" w:hint="eastAsia"/>
          <w:sz w:val="32"/>
          <w:szCs w:val="32"/>
        </w:rPr>
        <w:t>号；联系电话：</w:t>
      </w:r>
      <w:r>
        <w:rPr>
          <w:rFonts w:ascii="仿宋_GB2312" w:eastAsia="仿宋_GB2312" w:hint="eastAsia"/>
          <w:sz w:val="32"/>
          <w:szCs w:val="32"/>
        </w:rPr>
        <w:t>0871-64184804</w:t>
      </w:r>
      <w:r>
        <w:rPr>
          <w:rFonts w:ascii="仿宋_GB2312" w:eastAsia="仿宋_GB2312" w:hAnsi="仿宋" w:hint="eastAsia"/>
          <w:sz w:val="32"/>
          <w:szCs w:val="32"/>
        </w:rPr>
        <w:t>；电子邮箱：</w:t>
      </w:r>
      <w:r>
        <w:rPr>
          <w:rFonts w:ascii="仿宋_GB2312" w:eastAsia="仿宋_GB2312" w:hAnsi="仿宋" w:hint="eastAsia"/>
          <w:sz w:val="32"/>
          <w:szCs w:val="32"/>
        </w:rPr>
        <w:t>kmwhhbj@163.com</w:t>
      </w:r>
      <w:r>
        <w:rPr>
          <w:rFonts w:ascii="仿宋_GB2312" w:eastAsia="仿宋_GB2312" w:hAnsi="仿宋" w:hint="eastAsia"/>
          <w:sz w:val="32"/>
          <w:szCs w:val="32"/>
        </w:rPr>
        <w:t>）。</w:t>
      </w:r>
    </w:p>
    <w:p w:rsidR="008F6E1D" w:rsidRDefault="00B57A19">
      <w:pPr>
        <w:widowControl/>
        <w:shd w:val="clear" w:color="auto" w:fill="FFFFFF"/>
        <w:spacing w:line="560" w:lineRule="exact"/>
        <w:ind w:firstLineChars="200" w:firstLine="640"/>
        <w:rPr>
          <w:rFonts w:ascii="宋体" w:eastAsia="宋体" w:hAnsi="宋体" w:cs="宋体"/>
          <w:color w:val="333333"/>
          <w:kern w:val="0"/>
          <w:sz w:val="34"/>
          <w:szCs w:val="34"/>
        </w:rPr>
      </w:pPr>
      <w:r>
        <w:rPr>
          <w:rFonts w:ascii="黑体" w:eastAsia="黑体" w:hAnsi="黑体" w:cs="宋体" w:hint="eastAsia"/>
          <w:bCs/>
          <w:color w:val="333333"/>
          <w:kern w:val="0"/>
          <w:sz w:val="32"/>
          <w:szCs w:val="32"/>
        </w:rPr>
        <w:t>一、总体情况</w:t>
      </w:r>
    </w:p>
    <w:p w:rsidR="008F6E1D" w:rsidRDefault="00B57A19">
      <w:pPr>
        <w:widowControl/>
        <w:shd w:val="clear" w:color="auto" w:fill="FFFFFF"/>
        <w:spacing w:line="560" w:lineRule="exact"/>
        <w:ind w:firstLineChars="200" w:firstLine="640"/>
        <w:rPr>
          <w:rFonts w:ascii="宋体" w:eastAsia="宋体" w:hAnsi="宋体" w:cs="宋体"/>
          <w:color w:val="333333"/>
          <w:kern w:val="0"/>
          <w:sz w:val="34"/>
          <w:szCs w:val="34"/>
        </w:rPr>
      </w:pPr>
      <w:r>
        <w:rPr>
          <w:rFonts w:ascii="仿宋_GB2312" w:eastAsia="仿宋_GB2312" w:hint="eastAsia"/>
          <w:sz w:val="32"/>
          <w:szCs w:val="32"/>
        </w:rPr>
        <w:t>2020</w:t>
      </w:r>
      <w:r>
        <w:rPr>
          <w:rFonts w:ascii="仿宋_GB2312" w:eastAsia="仿宋_GB2312" w:hint="eastAsia"/>
          <w:sz w:val="32"/>
          <w:szCs w:val="32"/>
        </w:rPr>
        <w:t>年，我局认真贯彻落实《中华人民共和国政府信息公开条例》，建立工作网络，健全运行机制，保证了政府信息公开效果。主要通过政府网站信息公开平台和本单位政务信息公开宣传栏以及工作简报等多种形式，及时、全面、有效地主动公开政府信息，积极受理和回复市民向我单位提出的政府信息公开申请，为广大公众提供了较好的政府信息公开</w:t>
      </w:r>
      <w:r>
        <w:rPr>
          <w:rFonts w:ascii="仿宋_GB2312" w:eastAsia="仿宋_GB2312" w:hint="eastAsia"/>
          <w:sz w:val="32"/>
          <w:szCs w:val="32"/>
        </w:rPr>
        <w:t>服务。</w:t>
      </w:r>
    </w:p>
    <w:p w:rsidR="008F6E1D" w:rsidRDefault="00B57A19">
      <w:pPr>
        <w:spacing w:line="560" w:lineRule="exact"/>
        <w:ind w:firstLineChars="200" w:firstLine="640"/>
        <w:rPr>
          <w:rFonts w:ascii="仿宋_GB2312" w:eastAsia="仿宋_GB2312"/>
          <w:color w:val="444444"/>
          <w:sz w:val="32"/>
          <w:szCs w:val="32"/>
        </w:rPr>
      </w:pPr>
      <w:r>
        <w:rPr>
          <w:rFonts w:ascii="楷体_GB2312" w:eastAsia="楷体_GB2312" w:hint="eastAsia"/>
          <w:sz w:val="32"/>
          <w:szCs w:val="32"/>
        </w:rPr>
        <w:lastRenderedPageBreak/>
        <w:t>（一）加强组织领导，落实信息公开要求。</w:t>
      </w:r>
      <w:r>
        <w:rPr>
          <w:rFonts w:ascii="仿宋_GB2312" w:eastAsia="仿宋_GB2312" w:hint="eastAsia"/>
          <w:sz w:val="32"/>
          <w:szCs w:val="32"/>
        </w:rPr>
        <w:t>信息公开工作是一项系统工程，牵涉到全局各科室、队、站，局领导把信息公开工作摆上重要议事日程，成立了由局长任组长，</w:t>
      </w:r>
      <w:r>
        <w:rPr>
          <w:rFonts w:ascii="仿宋_GB2312" w:eastAsia="仿宋_GB2312" w:hint="eastAsia"/>
          <w:sz w:val="32"/>
          <w:szCs w:val="32"/>
        </w:rPr>
        <w:t>党组成员</w:t>
      </w:r>
      <w:r>
        <w:rPr>
          <w:rFonts w:ascii="仿宋_GB2312" w:eastAsia="仿宋_GB2312" w:hint="eastAsia"/>
          <w:sz w:val="32"/>
          <w:szCs w:val="32"/>
        </w:rPr>
        <w:t>任副组长，各科室、队负责人为成员的信息公开工作领导小组，</w:t>
      </w:r>
      <w:r>
        <w:rPr>
          <w:rFonts w:ascii="仿宋_GB2312" w:eastAsia="仿宋_GB2312"/>
          <w:sz w:val="32"/>
          <w:szCs w:val="32"/>
        </w:rPr>
        <w:t>领导小组下设办公室，具体负责</w:t>
      </w:r>
      <w:r>
        <w:rPr>
          <w:rFonts w:ascii="仿宋_GB2312" w:eastAsia="仿宋_GB2312" w:hint="eastAsia"/>
          <w:color w:val="444444"/>
          <w:sz w:val="32"/>
          <w:szCs w:val="32"/>
        </w:rPr>
        <w:t>做好本单位</w:t>
      </w:r>
      <w:r>
        <w:rPr>
          <w:rFonts w:ascii="仿宋_GB2312" w:eastAsia="仿宋_GB2312" w:hint="eastAsia"/>
          <w:sz w:val="32"/>
          <w:szCs w:val="32"/>
        </w:rPr>
        <w:t>信息公开工作</w:t>
      </w:r>
      <w:r>
        <w:rPr>
          <w:rFonts w:ascii="仿宋_GB2312" w:eastAsia="仿宋_GB2312" w:hint="eastAsia"/>
          <w:color w:val="444444"/>
          <w:sz w:val="32"/>
          <w:szCs w:val="32"/>
        </w:rPr>
        <w:t>的指导、协调、督查和考核等工</w:t>
      </w:r>
      <w:r>
        <w:rPr>
          <w:rFonts w:ascii="仿宋_GB2312" w:eastAsia="仿宋_GB2312" w:hint="eastAsia"/>
          <w:sz w:val="32"/>
          <w:szCs w:val="32"/>
        </w:rPr>
        <w:t>作，通过强化岗位职责，完善内部工作内容和程序，加强工作指导，进一步规范了我局的信息公开工作。</w:t>
      </w:r>
    </w:p>
    <w:p w:rsidR="008F6E1D" w:rsidRDefault="00B57A19">
      <w:pPr>
        <w:spacing w:line="560" w:lineRule="exact"/>
        <w:ind w:firstLineChars="200" w:firstLine="640"/>
        <w:rPr>
          <w:rFonts w:ascii="楷体_GB2312" w:eastAsia="楷体_GB2312"/>
          <w:sz w:val="32"/>
          <w:szCs w:val="32"/>
        </w:rPr>
      </w:pPr>
      <w:r>
        <w:rPr>
          <w:rFonts w:ascii="楷体_GB2312" w:eastAsia="楷体_GB2312" w:hint="eastAsia"/>
          <w:sz w:val="32"/>
          <w:szCs w:val="32"/>
        </w:rPr>
        <w:t>（二）认真组织学习，广泛开展宣传。</w:t>
      </w:r>
      <w:r>
        <w:rPr>
          <w:rFonts w:ascii="仿宋_GB2312" w:eastAsia="仿宋_GB2312" w:hint="eastAsia"/>
          <w:sz w:val="32"/>
          <w:szCs w:val="32"/>
        </w:rPr>
        <w:t>我局及时组织全体干部职工认真学习贯彻《政府信息公开条例》精神，进一步提高对《条例》重大意义的认识，增强贯彻执行《条例》的自觉性和责任感，促进了政务公开工作扎实、有效的开展。</w:t>
      </w:r>
    </w:p>
    <w:p w:rsidR="008F6E1D" w:rsidRDefault="00B57A19">
      <w:pPr>
        <w:spacing w:line="560" w:lineRule="exact"/>
        <w:ind w:firstLineChars="200" w:firstLine="640"/>
        <w:rPr>
          <w:rFonts w:ascii="方正小标宋简体" w:eastAsia="方正小标宋简体"/>
          <w:snapToGrid w:val="0"/>
          <w:spacing w:val="-24"/>
          <w:kern w:val="0"/>
          <w:sz w:val="44"/>
          <w:szCs w:val="44"/>
        </w:rPr>
      </w:pPr>
      <w:r>
        <w:rPr>
          <w:rFonts w:ascii="楷体_GB2312" w:eastAsia="楷体_GB2312" w:hint="eastAsia"/>
          <w:sz w:val="32"/>
          <w:szCs w:val="32"/>
        </w:rPr>
        <w:t>（三）建立健全机制，定期进行考核。</w:t>
      </w:r>
      <w:r>
        <w:rPr>
          <w:rFonts w:ascii="仿宋_GB2312" w:eastAsia="仿宋_GB2312" w:hint="eastAsia"/>
          <w:sz w:val="32"/>
          <w:szCs w:val="32"/>
        </w:rPr>
        <w:t>进一步完善了政</w:t>
      </w:r>
      <w:r>
        <w:rPr>
          <w:rFonts w:ascii="仿宋_GB2312" w:eastAsia="仿宋_GB2312"/>
          <w:sz w:val="32"/>
          <w:szCs w:val="32"/>
        </w:rPr>
        <w:t>务信息工作</w:t>
      </w:r>
      <w:r>
        <w:rPr>
          <w:rFonts w:ascii="仿宋_GB2312" w:eastAsia="仿宋_GB2312" w:hint="eastAsia"/>
          <w:sz w:val="32"/>
          <w:szCs w:val="32"/>
        </w:rPr>
        <w:t>、党委信息工作、</w:t>
      </w:r>
      <w:r>
        <w:rPr>
          <w:rFonts w:ascii="仿宋_GB2312" w:eastAsia="仿宋_GB2312"/>
          <w:sz w:val="32"/>
          <w:szCs w:val="32"/>
        </w:rPr>
        <w:t>重要重大信息</w:t>
      </w:r>
      <w:r>
        <w:rPr>
          <w:rFonts w:ascii="仿宋_GB2312" w:eastAsia="仿宋_GB2312" w:hint="eastAsia"/>
          <w:sz w:val="32"/>
          <w:szCs w:val="32"/>
        </w:rPr>
        <w:t>等工作制度</w:t>
      </w:r>
      <w:r>
        <w:rPr>
          <w:rFonts w:ascii="仿宋_GB2312" w:eastAsia="仿宋_GB2312"/>
          <w:sz w:val="32"/>
          <w:szCs w:val="32"/>
        </w:rPr>
        <w:t>，强化</w:t>
      </w:r>
      <w:r>
        <w:rPr>
          <w:rFonts w:ascii="仿宋_GB2312" w:eastAsia="仿宋_GB2312" w:hint="eastAsia"/>
          <w:sz w:val="32"/>
          <w:szCs w:val="32"/>
        </w:rPr>
        <w:t>领导机制和政</w:t>
      </w:r>
      <w:r>
        <w:rPr>
          <w:rFonts w:ascii="仿宋_GB2312" w:eastAsia="仿宋_GB2312"/>
          <w:sz w:val="32"/>
          <w:szCs w:val="32"/>
        </w:rPr>
        <w:t>务信息</w:t>
      </w:r>
      <w:r>
        <w:rPr>
          <w:rFonts w:ascii="仿宋_GB2312" w:eastAsia="仿宋_GB2312" w:hint="eastAsia"/>
          <w:sz w:val="32"/>
          <w:szCs w:val="32"/>
        </w:rPr>
        <w:t>、建</w:t>
      </w:r>
      <w:r>
        <w:rPr>
          <w:rFonts w:ascii="仿宋_GB2312" w:eastAsia="仿宋_GB2312"/>
          <w:sz w:val="32"/>
          <w:szCs w:val="32"/>
        </w:rPr>
        <w:t>立</w:t>
      </w:r>
      <w:r>
        <w:rPr>
          <w:rFonts w:ascii="仿宋_GB2312" w:eastAsia="仿宋_GB2312" w:hint="eastAsia"/>
          <w:sz w:val="32"/>
          <w:szCs w:val="32"/>
        </w:rPr>
        <w:t>政务信息</w:t>
      </w:r>
      <w:r>
        <w:rPr>
          <w:rFonts w:ascii="仿宋_GB2312" w:eastAsia="仿宋_GB2312"/>
          <w:sz w:val="32"/>
          <w:szCs w:val="32"/>
        </w:rPr>
        <w:t>工作</w:t>
      </w:r>
      <w:r>
        <w:rPr>
          <w:rFonts w:ascii="仿宋_GB2312" w:eastAsia="仿宋_GB2312" w:hint="eastAsia"/>
          <w:sz w:val="32"/>
          <w:szCs w:val="32"/>
        </w:rPr>
        <w:t>的报送、</w:t>
      </w:r>
      <w:r>
        <w:rPr>
          <w:rFonts w:ascii="仿宋_GB2312" w:eastAsia="仿宋_GB2312"/>
          <w:sz w:val="32"/>
          <w:szCs w:val="32"/>
        </w:rPr>
        <w:t>审核</w:t>
      </w:r>
      <w:r>
        <w:rPr>
          <w:rFonts w:ascii="仿宋_GB2312" w:eastAsia="仿宋_GB2312" w:hint="eastAsia"/>
          <w:sz w:val="32"/>
          <w:szCs w:val="32"/>
        </w:rPr>
        <w:t>、</w:t>
      </w:r>
      <w:r>
        <w:rPr>
          <w:rFonts w:ascii="仿宋_GB2312" w:eastAsia="仿宋_GB2312"/>
          <w:sz w:val="32"/>
          <w:szCs w:val="32"/>
        </w:rPr>
        <w:t>考核奖惩、通报等规章制度</w:t>
      </w:r>
      <w:r>
        <w:rPr>
          <w:rFonts w:ascii="仿宋_GB2312" w:eastAsia="仿宋_GB2312" w:hint="eastAsia"/>
          <w:sz w:val="32"/>
          <w:szCs w:val="32"/>
        </w:rPr>
        <w:t>，</w:t>
      </w:r>
      <w:r>
        <w:rPr>
          <w:rFonts w:ascii="仿宋_GB2312" w:eastAsia="仿宋_GB2312"/>
          <w:sz w:val="32"/>
          <w:szCs w:val="32"/>
        </w:rPr>
        <w:t>将信息</w:t>
      </w:r>
      <w:r>
        <w:rPr>
          <w:rFonts w:ascii="仿宋_GB2312" w:eastAsia="仿宋_GB2312" w:hint="eastAsia"/>
          <w:sz w:val="32"/>
          <w:szCs w:val="32"/>
        </w:rPr>
        <w:t>工作</w:t>
      </w:r>
      <w:r>
        <w:rPr>
          <w:rFonts w:ascii="仿宋_GB2312" w:eastAsia="仿宋_GB2312"/>
          <w:sz w:val="32"/>
          <w:szCs w:val="32"/>
        </w:rPr>
        <w:t>任务细化分解到</w:t>
      </w:r>
      <w:r>
        <w:rPr>
          <w:rFonts w:ascii="仿宋_GB2312" w:eastAsia="仿宋_GB2312" w:hint="eastAsia"/>
          <w:sz w:val="32"/>
          <w:szCs w:val="32"/>
        </w:rPr>
        <w:t>各</w:t>
      </w:r>
      <w:r>
        <w:rPr>
          <w:rFonts w:ascii="仿宋_GB2312" w:eastAsia="仿宋_GB2312"/>
          <w:sz w:val="32"/>
          <w:szCs w:val="32"/>
        </w:rPr>
        <w:t>科室，</w:t>
      </w:r>
      <w:r>
        <w:rPr>
          <w:rFonts w:ascii="仿宋_GB2312" w:eastAsia="仿宋_GB2312" w:hint="eastAsia"/>
          <w:sz w:val="32"/>
          <w:szCs w:val="32"/>
        </w:rPr>
        <w:t>由局办公室负责信息公开网站和政务公开栏的维护管理和公开信息的编辑、审核</w:t>
      </w:r>
      <w:r>
        <w:rPr>
          <w:rFonts w:ascii="仿宋_GB2312" w:eastAsia="仿宋_GB2312"/>
          <w:sz w:val="32"/>
          <w:szCs w:val="32"/>
        </w:rPr>
        <w:t>。</w:t>
      </w:r>
    </w:p>
    <w:p w:rsidR="008F6E1D" w:rsidRDefault="00B57A19">
      <w:pPr>
        <w:spacing w:line="560" w:lineRule="exact"/>
        <w:ind w:firstLineChars="300" w:firstLine="960"/>
        <w:rPr>
          <w:rFonts w:ascii="仿宋_GB2312" w:eastAsia="仿宋_GB2312"/>
          <w:sz w:val="32"/>
          <w:szCs w:val="32"/>
        </w:rPr>
      </w:pPr>
      <w:r>
        <w:rPr>
          <w:rFonts w:ascii="楷体_GB2312" w:eastAsia="楷体_GB2312" w:hint="eastAsia"/>
          <w:sz w:val="32"/>
          <w:szCs w:val="32"/>
        </w:rPr>
        <w:t>（四）公开形式多样，信息内容全面。</w:t>
      </w:r>
      <w:r>
        <w:rPr>
          <w:rFonts w:ascii="仿宋_GB2312" w:eastAsia="仿宋_GB2312" w:hint="eastAsia"/>
          <w:sz w:val="32"/>
          <w:szCs w:val="32"/>
        </w:rPr>
        <w:t>我局在政府信息公开工</w:t>
      </w:r>
      <w:r>
        <w:rPr>
          <w:rFonts w:ascii="仿宋_GB2312" w:eastAsia="仿宋_GB2312" w:hint="eastAsia"/>
          <w:sz w:val="32"/>
          <w:szCs w:val="32"/>
        </w:rPr>
        <w:t>作方面建立了多项措施，丰富信息公开形式。一是在机关、监察大队政务公开栏上公开环境保护业务办事指南、工作职责、办事流程图、工作简报等。二是在五华区政务网站公开政务信息、工作动态、公众监督等内容。三是充分利用“昆明五华发布”、昆明信息港、昆明日报和昆明市生态</w:t>
      </w:r>
      <w:r>
        <w:rPr>
          <w:rFonts w:ascii="仿宋_GB2312" w:eastAsia="仿宋_GB2312" w:hint="eastAsia"/>
          <w:sz w:val="32"/>
          <w:szCs w:val="32"/>
        </w:rPr>
        <w:lastRenderedPageBreak/>
        <w:t>环境局五华分局微信公众号及时、便捷公开生态环境保护工作动态，不断</w:t>
      </w:r>
      <w:r>
        <w:rPr>
          <w:rFonts w:ascii="仿宋_GB2312" w:eastAsia="仿宋_GB2312"/>
          <w:sz w:val="32"/>
          <w:szCs w:val="32"/>
        </w:rPr>
        <w:t>提升政务公开工作的服务质量和水平</w:t>
      </w:r>
      <w:r>
        <w:rPr>
          <w:rFonts w:ascii="仿宋_GB2312" w:eastAsia="仿宋_GB2312" w:hint="eastAsia"/>
          <w:sz w:val="32"/>
          <w:szCs w:val="32"/>
        </w:rPr>
        <w:t>，更好地满足民众在知情、解难和排忧方面的需求。</w:t>
      </w:r>
    </w:p>
    <w:p w:rsidR="008F6E1D" w:rsidRDefault="00B57A19">
      <w:pPr>
        <w:widowControl/>
        <w:shd w:val="clear" w:color="auto" w:fill="FFFFFF"/>
        <w:ind w:firstLineChars="200" w:firstLine="640"/>
        <w:rPr>
          <w:rFonts w:ascii="黑体" w:eastAsia="黑体" w:hAnsi="黑体" w:cs="宋体"/>
          <w:bCs/>
          <w:color w:val="333333"/>
          <w:kern w:val="0"/>
          <w:sz w:val="32"/>
          <w:szCs w:val="32"/>
        </w:rPr>
      </w:pPr>
      <w:r>
        <w:rPr>
          <w:rFonts w:ascii="黑体" w:eastAsia="黑体" w:hAnsi="黑体" w:cs="宋体" w:hint="eastAsia"/>
          <w:bCs/>
          <w:color w:val="333333"/>
          <w:kern w:val="0"/>
          <w:sz w:val="32"/>
          <w:szCs w:val="32"/>
        </w:rPr>
        <w:t>二、主动公开政府信息情况</w:t>
      </w:r>
    </w:p>
    <w:tbl>
      <w:tblPr>
        <w:tblW w:w="8140" w:type="dxa"/>
        <w:jc w:val="center"/>
        <w:tblLayout w:type="fixed"/>
        <w:tblCellMar>
          <w:left w:w="0" w:type="dxa"/>
          <w:right w:w="0" w:type="dxa"/>
        </w:tblCellMar>
        <w:tblLook w:val="04A0" w:firstRow="1" w:lastRow="0" w:firstColumn="1" w:lastColumn="0" w:noHBand="0" w:noVBand="1"/>
      </w:tblPr>
      <w:tblGrid>
        <w:gridCol w:w="3113"/>
        <w:gridCol w:w="1875"/>
        <w:gridCol w:w="6"/>
        <w:gridCol w:w="1265"/>
        <w:gridCol w:w="1881"/>
      </w:tblGrid>
      <w:tr w:rsidR="008F6E1D">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8F6E1D">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对外公开总数量</w:t>
            </w:r>
          </w:p>
        </w:tc>
      </w:tr>
      <w:tr w:rsidR="008F6E1D">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8</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0</w:t>
            </w:r>
          </w:p>
        </w:tc>
      </w:tr>
      <w:tr w:rsidR="008F6E1D">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8F6E1D">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处理决定数量</w:t>
            </w:r>
          </w:p>
        </w:tc>
      </w:tr>
      <w:tr w:rsidR="008F6E1D">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34</w:t>
            </w:r>
          </w:p>
        </w:tc>
        <w:tc>
          <w:tcPr>
            <w:tcW w:w="1265"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5</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39</w:t>
            </w:r>
          </w:p>
        </w:tc>
      </w:tr>
      <w:tr w:rsidR="008F6E1D">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3506</w:t>
            </w:r>
          </w:p>
        </w:tc>
        <w:tc>
          <w:tcPr>
            <w:tcW w:w="1265"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580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kern w:val="0"/>
                <w:sz w:val="24"/>
                <w:szCs w:val="24"/>
              </w:rPr>
              <w:t>2926</w:t>
            </w:r>
          </w:p>
        </w:tc>
      </w:tr>
      <w:tr w:rsidR="008F6E1D">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8F6E1D">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处理决定数量</w:t>
            </w:r>
          </w:p>
        </w:tc>
      </w:tr>
      <w:tr w:rsidR="008F6E1D">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51</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11</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kern w:val="0"/>
                <w:sz w:val="24"/>
                <w:szCs w:val="24"/>
              </w:rPr>
              <w:t>62</w:t>
            </w:r>
          </w:p>
        </w:tc>
      </w:tr>
      <w:tr w:rsidR="008F6E1D">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1</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r>
      <w:tr w:rsidR="008F6E1D">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8F6E1D">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减</w:t>
            </w:r>
          </w:p>
        </w:tc>
      </w:tr>
      <w:tr w:rsidR="008F6E1D">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r>
      <w:tr w:rsidR="008F6E1D">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第二十条第（九）项</w:t>
            </w:r>
          </w:p>
        </w:tc>
      </w:tr>
      <w:tr w:rsidR="008F6E1D">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采购总金额</w:t>
            </w:r>
          </w:p>
        </w:tc>
      </w:tr>
      <w:tr w:rsidR="008F6E1D">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8F6E1D" w:rsidRDefault="00B57A19">
      <w:pPr>
        <w:widowControl/>
        <w:shd w:val="clear" w:color="auto" w:fill="FFFFFF"/>
        <w:ind w:firstLineChars="200" w:firstLine="640"/>
        <w:rPr>
          <w:rFonts w:ascii="黑体" w:eastAsia="黑体" w:hAnsi="黑体" w:cs="宋体"/>
          <w:bCs/>
          <w:color w:val="333333"/>
          <w:kern w:val="0"/>
          <w:sz w:val="32"/>
          <w:szCs w:val="32"/>
        </w:rPr>
      </w:pPr>
      <w:r>
        <w:rPr>
          <w:rFonts w:ascii="黑体" w:eastAsia="黑体" w:hAnsi="黑体" w:cs="宋体" w:hint="eastAsia"/>
          <w:bCs/>
          <w:color w:val="333333"/>
          <w:kern w:val="0"/>
          <w:sz w:val="32"/>
          <w:szCs w:val="32"/>
        </w:rPr>
        <w:t>三、收到和处理政府信息公开申请情况</w:t>
      </w:r>
    </w:p>
    <w:tbl>
      <w:tblPr>
        <w:tblW w:w="9071" w:type="dxa"/>
        <w:jc w:val="center"/>
        <w:tblLayout w:type="fixed"/>
        <w:tblCellMar>
          <w:left w:w="0" w:type="dxa"/>
          <w:right w:w="0" w:type="dxa"/>
        </w:tblCellMar>
        <w:tblLook w:val="04A0" w:firstRow="1" w:lastRow="0" w:firstColumn="1" w:lastColumn="0" w:noHBand="0" w:noVBand="1"/>
      </w:tblPr>
      <w:tblGrid>
        <w:gridCol w:w="617"/>
        <w:gridCol w:w="617"/>
        <w:gridCol w:w="2323"/>
        <w:gridCol w:w="813"/>
        <w:gridCol w:w="755"/>
        <w:gridCol w:w="755"/>
        <w:gridCol w:w="813"/>
        <w:gridCol w:w="973"/>
        <w:gridCol w:w="711"/>
        <w:gridCol w:w="694"/>
      </w:tblGrid>
      <w:tr w:rsidR="008F6E1D">
        <w:trPr>
          <w:jc w:val="center"/>
        </w:trPr>
        <w:tc>
          <w:tcPr>
            <w:tcW w:w="355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（本列数据的勾稽关系为：第一项加第二项之和，等于第三项加第四项之和）</w:t>
            </w:r>
          </w:p>
        </w:tc>
        <w:tc>
          <w:tcPr>
            <w:tcW w:w="551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8F6E1D">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8F6E1D">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813" w:type="dxa"/>
            <w:vMerge/>
            <w:tcBorders>
              <w:top w:val="nil"/>
              <w:left w:val="nil"/>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商业</w:t>
            </w:r>
            <w:r>
              <w:rPr>
                <w:rFonts w:ascii="宋体" w:eastAsia="宋体" w:hAnsi="宋体" w:cs="宋体" w:hint="eastAsia"/>
                <w:kern w:val="0"/>
                <w:sz w:val="20"/>
                <w:szCs w:val="20"/>
              </w:rPr>
              <w:lastRenderedPageBreak/>
              <w:t>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lastRenderedPageBreak/>
              <w:t>科研</w:t>
            </w:r>
            <w:r>
              <w:rPr>
                <w:rFonts w:ascii="宋体" w:eastAsia="宋体" w:hAnsi="宋体" w:cs="宋体" w:hint="eastAsia"/>
                <w:kern w:val="0"/>
                <w:sz w:val="20"/>
                <w:szCs w:val="20"/>
              </w:rPr>
              <w:lastRenderedPageBreak/>
              <w:t>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lastRenderedPageBreak/>
              <w:t>社会</w:t>
            </w:r>
            <w:r>
              <w:rPr>
                <w:rFonts w:ascii="宋体" w:eastAsia="宋体" w:hAnsi="宋体" w:cs="宋体" w:hint="eastAsia"/>
                <w:kern w:val="0"/>
                <w:sz w:val="20"/>
                <w:szCs w:val="20"/>
              </w:rPr>
              <w:lastRenderedPageBreak/>
              <w:t>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lastRenderedPageBreak/>
              <w:t>法律服</w:t>
            </w:r>
            <w:r>
              <w:rPr>
                <w:rFonts w:ascii="宋体" w:eastAsia="宋体" w:hAnsi="宋体" w:cs="宋体" w:hint="eastAsia"/>
                <w:kern w:val="0"/>
                <w:sz w:val="20"/>
                <w:szCs w:val="20"/>
              </w:rPr>
              <w:lastRenderedPageBreak/>
              <w:t>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lastRenderedPageBreak/>
              <w:t>其他</w:t>
            </w:r>
          </w:p>
        </w:tc>
        <w:tc>
          <w:tcPr>
            <w:tcW w:w="694" w:type="dxa"/>
            <w:vMerge/>
            <w:tcBorders>
              <w:top w:val="single" w:sz="8" w:space="0" w:color="auto"/>
              <w:left w:val="nil"/>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r>
      <w:tr w:rsidR="008F6E1D">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kern w:val="0"/>
                <w:sz w:val="20"/>
                <w:szCs w:val="20"/>
              </w:rPr>
              <w:lastRenderedPageBreak/>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6E1D" w:rsidRDefault="00B57A19">
            <w:pPr>
              <w:widowControl/>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楷体" w:eastAsia="楷体" w:hAnsi="楷体" w:cs="宋体" w:hint="eastAsia"/>
                <w:kern w:val="0"/>
                <w:sz w:val="20"/>
                <w:szCs w:val="20"/>
              </w:rPr>
              <w:t>（三）不予公开</w:t>
            </w: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tcBorders>
              <w:top w:val="nil"/>
              <w:left w:val="nil"/>
              <w:bottom w:val="single" w:sz="8" w:space="0" w:color="auto"/>
              <w:right w:val="single" w:sz="8" w:space="0" w:color="auto"/>
            </w:tcBorders>
            <w:vAlign w:val="center"/>
          </w:tcPr>
          <w:p w:rsidR="008F6E1D" w:rsidRDefault="008F6E1D">
            <w:pPr>
              <w:widowControl/>
              <w:jc w:val="center"/>
              <w:rPr>
                <w:rFonts w:ascii="宋体" w:eastAsia="宋体" w:hAnsi="宋体" w:cs="宋体"/>
                <w:kern w:val="0"/>
                <w:sz w:val="24"/>
                <w:szCs w:val="24"/>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tcBorders>
              <w:top w:val="nil"/>
              <w:left w:val="nil"/>
              <w:bottom w:val="single" w:sz="8" w:space="0" w:color="auto"/>
              <w:right w:val="single" w:sz="8" w:space="0" w:color="auto"/>
            </w:tcBorders>
            <w:vAlign w:val="center"/>
          </w:tcPr>
          <w:p w:rsidR="008F6E1D" w:rsidRDefault="008F6E1D">
            <w:pPr>
              <w:widowControl/>
              <w:jc w:val="center"/>
              <w:rPr>
                <w:rFonts w:ascii="宋体" w:eastAsia="宋体" w:hAnsi="宋体" w:cs="宋体"/>
                <w:kern w:val="0"/>
                <w:sz w:val="24"/>
                <w:szCs w:val="24"/>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tcBorders>
              <w:top w:val="nil"/>
              <w:left w:val="nil"/>
              <w:bottom w:val="single" w:sz="8" w:space="0" w:color="auto"/>
              <w:right w:val="single" w:sz="8" w:space="0" w:color="auto"/>
            </w:tcBorders>
            <w:vAlign w:val="center"/>
          </w:tcPr>
          <w:p w:rsidR="008F6E1D" w:rsidRDefault="008F6E1D">
            <w:pPr>
              <w:widowControl/>
              <w:jc w:val="center"/>
              <w:rPr>
                <w:rFonts w:ascii="宋体" w:eastAsia="宋体" w:hAnsi="宋体" w:cs="宋体"/>
                <w:kern w:val="0"/>
                <w:sz w:val="24"/>
                <w:szCs w:val="24"/>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tcBorders>
              <w:top w:val="nil"/>
              <w:left w:val="nil"/>
              <w:bottom w:val="single" w:sz="8" w:space="0" w:color="auto"/>
              <w:right w:val="single" w:sz="8" w:space="0" w:color="auto"/>
            </w:tcBorders>
            <w:vAlign w:val="center"/>
          </w:tcPr>
          <w:p w:rsidR="008F6E1D" w:rsidRDefault="008F6E1D">
            <w:pPr>
              <w:widowControl/>
              <w:jc w:val="center"/>
              <w:rPr>
                <w:rFonts w:ascii="宋体" w:eastAsia="宋体" w:hAnsi="宋体" w:cs="宋体"/>
                <w:kern w:val="0"/>
                <w:sz w:val="24"/>
                <w:szCs w:val="24"/>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6.</w:t>
            </w:r>
            <w:r>
              <w:rPr>
                <w:rFonts w:ascii="楷体" w:eastAsia="楷体" w:hAnsi="楷体" w:cs="宋体" w:hint="eastAsia"/>
                <w:kern w:val="0"/>
                <w:sz w:val="20"/>
                <w:szCs w:val="20"/>
              </w:rPr>
              <w:t>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tcBorders>
              <w:top w:val="nil"/>
              <w:left w:val="nil"/>
              <w:bottom w:val="single" w:sz="8" w:space="0" w:color="auto"/>
              <w:right w:val="single" w:sz="8" w:space="0" w:color="auto"/>
            </w:tcBorders>
            <w:vAlign w:val="center"/>
          </w:tcPr>
          <w:p w:rsidR="008F6E1D" w:rsidRDefault="008F6E1D">
            <w:pPr>
              <w:widowControl/>
              <w:jc w:val="center"/>
              <w:rPr>
                <w:rFonts w:ascii="宋体" w:eastAsia="宋体" w:hAnsi="宋体" w:cs="宋体"/>
                <w:kern w:val="0"/>
                <w:sz w:val="24"/>
                <w:szCs w:val="24"/>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7.</w:t>
            </w:r>
            <w:r>
              <w:rPr>
                <w:rFonts w:ascii="楷体" w:eastAsia="楷体" w:hAnsi="楷体" w:cs="宋体" w:hint="eastAsia"/>
                <w:kern w:val="0"/>
                <w:sz w:val="20"/>
                <w:szCs w:val="20"/>
              </w:rPr>
              <w:t>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tcBorders>
              <w:top w:val="nil"/>
              <w:left w:val="nil"/>
              <w:bottom w:val="single" w:sz="8" w:space="0" w:color="auto"/>
              <w:right w:val="single" w:sz="8" w:space="0" w:color="auto"/>
            </w:tcBorders>
            <w:vAlign w:val="center"/>
          </w:tcPr>
          <w:p w:rsidR="008F6E1D" w:rsidRDefault="008F6E1D">
            <w:pPr>
              <w:widowControl/>
              <w:jc w:val="center"/>
              <w:rPr>
                <w:rFonts w:ascii="宋体" w:eastAsia="宋体" w:hAnsi="宋体" w:cs="宋体"/>
                <w:kern w:val="0"/>
                <w:sz w:val="24"/>
                <w:szCs w:val="24"/>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8.</w:t>
            </w:r>
            <w:r>
              <w:rPr>
                <w:rFonts w:ascii="楷体" w:eastAsia="楷体" w:hAnsi="楷体" w:cs="宋体" w:hint="eastAsia"/>
                <w:kern w:val="0"/>
                <w:sz w:val="20"/>
                <w:szCs w:val="20"/>
              </w:rPr>
              <w:t>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楷体" w:eastAsia="楷体" w:hAnsi="楷体" w:cs="宋体" w:hint="eastAsia"/>
                <w:kern w:val="0"/>
                <w:sz w:val="20"/>
                <w:szCs w:val="20"/>
              </w:rPr>
              <w:t>（四）无法提供</w:t>
            </w: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1.</w:t>
            </w:r>
            <w:r>
              <w:rPr>
                <w:rFonts w:ascii="楷体" w:eastAsia="楷体" w:hAnsi="楷体" w:cs="宋体" w:hint="eastAsia"/>
                <w:kern w:val="0"/>
                <w:sz w:val="20"/>
                <w:szCs w:val="20"/>
              </w:rPr>
              <w:t>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tcBorders>
              <w:top w:val="nil"/>
              <w:left w:val="nil"/>
              <w:bottom w:val="single" w:sz="8" w:space="0" w:color="auto"/>
              <w:right w:val="single" w:sz="8" w:space="0" w:color="auto"/>
            </w:tcBorders>
            <w:vAlign w:val="center"/>
          </w:tcPr>
          <w:p w:rsidR="008F6E1D" w:rsidRDefault="008F6E1D">
            <w:pPr>
              <w:widowControl/>
              <w:jc w:val="center"/>
              <w:rPr>
                <w:rFonts w:ascii="宋体" w:eastAsia="宋体" w:hAnsi="宋体" w:cs="宋体"/>
                <w:kern w:val="0"/>
                <w:sz w:val="24"/>
                <w:szCs w:val="24"/>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2.</w:t>
            </w:r>
            <w:r>
              <w:rPr>
                <w:rFonts w:ascii="楷体" w:eastAsia="楷体" w:hAnsi="楷体" w:cs="宋体" w:hint="eastAsia"/>
                <w:kern w:val="0"/>
                <w:sz w:val="20"/>
                <w:szCs w:val="20"/>
              </w:rPr>
              <w:t>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tcBorders>
              <w:top w:val="nil"/>
              <w:left w:val="nil"/>
              <w:bottom w:val="single" w:sz="8" w:space="0" w:color="auto"/>
              <w:right w:val="single" w:sz="8" w:space="0" w:color="auto"/>
            </w:tcBorders>
            <w:vAlign w:val="center"/>
          </w:tcPr>
          <w:p w:rsidR="008F6E1D" w:rsidRDefault="008F6E1D">
            <w:pPr>
              <w:widowControl/>
              <w:jc w:val="center"/>
              <w:rPr>
                <w:rFonts w:ascii="宋体" w:eastAsia="宋体" w:hAnsi="宋体" w:cs="宋体"/>
                <w:kern w:val="0"/>
                <w:sz w:val="24"/>
                <w:szCs w:val="24"/>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3.</w:t>
            </w:r>
            <w:r>
              <w:rPr>
                <w:rFonts w:ascii="楷体" w:eastAsia="楷体" w:hAnsi="楷体" w:cs="宋体" w:hint="eastAsia"/>
                <w:kern w:val="0"/>
                <w:sz w:val="20"/>
                <w:szCs w:val="20"/>
              </w:rPr>
              <w:t>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楷体" w:eastAsia="楷体" w:hAnsi="楷体" w:cs="宋体" w:hint="eastAsia"/>
                <w:kern w:val="0"/>
                <w:sz w:val="20"/>
                <w:szCs w:val="20"/>
              </w:rPr>
              <w:t>（五）不予处理</w:t>
            </w: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1.</w:t>
            </w:r>
            <w:r>
              <w:rPr>
                <w:rFonts w:ascii="楷体" w:eastAsia="楷体" w:hAnsi="楷体" w:cs="宋体" w:hint="eastAsia"/>
                <w:kern w:val="0"/>
                <w:sz w:val="20"/>
                <w:szCs w:val="20"/>
              </w:rPr>
              <w:t>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tcBorders>
              <w:top w:val="nil"/>
              <w:left w:val="nil"/>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2.</w:t>
            </w:r>
            <w:r>
              <w:rPr>
                <w:rFonts w:ascii="楷体" w:eastAsia="楷体" w:hAnsi="楷体" w:cs="宋体" w:hint="eastAsia"/>
                <w:kern w:val="0"/>
                <w:sz w:val="20"/>
                <w:szCs w:val="20"/>
              </w:rPr>
              <w:t>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tcBorders>
              <w:top w:val="nil"/>
              <w:left w:val="nil"/>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3.</w:t>
            </w:r>
            <w:r>
              <w:rPr>
                <w:rFonts w:ascii="楷体" w:eastAsia="楷体" w:hAnsi="楷体" w:cs="宋体" w:hint="eastAsia"/>
                <w:kern w:val="0"/>
                <w:sz w:val="20"/>
                <w:szCs w:val="20"/>
              </w:rPr>
              <w:t>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tcBorders>
              <w:top w:val="nil"/>
              <w:left w:val="nil"/>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4.</w:t>
            </w:r>
            <w:r>
              <w:rPr>
                <w:rFonts w:ascii="楷体" w:eastAsia="楷体" w:hAnsi="楷体" w:cs="宋体" w:hint="eastAsia"/>
                <w:kern w:val="0"/>
                <w:sz w:val="20"/>
                <w:szCs w:val="20"/>
              </w:rPr>
              <w:t>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17" w:type="dxa"/>
            <w:vMerge/>
            <w:tcBorders>
              <w:top w:val="nil"/>
              <w:left w:val="nil"/>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5.</w:t>
            </w:r>
            <w:r>
              <w:rPr>
                <w:rFonts w:ascii="楷体" w:eastAsia="楷体" w:hAnsi="楷体" w:cs="宋体" w:hint="eastAsia"/>
                <w:kern w:val="0"/>
                <w:sz w:val="20"/>
                <w:szCs w:val="20"/>
              </w:rPr>
              <w:t>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（六）其他处理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617"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楷体" w:eastAsia="楷体" w:hAnsi="楷体" w:cs="宋体" w:hint="eastAsia"/>
                <w:kern w:val="0"/>
                <w:sz w:val="20"/>
                <w:szCs w:val="20"/>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8F6E1D">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8F6E1D" w:rsidRDefault="00B57A19">
      <w:pPr>
        <w:widowControl/>
        <w:shd w:val="clear" w:color="auto" w:fill="FFFFFF"/>
        <w:ind w:firstLineChars="100" w:firstLine="320"/>
        <w:rPr>
          <w:rFonts w:ascii="黑体" w:eastAsia="黑体" w:hAnsi="黑体" w:cs="宋体"/>
          <w:color w:val="333333"/>
          <w:kern w:val="0"/>
          <w:sz w:val="32"/>
          <w:szCs w:val="32"/>
        </w:rPr>
      </w:pPr>
      <w:r>
        <w:rPr>
          <w:rFonts w:ascii="黑体" w:eastAsia="黑体" w:hAnsi="黑体" w:cs="宋体" w:hint="eastAsia"/>
          <w:bCs/>
          <w:color w:val="333333"/>
          <w:kern w:val="0"/>
          <w:sz w:val="32"/>
          <w:szCs w:val="32"/>
        </w:rPr>
        <w:t>四、政府信息公开行政复议、行政诉讼情况</w:t>
      </w:r>
    </w:p>
    <w:tbl>
      <w:tblPr>
        <w:tblW w:w="9071" w:type="dxa"/>
        <w:jc w:val="center"/>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8F6E1D">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8F6E1D">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8F6E1D">
        <w:trPr>
          <w:jc w:val="center"/>
        </w:trPr>
        <w:tc>
          <w:tcPr>
            <w:tcW w:w="604" w:type="dxa"/>
            <w:vMerge/>
            <w:tcBorders>
              <w:top w:val="nil"/>
              <w:left w:val="single" w:sz="8" w:space="0" w:color="auto"/>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04" w:type="dxa"/>
            <w:vMerge/>
            <w:tcBorders>
              <w:top w:val="nil"/>
              <w:left w:val="nil"/>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658" w:type="dxa"/>
            <w:vMerge/>
            <w:tcBorders>
              <w:top w:val="single" w:sz="8" w:space="0" w:color="auto"/>
              <w:left w:val="nil"/>
              <w:bottom w:val="single" w:sz="8" w:space="0" w:color="auto"/>
              <w:right w:val="single" w:sz="8" w:space="0" w:color="auto"/>
            </w:tcBorders>
            <w:vAlign w:val="center"/>
          </w:tcPr>
          <w:p w:rsidR="008F6E1D" w:rsidRDefault="008F6E1D">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8F6E1D">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8F6E1D">
            <w:pPr>
              <w:widowControl/>
              <w:jc w:val="center"/>
              <w:rPr>
                <w:rFonts w:ascii="宋体" w:eastAsia="宋体" w:hAnsi="宋体" w:cs="宋体"/>
                <w:kern w:val="0"/>
                <w:sz w:val="24"/>
                <w:szCs w:val="24"/>
              </w:rPr>
            </w:pP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8F6E1D" w:rsidRDefault="00B57A19">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8F6E1D" w:rsidRDefault="00B57A19">
      <w:pPr>
        <w:widowControl/>
        <w:shd w:val="clear" w:color="auto" w:fill="FFFFFF"/>
        <w:spacing w:line="560" w:lineRule="exact"/>
        <w:ind w:firstLineChars="200" w:firstLine="640"/>
        <w:rPr>
          <w:rFonts w:ascii="黑体" w:eastAsia="黑体" w:hAnsi="黑体" w:cs="宋体"/>
          <w:bCs/>
          <w:color w:val="333333"/>
          <w:kern w:val="0"/>
          <w:sz w:val="32"/>
          <w:szCs w:val="32"/>
        </w:rPr>
      </w:pPr>
      <w:r>
        <w:rPr>
          <w:rFonts w:ascii="黑体" w:eastAsia="黑体" w:hAnsi="黑体" w:cs="宋体" w:hint="eastAsia"/>
          <w:bCs/>
          <w:color w:val="333333"/>
          <w:kern w:val="0"/>
          <w:sz w:val="32"/>
          <w:szCs w:val="32"/>
        </w:rPr>
        <w:t>五、存在的主要问题及改进情况</w:t>
      </w:r>
    </w:p>
    <w:p w:rsidR="008F6E1D" w:rsidRDefault="00B57A19">
      <w:pPr>
        <w:spacing w:line="560" w:lineRule="exact"/>
        <w:ind w:firstLine="646"/>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年，我局认真贯彻政府信息公开相关的文件精神，</w:t>
      </w:r>
      <w:r>
        <w:rPr>
          <w:rFonts w:ascii="仿宋_GB2312" w:eastAsia="仿宋_GB2312" w:hint="eastAsia"/>
          <w:sz w:val="32"/>
          <w:szCs w:val="32"/>
        </w:rPr>
        <w:lastRenderedPageBreak/>
        <w:t>在深化政府信息公开工作中，虽然取得了一定的成绩，但与区委、区政府的要求相比，还存在一定差距和问题，一是少部份人员对信息公开工作思想认识不到位、重视不够，工作不积极、不主动。二是信息公开重点工作不突出，存在着内容简单、流于形式等问三是部分信息公布不够及时、更新较慢，信息数量、质量亟待提升。</w:t>
      </w:r>
    </w:p>
    <w:p w:rsidR="008F6E1D" w:rsidRDefault="00B57A19">
      <w:pPr>
        <w:widowControl/>
        <w:shd w:val="clear" w:color="auto" w:fill="FFFFFF"/>
        <w:spacing w:line="560" w:lineRule="exact"/>
        <w:ind w:firstLineChars="200" w:firstLine="640"/>
        <w:rPr>
          <w:rFonts w:ascii="黑体" w:eastAsia="黑体" w:hAnsi="黑体" w:cs="宋体"/>
          <w:bCs/>
          <w:color w:val="333333"/>
          <w:kern w:val="0"/>
          <w:sz w:val="32"/>
          <w:szCs w:val="32"/>
        </w:rPr>
      </w:pPr>
      <w:r>
        <w:rPr>
          <w:rFonts w:ascii="黑体" w:eastAsia="黑体" w:hAnsi="黑体" w:cs="宋体" w:hint="eastAsia"/>
          <w:bCs/>
          <w:color w:val="333333"/>
          <w:kern w:val="0"/>
          <w:sz w:val="32"/>
          <w:szCs w:val="32"/>
        </w:rPr>
        <w:t>六、其他需要报告的事项</w:t>
      </w:r>
    </w:p>
    <w:p w:rsidR="008F6E1D" w:rsidRDefault="00B57A19">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8F6E1D" w:rsidRDefault="008F6E1D">
      <w:pPr>
        <w:spacing w:line="560" w:lineRule="exact"/>
        <w:ind w:firstLineChars="200" w:firstLine="640"/>
        <w:rPr>
          <w:rFonts w:ascii="仿宋_GB2312" w:eastAsia="仿宋_GB2312"/>
          <w:sz w:val="32"/>
          <w:szCs w:val="32"/>
        </w:rPr>
      </w:pPr>
    </w:p>
    <w:p w:rsidR="008F6E1D" w:rsidRDefault="008F6E1D">
      <w:pPr>
        <w:spacing w:line="560" w:lineRule="exact"/>
        <w:ind w:firstLineChars="200" w:firstLine="640"/>
        <w:rPr>
          <w:rFonts w:ascii="仿宋_GB2312" w:eastAsia="仿宋_GB2312"/>
          <w:sz w:val="32"/>
          <w:szCs w:val="32"/>
        </w:rPr>
      </w:pPr>
    </w:p>
    <w:p w:rsidR="008F6E1D" w:rsidRDefault="00B57A19">
      <w:pPr>
        <w:widowControl/>
        <w:spacing w:line="560" w:lineRule="exact"/>
        <w:ind w:firstLineChars="1150" w:firstLine="3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昆明市生态环境局五华分局</w:t>
      </w:r>
    </w:p>
    <w:p w:rsidR="008F6E1D" w:rsidRDefault="00B57A1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20</w:t>
      </w:r>
      <w:r>
        <w:rPr>
          <w:rFonts w:ascii="仿宋_GB2312" w:eastAsia="仿宋_GB2312" w:hAnsi="宋体" w:cs="宋体" w:hint="eastAsia"/>
          <w:kern w:val="0"/>
          <w:sz w:val="32"/>
          <w:szCs w:val="32"/>
        </w:rPr>
        <w:t>20</w:t>
      </w:r>
      <w:r>
        <w:rPr>
          <w:rFonts w:ascii="仿宋_GB2312" w:eastAsia="仿宋_GB2312" w:hAnsi="宋体" w:cs="宋体"/>
          <w:kern w:val="0"/>
          <w:sz w:val="32"/>
          <w:szCs w:val="32"/>
        </w:rPr>
        <w:t>年</w:t>
      </w:r>
      <w:r>
        <w:rPr>
          <w:rFonts w:ascii="仿宋_GB2312" w:eastAsia="仿宋_GB2312" w:hAnsi="宋体" w:cs="宋体"/>
          <w:kern w:val="0"/>
          <w:sz w:val="32"/>
          <w:szCs w:val="32"/>
        </w:rPr>
        <w:t>1</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29</w:t>
      </w:r>
      <w:r>
        <w:rPr>
          <w:rFonts w:ascii="仿宋_GB2312" w:eastAsia="仿宋_GB2312" w:hAnsi="宋体" w:cs="宋体"/>
          <w:kern w:val="0"/>
          <w:sz w:val="32"/>
          <w:szCs w:val="32"/>
        </w:rPr>
        <w:t>日</w:t>
      </w:r>
    </w:p>
    <w:p w:rsidR="008F6E1D" w:rsidRDefault="008F6E1D">
      <w:pPr>
        <w:spacing w:line="560" w:lineRule="exact"/>
        <w:ind w:firstLineChars="200" w:firstLine="640"/>
        <w:rPr>
          <w:rFonts w:ascii="仿宋_GB2312" w:eastAsia="仿宋_GB2312"/>
          <w:sz w:val="32"/>
          <w:szCs w:val="32"/>
        </w:rPr>
      </w:pPr>
    </w:p>
    <w:sectPr w:rsidR="008F6E1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19" w:rsidRDefault="00B57A19">
      <w:r>
        <w:separator/>
      </w:r>
    </w:p>
  </w:endnote>
  <w:endnote w:type="continuationSeparator" w:id="0">
    <w:p w:rsidR="00B57A19" w:rsidRDefault="00B5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385227"/>
      <w:docPartObj>
        <w:docPartGallery w:val="AutoText"/>
      </w:docPartObj>
    </w:sdtPr>
    <w:sdtEndPr/>
    <w:sdtContent>
      <w:p w:rsidR="008F6E1D" w:rsidRDefault="00B57A19">
        <w:pPr>
          <w:pStyle w:val="a3"/>
          <w:jc w:val="center"/>
        </w:pPr>
        <w:r>
          <w:fldChar w:fldCharType="begin"/>
        </w:r>
        <w:r>
          <w:instrText>PAGE   \* MERGEFORMAT</w:instrText>
        </w:r>
        <w:r>
          <w:fldChar w:fldCharType="separate"/>
        </w:r>
        <w:r w:rsidR="008D3D8F" w:rsidRPr="008D3D8F">
          <w:rPr>
            <w:noProof/>
            <w:lang w:val="zh-CN"/>
          </w:rPr>
          <w:t>1</w:t>
        </w:r>
        <w:r>
          <w:fldChar w:fldCharType="end"/>
        </w:r>
      </w:p>
    </w:sdtContent>
  </w:sdt>
  <w:p w:rsidR="008F6E1D" w:rsidRDefault="008F6E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19" w:rsidRDefault="00B57A19">
      <w:r>
        <w:separator/>
      </w:r>
    </w:p>
  </w:footnote>
  <w:footnote w:type="continuationSeparator" w:id="0">
    <w:p w:rsidR="00B57A19" w:rsidRDefault="00B57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0A5C"/>
    <w:rsid w:val="00022F9A"/>
    <w:rsid w:val="00092742"/>
    <w:rsid w:val="00162E3C"/>
    <w:rsid w:val="001A0F2F"/>
    <w:rsid w:val="00297165"/>
    <w:rsid w:val="003070FF"/>
    <w:rsid w:val="00337736"/>
    <w:rsid w:val="00370F1E"/>
    <w:rsid w:val="00427FFA"/>
    <w:rsid w:val="004349C0"/>
    <w:rsid w:val="0044723E"/>
    <w:rsid w:val="004F1A4E"/>
    <w:rsid w:val="005707B7"/>
    <w:rsid w:val="00590D9F"/>
    <w:rsid w:val="005D3B96"/>
    <w:rsid w:val="006106B0"/>
    <w:rsid w:val="006A58F0"/>
    <w:rsid w:val="00863053"/>
    <w:rsid w:val="00872333"/>
    <w:rsid w:val="008D3D8F"/>
    <w:rsid w:val="008F6E1D"/>
    <w:rsid w:val="009A7A09"/>
    <w:rsid w:val="00A65494"/>
    <w:rsid w:val="00AE75C0"/>
    <w:rsid w:val="00B57A19"/>
    <w:rsid w:val="00BB1336"/>
    <w:rsid w:val="00BE7F0B"/>
    <w:rsid w:val="00CC5F4D"/>
    <w:rsid w:val="00CE52C7"/>
    <w:rsid w:val="00D0755A"/>
    <w:rsid w:val="00D23DDD"/>
    <w:rsid w:val="00D373F4"/>
    <w:rsid w:val="00D46F1E"/>
    <w:rsid w:val="00D90947"/>
    <w:rsid w:val="00E10A5C"/>
    <w:rsid w:val="00E37E91"/>
    <w:rsid w:val="00E671D0"/>
    <w:rsid w:val="00EB201D"/>
    <w:rsid w:val="00EC55A4"/>
    <w:rsid w:val="00ED72BC"/>
    <w:rsid w:val="00EE41A8"/>
    <w:rsid w:val="00F96432"/>
    <w:rsid w:val="00FC5CCC"/>
    <w:rsid w:val="00FD70B0"/>
    <w:rsid w:val="1D522B9B"/>
    <w:rsid w:val="3F435839"/>
    <w:rsid w:val="56A20E02"/>
    <w:rsid w:val="5EFA6E05"/>
    <w:rsid w:val="67D70779"/>
    <w:rsid w:val="7F3D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376</Words>
  <Characters>2149</Characters>
  <Application>Microsoft Office Word</Application>
  <DocSecurity>0</DocSecurity>
  <Lines>17</Lines>
  <Paragraphs>5</Paragraphs>
  <ScaleCrop>false</ScaleCrop>
  <Company>Microsoft</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维护</dc:creator>
  <cp:lastModifiedBy>Administrator</cp:lastModifiedBy>
  <cp:revision>19</cp:revision>
  <dcterms:created xsi:type="dcterms:W3CDTF">2020-01-08T07:50:00Z</dcterms:created>
  <dcterms:modified xsi:type="dcterms:W3CDTF">2021-02-04T02:14:00Z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