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8B" w:rsidRPr="00967EE3" w:rsidRDefault="002C7B10" w:rsidP="002C7B10">
      <w:pPr>
        <w:widowControl/>
        <w:shd w:val="clear" w:color="auto" w:fill="FFFFFF"/>
        <w:spacing w:line="580" w:lineRule="exact"/>
        <w:jc w:val="center"/>
        <w:outlineLvl w:val="0"/>
        <w:rPr>
          <w:rFonts w:ascii="Times New Roman" w:eastAsia="方正小标宋_GBK" w:hAnsi="Times New Roman" w:cs="Times New Roman"/>
          <w:kern w:val="36"/>
          <w:sz w:val="44"/>
          <w:szCs w:val="44"/>
        </w:rPr>
      </w:pPr>
      <w:r w:rsidRPr="00967EE3">
        <w:rPr>
          <w:rFonts w:ascii="Times New Roman" w:eastAsia="方正小标宋_GBK" w:hAnsi="Times New Roman" w:cs="Times New Roman"/>
          <w:kern w:val="36"/>
          <w:sz w:val="44"/>
          <w:szCs w:val="44"/>
        </w:rPr>
        <w:t>五华区人民政府目标督查管理办公室</w:t>
      </w:r>
    </w:p>
    <w:p w:rsidR="002C7B10" w:rsidRPr="00967EE3" w:rsidRDefault="002C7B10" w:rsidP="002C7B10">
      <w:pPr>
        <w:widowControl/>
        <w:shd w:val="clear" w:color="auto" w:fill="FFFFFF"/>
        <w:spacing w:line="580" w:lineRule="exact"/>
        <w:jc w:val="center"/>
        <w:outlineLvl w:val="0"/>
        <w:rPr>
          <w:rFonts w:ascii="Times New Roman" w:eastAsia="方正小标宋_GBK" w:hAnsi="Times New Roman" w:cs="Times New Roman"/>
          <w:kern w:val="36"/>
          <w:sz w:val="44"/>
          <w:szCs w:val="44"/>
        </w:rPr>
      </w:pPr>
      <w:r w:rsidRPr="00967EE3">
        <w:rPr>
          <w:rFonts w:ascii="Times New Roman" w:eastAsia="方正小标宋_GBK" w:hAnsi="Times New Roman" w:cs="Times New Roman"/>
          <w:kern w:val="36"/>
          <w:sz w:val="44"/>
          <w:szCs w:val="44"/>
        </w:rPr>
        <w:t>2019</w:t>
      </w:r>
      <w:r w:rsidRPr="00967EE3">
        <w:rPr>
          <w:rFonts w:ascii="Times New Roman" w:eastAsia="方正小标宋_GBK" w:hAnsi="Times New Roman" w:cs="Times New Roman"/>
          <w:kern w:val="36"/>
          <w:sz w:val="44"/>
          <w:szCs w:val="44"/>
        </w:rPr>
        <w:t>年</w:t>
      </w:r>
      <w:r w:rsidR="006F38EC" w:rsidRPr="00967EE3">
        <w:rPr>
          <w:rFonts w:ascii="Times New Roman" w:eastAsia="方正小标宋_GBK" w:hAnsi="Times New Roman" w:cs="Times New Roman"/>
          <w:kern w:val="36"/>
          <w:sz w:val="44"/>
          <w:szCs w:val="44"/>
        </w:rPr>
        <w:t>督查工作</w:t>
      </w:r>
      <w:r w:rsidRPr="00967EE3">
        <w:rPr>
          <w:rFonts w:ascii="Times New Roman" w:eastAsia="方正小标宋_GBK" w:hAnsi="Times New Roman" w:cs="Times New Roman"/>
          <w:kern w:val="36"/>
          <w:sz w:val="44"/>
          <w:szCs w:val="44"/>
        </w:rPr>
        <w:t>完成情况</w:t>
      </w:r>
    </w:p>
    <w:p w:rsidR="00DC514A" w:rsidRPr="00A832C6" w:rsidRDefault="00DC514A" w:rsidP="00A555D5">
      <w:pPr>
        <w:widowControl/>
        <w:shd w:val="clear" w:color="auto" w:fill="FFFFFF"/>
        <w:spacing w:line="580" w:lineRule="exact"/>
        <w:jc w:val="center"/>
        <w:outlineLvl w:val="0"/>
        <w:rPr>
          <w:rFonts w:ascii="Times New Roman" w:eastAsia="方正小标宋_GBK" w:hAnsi="Times New Roman" w:cs="Times New Roman"/>
          <w:kern w:val="36"/>
          <w:sz w:val="44"/>
          <w:szCs w:val="44"/>
        </w:rPr>
      </w:pPr>
    </w:p>
    <w:p w:rsidR="007E542C" w:rsidRPr="00967EE3" w:rsidRDefault="000964F6" w:rsidP="00A555D5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A832C6">
        <w:rPr>
          <w:rFonts w:ascii="Times New Roman" w:eastAsia="仿宋_GB2312" w:hAnsi="Times New Roman" w:cs="Times New Roman"/>
          <w:kern w:val="0"/>
          <w:sz w:val="32"/>
          <w:szCs w:val="32"/>
        </w:rPr>
        <w:t>   </w:t>
      </w:r>
      <w:r w:rsidR="00105C6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105C6F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B3258B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五华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区政府目督办在区政府暨区政府办公室正确领导下，在市政府目督办精心指导下，</w:t>
      </w:r>
      <w:r w:rsidR="00337957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围绕“建设区域性国际中心城市高品质核心区”这一中心任务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，紧贴我</w:t>
      </w:r>
      <w:r w:rsidR="00337957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实际，</w:t>
      </w:r>
      <w:r w:rsidR="00337957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聚焦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全</w:t>
      </w:r>
      <w:r w:rsidR="00337957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重要工作、重点工程项目建设和群众关心的热点</w:t>
      </w:r>
      <w:r w:rsidR="00E72F13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难点问题</w:t>
      </w:r>
      <w:r w:rsidR="00FB620D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="002C7B10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“春城热线”、</w:t>
      </w:r>
      <w:r w:rsidR="00FB620D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“互联网+督查”等</w:t>
      </w:r>
      <w:r w:rsidR="002C7B10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重点工作，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积极推进</w:t>
      </w:r>
      <w:r w:rsidR="00337957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政府决策部署落实，狠抓工作督查督办，</w:t>
      </w:r>
      <w:r w:rsidR="00F14924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有效提升了目标绩效管理工作的导向功能和激励作用，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为我</w:t>
      </w:r>
      <w:r w:rsidR="00337957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经济社会发展发挥了应有</w:t>
      </w:r>
      <w:r w:rsidR="00F14924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作用。</w:t>
      </w:r>
    </w:p>
    <w:p w:rsidR="007442FC" w:rsidRPr="00A832C6" w:rsidRDefault="000964F6" w:rsidP="00105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</w:t>
      </w:r>
      <w:r w:rsidR="005E71C4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9年</w:t>
      </w:r>
      <w:r w:rsidR="002C7B10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区政府目督办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以全面落实《</w:t>
      </w:r>
      <w:r w:rsidR="005E71C4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区政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府工作报告》中的各项目标任务为督查主线，以重点工程项目建设、重要工作为抓手，实行连续跟踪督查，认真强力推进。全年紧紧围绕全</w:t>
      </w:r>
      <w:r w:rsidR="007442FC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中心工作，以</w:t>
      </w:r>
      <w:r w:rsidR="00F1512D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省市</w:t>
      </w:r>
      <w:r w:rsidR="007442FC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十件惠民实事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7442FC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市容环境</w:t>
      </w:r>
      <w:r w:rsidR="00F1512D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提升</w:t>
      </w:r>
      <w:r w:rsidR="007442FC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整治、</w:t>
      </w:r>
      <w:r w:rsidR="00F1512D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重要经济指标、重点</w:t>
      </w:r>
      <w:r w:rsidR="007442FC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工程项目建设、突出环境问题整改、市政府常务会议决策事项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等工作为重点，不间断严督实查，问效落实，推动了重点工程项目、重要工作和各项任务均衡完成。同时，还积极开展对</w:t>
      </w:r>
      <w:r w:rsidR="007442FC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政府常务会议议定的事项督查，督促责任</w:t>
      </w:r>
      <w:r w:rsidR="007442FC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街道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和责任部门切实做好会后落实。对</w:t>
      </w:r>
      <w:r w:rsidR="007442FC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政府重要会议</w:t>
      </w:r>
      <w:r w:rsidR="00FC5EB9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专题会议议定的事项</w:t>
      </w:r>
      <w:r w:rsidR="00FC5EB9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以及领导批示、交办的事项</w:t>
      </w:r>
      <w:r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，按照任务和时间节点要求，真督细查，压实责任，狠抓落实，确保了政令畅通和任务完成。</w:t>
      </w:r>
      <w:r w:rsidR="002C7B10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全年</w:t>
      </w:r>
      <w:r w:rsidR="007442FC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共下发政务督办通知7</w:t>
      </w:r>
      <w:r w:rsidR="002C7B10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</w:t>
      </w:r>
      <w:r w:rsidR="007442FC" w:rsidRPr="00967EE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份</w:t>
      </w:r>
      <w:r w:rsidR="002C7B10" w:rsidRPr="00967EE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4828FF" w:rsidRPr="00967EE3">
        <w:rPr>
          <w:rFonts w:ascii="仿宋_GB2312" w:eastAsia="仿宋_GB2312" w:hAnsi="Times New Roman" w:cs="Times New Roman" w:hint="eastAsia"/>
          <w:sz w:val="32"/>
          <w:szCs w:val="32"/>
        </w:rPr>
        <w:t>编印《督查</w:t>
      </w:r>
      <w:r w:rsidR="007B5607" w:rsidRPr="00967EE3">
        <w:rPr>
          <w:rFonts w:ascii="仿宋_GB2312" w:eastAsia="仿宋_GB2312" w:hAnsi="Times New Roman" w:cs="Times New Roman" w:hint="eastAsia"/>
          <w:sz w:val="32"/>
          <w:szCs w:val="32"/>
        </w:rPr>
        <w:t>专</w:t>
      </w:r>
      <w:r w:rsidR="004828FF" w:rsidRPr="00967EE3">
        <w:rPr>
          <w:rFonts w:ascii="仿宋_GB2312" w:eastAsia="仿宋_GB2312" w:hAnsi="Times New Roman" w:cs="Times New Roman" w:hint="eastAsia"/>
          <w:sz w:val="32"/>
          <w:szCs w:val="32"/>
        </w:rPr>
        <w:t>报》</w:t>
      </w:r>
      <w:r w:rsidR="007B5607" w:rsidRPr="00967EE3">
        <w:rPr>
          <w:rFonts w:ascii="仿宋_GB2312" w:eastAsia="仿宋_GB2312" w:hAnsi="Times New Roman" w:cs="Times New Roman" w:hint="eastAsia"/>
          <w:sz w:val="32"/>
          <w:szCs w:val="32"/>
        </w:rPr>
        <w:t>27</w:t>
      </w:r>
      <w:r w:rsidR="004828FF" w:rsidRPr="00967EE3">
        <w:rPr>
          <w:rFonts w:ascii="仿宋_GB2312" w:eastAsia="仿宋_GB2312" w:hAnsi="Times New Roman" w:cs="Times New Roman" w:hint="eastAsia"/>
          <w:sz w:val="32"/>
          <w:szCs w:val="32"/>
        </w:rPr>
        <w:t>期，</w:t>
      </w:r>
      <w:r w:rsidR="002C7B10" w:rsidRPr="00967EE3">
        <w:rPr>
          <w:rFonts w:ascii="仿宋_GB2312" w:eastAsia="仿宋_GB2312" w:hAnsi="Times New Roman" w:cs="Times New Roman" w:hint="eastAsia"/>
          <w:sz w:val="32"/>
          <w:szCs w:val="32"/>
        </w:rPr>
        <w:t>上报市政府相关情况报告100</w:t>
      </w:r>
      <w:r w:rsidR="002C7B10" w:rsidRPr="00967EE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余份，</w:t>
      </w:r>
      <w:r w:rsidR="00B34E19" w:rsidRPr="00967EE3">
        <w:rPr>
          <w:rFonts w:ascii="仿宋_GB2312" w:eastAsia="仿宋_GB2312" w:hAnsi="Times New Roman" w:cs="Times New Roman" w:hint="eastAsia"/>
          <w:sz w:val="32"/>
          <w:szCs w:val="32"/>
        </w:rPr>
        <w:t xml:space="preserve"> 对全年22次区政府常务会议涉及的205个议题，265个具体决策事项进行专项督查，已办结204项，正在推进中61项，有效推进了工作</w:t>
      </w:r>
      <w:r w:rsidR="00B34E19" w:rsidRPr="00A832C6">
        <w:rPr>
          <w:rFonts w:ascii="Times New Roman" w:eastAsia="仿宋_GB2312" w:hAnsi="Times New Roman" w:cs="Times New Roman"/>
          <w:sz w:val="32"/>
          <w:szCs w:val="32"/>
        </w:rPr>
        <w:t>落实。</w:t>
      </w:r>
    </w:p>
    <w:sectPr w:rsidR="007442FC" w:rsidRPr="00A832C6" w:rsidSect="00C4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E5" w:rsidRDefault="00C228E5" w:rsidP="000964F6">
      <w:r>
        <w:separator/>
      </w:r>
    </w:p>
  </w:endnote>
  <w:endnote w:type="continuationSeparator" w:id="1">
    <w:p w:rsidR="00C228E5" w:rsidRDefault="00C228E5" w:rsidP="00096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E5" w:rsidRDefault="00C228E5" w:rsidP="000964F6">
      <w:r>
        <w:separator/>
      </w:r>
    </w:p>
  </w:footnote>
  <w:footnote w:type="continuationSeparator" w:id="1">
    <w:p w:rsidR="00C228E5" w:rsidRDefault="00C228E5" w:rsidP="00096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C9D"/>
    <w:multiLevelType w:val="hybridMultilevel"/>
    <w:tmpl w:val="D69CC486"/>
    <w:lvl w:ilvl="0" w:tplc="8E6EA510">
      <w:start w:val="1"/>
      <w:numFmt w:val="japaneseCounting"/>
      <w:lvlText w:val="（%1）"/>
      <w:lvlJc w:val="left"/>
      <w:pPr>
        <w:ind w:left="195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24F0547"/>
    <w:multiLevelType w:val="hybridMultilevel"/>
    <w:tmpl w:val="DE24B42E"/>
    <w:lvl w:ilvl="0" w:tplc="1306470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4F6"/>
    <w:rsid w:val="0001637C"/>
    <w:rsid w:val="000574F6"/>
    <w:rsid w:val="000717B9"/>
    <w:rsid w:val="00092101"/>
    <w:rsid w:val="000964F6"/>
    <w:rsid w:val="000D354F"/>
    <w:rsid w:val="00105C6F"/>
    <w:rsid w:val="00131A6B"/>
    <w:rsid w:val="001622B9"/>
    <w:rsid w:val="001703B8"/>
    <w:rsid w:val="00196298"/>
    <w:rsid w:val="00215AFA"/>
    <w:rsid w:val="00241EEF"/>
    <w:rsid w:val="002C7B10"/>
    <w:rsid w:val="00310AE5"/>
    <w:rsid w:val="003117C8"/>
    <w:rsid w:val="00337957"/>
    <w:rsid w:val="003807CA"/>
    <w:rsid w:val="003F2E3E"/>
    <w:rsid w:val="004020D2"/>
    <w:rsid w:val="00414335"/>
    <w:rsid w:val="00456196"/>
    <w:rsid w:val="004720DF"/>
    <w:rsid w:val="00474EBB"/>
    <w:rsid w:val="004828FF"/>
    <w:rsid w:val="004A4ADE"/>
    <w:rsid w:val="004C67E9"/>
    <w:rsid w:val="00540C15"/>
    <w:rsid w:val="005A6DAC"/>
    <w:rsid w:val="005E71C4"/>
    <w:rsid w:val="00602563"/>
    <w:rsid w:val="00631B9F"/>
    <w:rsid w:val="006649D7"/>
    <w:rsid w:val="006C2EEB"/>
    <w:rsid w:val="006F38EC"/>
    <w:rsid w:val="00716212"/>
    <w:rsid w:val="007442FC"/>
    <w:rsid w:val="007A0403"/>
    <w:rsid w:val="007A7F1A"/>
    <w:rsid w:val="007B5607"/>
    <w:rsid w:val="007E542C"/>
    <w:rsid w:val="007F759E"/>
    <w:rsid w:val="00837B62"/>
    <w:rsid w:val="00841300"/>
    <w:rsid w:val="0084513C"/>
    <w:rsid w:val="008660F0"/>
    <w:rsid w:val="00880595"/>
    <w:rsid w:val="008A242C"/>
    <w:rsid w:val="008F2E76"/>
    <w:rsid w:val="0094582F"/>
    <w:rsid w:val="0094679A"/>
    <w:rsid w:val="00967EE3"/>
    <w:rsid w:val="009847EE"/>
    <w:rsid w:val="00990514"/>
    <w:rsid w:val="009A5C0F"/>
    <w:rsid w:val="009B1F89"/>
    <w:rsid w:val="009C2D30"/>
    <w:rsid w:val="00A14BE4"/>
    <w:rsid w:val="00A23CEB"/>
    <w:rsid w:val="00A555D5"/>
    <w:rsid w:val="00A63890"/>
    <w:rsid w:val="00A7696C"/>
    <w:rsid w:val="00A832C6"/>
    <w:rsid w:val="00AA0F02"/>
    <w:rsid w:val="00AC659A"/>
    <w:rsid w:val="00B3258B"/>
    <w:rsid w:val="00B34E19"/>
    <w:rsid w:val="00BA031F"/>
    <w:rsid w:val="00BF0CA3"/>
    <w:rsid w:val="00C228E5"/>
    <w:rsid w:val="00C44235"/>
    <w:rsid w:val="00C546D3"/>
    <w:rsid w:val="00D045AF"/>
    <w:rsid w:val="00D31E34"/>
    <w:rsid w:val="00D35E3D"/>
    <w:rsid w:val="00D6362B"/>
    <w:rsid w:val="00D7225D"/>
    <w:rsid w:val="00D81BE7"/>
    <w:rsid w:val="00DC514A"/>
    <w:rsid w:val="00DE2BB3"/>
    <w:rsid w:val="00E07156"/>
    <w:rsid w:val="00E72F13"/>
    <w:rsid w:val="00F14924"/>
    <w:rsid w:val="00F1512D"/>
    <w:rsid w:val="00F34B17"/>
    <w:rsid w:val="00F53A3B"/>
    <w:rsid w:val="00F56E7A"/>
    <w:rsid w:val="00F81C6E"/>
    <w:rsid w:val="00F84D78"/>
    <w:rsid w:val="00FA5962"/>
    <w:rsid w:val="00FB190C"/>
    <w:rsid w:val="00FB620D"/>
    <w:rsid w:val="00FC5EB9"/>
    <w:rsid w:val="00FE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4F6"/>
    <w:rPr>
      <w:sz w:val="18"/>
      <w:szCs w:val="18"/>
    </w:rPr>
  </w:style>
  <w:style w:type="paragraph" w:styleId="a5">
    <w:name w:val="List Paragraph"/>
    <w:basedOn w:val="a"/>
    <w:uiPriority w:val="34"/>
    <w:qFormat/>
    <w:rsid w:val="00880595"/>
    <w:pPr>
      <w:ind w:firstLineChars="200" w:firstLine="420"/>
    </w:pPr>
  </w:style>
  <w:style w:type="character" w:customStyle="1" w:styleId="a6">
    <w:name w:val="公文正文"/>
    <w:basedOn w:val="a0"/>
    <w:autoRedefine/>
    <w:rsid w:val="00215AFA"/>
    <w:rPr>
      <w:rFonts w:ascii="仿宋_GB2312" w:eastAsia="仿宋_GB2312"/>
      <w:sz w:val="32"/>
    </w:rPr>
  </w:style>
  <w:style w:type="character" w:customStyle="1" w:styleId="a7">
    <w:name w:val="公文文号"/>
    <w:basedOn w:val="a0"/>
    <w:rsid w:val="009B1F89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吕超</cp:lastModifiedBy>
  <cp:revision>8</cp:revision>
  <dcterms:created xsi:type="dcterms:W3CDTF">2020-11-20T03:43:00Z</dcterms:created>
  <dcterms:modified xsi:type="dcterms:W3CDTF">2020-11-23T01:45:00Z</dcterms:modified>
</cp:coreProperties>
</file>