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6" w:lineRule="exact"/>
        <w:ind w:firstLine="600" w:firstLineChars="100"/>
        <w:jc w:val="center"/>
        <w:rPr>
          <w:rFonts w:hint="eastAsia" w:eastAsia="方正小标宋_GBK" w:cs="方正小标宋_GBK"/>
          <w:color w:val="FF0000"/>
          <w:sz w:val="60"/>
          <w:szCs w:val="60"/>
        </w:rPr>
      </w:pPr>
    </w:p>
    <w:p>
      <w:pPr>
        <w:spacing w:line="586" w:lineRule="exact"/>
        <w:ind w:firstLine="600" w:firstLineChars="100"/>
        <w:jc w:val="center"/>
        <w:rPr>
          <w:rFonts w:hint="eastAsia" w:eastAsia="方正小标宋_GBK" w:cs="方正小标宋_GBK"/>
          <w:color w:val="FF0000"/>
          <w:sz w:val="60"/>
          <w:szCs w:val="60"/>
        </w:rPr>
      </w:pPr>
    </w:p>
    <w:p>
      <w:pPr>
        <w:spacing w:line="586" w:lineRule="exact"/>
        <w:ind w:firstLine="600" w:firstLineChars="100"/>
        <w:jc w:val="center"/>
        <w:rPr>
          <w:rFonts w:hint="default" w:eastAsia="方正小标宋_GBK"/>
          <w:color w:val="FF0000"/>
          <w:sz w:val="60"/>
          <w:szCs w:val="60"/>
          <w:lang w:val="en-US" w:eastAsia="zh-CN"/>
        </w:rPr>
      </w:pPr>
      <w:r>
        <w:rPr>
          <w:rFonts w:hint="eastAsia" w:eastAsia="方正小标宋_GBK" w:cs="方正小标宋_GBK"/>
          <w:color w:val="FF0000"/>
          <w:sz w:val="60"/>
          <w:szCs w:val="60"/>
        </w:rPr>
        <w:t>昆明市五华区</w:t>
      </w:r>
      <w:r>
        <w:rPr>
          <w:rFonts w:hint="eastAsia" w:eastAsia="方正小标宋_GBK"/>
          <w:color w:val="FF0000"/>
          <w:sz w:val="60"/>
          <w:szCs w:val="60"/>
          <w:lang w:val="en-US" w:eastAsia="zh-CN"/>
        </w:rPr>
        <w:t>教育体育局文件</w:t>
      </w:r>
    </w:p>
    <w:p>
      <w:pPr>
        <w:spacing w:line="586" w:lineRule="exact"/>
        <w:rPr>
          <w:rFonts w:eastAsia="方正仿宋_GBK"/>
          <w:color w:val="000000"/>
          <w:szCs w:val="32"/>
        </w:rPr>
      </w:pPr>
      <w:r>
        <w:rPr>
          <w:rFonts w:eastAsia="方正仿宋_GBK"/>
          <w:b/>
          <w:bCs/>
          <w:color w:val="000000"/>
          <w:szCs w:val="32"/>
        </w:rPr>
        <w:t xml:space="preserve">                                               </w:t>
      </w:r>
    </w:p>
    <w:p>
      <w:pPr>
        <w:spacing w:line="560" w:lineRule="exact"/>
        <w:jc w:val="right"/>
        <w:rPr>
          <w:rFonts w:ascii="仿宋_GB2312" w:eastAsia="仿宋_GB2312"/>
          <w:color w:val="000000"/>
          <w:sz w:val="32"/>
          <w:szCs w:val="32"/>
        </w:rPr>
      </w:pPr>
      <w:r>
        <w:rPr>
          <w:szCs w:val="20"/>
        </w:rPr>
        <mc:AlternateContent>
          <mc:Choice Requires="wps">
            <w:drawing>
              <wp:anchor distT="0" distB="0" distL="114300" distR="114300" simplePos="0" relativeHeight="251660288" behindDoc="0" locked="0" layoutInCell="1" allowOverlap="1">
                <wp:simplePos x="0" y="0"/>
                <wp:positionH relativeFrom="column">
                  <wp:posOffset>-179070</wp:posOffset>
                </wp:positionH>
                <wp:positionV relativeFrom="paragraph">
                  <wp:posOffset>-280670</wp:posOffset>
                </wp:positionV>
                <wp:extent cx="6120130" cy="0"/>
                <wp:effectExtent l="0" t="9525" r="13970" b="9525"/>
                <wp:wrapNone/>
                <wp:docPr id="1" name="直线 6"/>
                <wp:cNvGraphicFramePr/>
                <a:graphic xmlns:a="http://schemas.openxmlformats.org/drawingml/2006/main">
                  <a:graphicData uri="http://schemas.microsoft.com/office/word/2010/wordprocessingShape">
                    <wps:wsp>
                      <wps:cNvCnPr/>
                      <wps:spPr>
                        <a:xfrm>
                          <a:off x="0" y="0"/>
                          <a:ext cx="612013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4.1pt;margin-top:-22.1pt;height:0pt;width:481.9pt;z-index:251660288;mso-width-relative:page;mso-height-relative:page;" filled="f" stroked="t" coordsize="21600,21600" o:gfxdata="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mH49+9kAAAALAQAADwAAAAAAAAABACAAAAAiAAAA&#10;ZHJzL2Rvd25yZXYueG1sUEsBAhQAFAAAAAgAh07iQMmZYYTNAQAAjgMAAA4AAAAAAAAAAQAgAAAA&#10;KAEAAGRycy9lMm9Eb2MueG1sUEsFBgAAAAAGAAYAWQEAAGcFAAAAAA==&#10;">
                <v:fill on="f" focussize="0,0"/>
                <v:stroke weight="1.5pt" color="#FF0000" joinstyle="round"/>
                <v:imagedata o:title=""/>
                <o:lock v:ext="edit" aspectratio="f"/>
              </v:line>
            </w:pict>
          </mc:Fallback>
        </mc:AlternateContent>
      </w:r>
      <w:r>
        <w:rPr>
          <w:rFonts w:eastAsia="方正仿宋_GBK"/>
          <w:b/>
          <w:bCs/>
          <w:color w:val="000000"/>
          <w:szCs w:val="32"/>
        </w:rPr>
        <w:t xml:space="preserve">                                  </w:t>
      </w:r>
      <w:r>
        <w:rPr>
          <w:rFonts w:hint="eastAsia" w:eastAsia="方正仿宋_GBK"/>
          <w:b/>
          <w:bCs/>
          <w:color w:val="000000"/>
          <w:szCs w:val="32"/>
        </w:rPr>
        <w:t xml:space="preserve">              </w:t>
      </w:r>
      <w:r>
        <w:rPr>
          <w:rFonts w:hint="eastAsia" w:ascii="仿宋_GB2312" w:eastAsia="仿宋_GB2312"/>
          <w:b/>
          <w:bCs/>
          <w:color w:val="000000"/>
          <w:sz w:val="32"/>
          <w:szCs w:val="32"/>
        </w:rPr>
        <w:t xml:space="preserve">     </w:t>
      </w:r>
      <w:r>
        <w:rPr>
          <w:rFonts w:hint="eastAsia" w:ascii="仿宋_GB2312" w:eastAsia="仿宋_GB2312"/>
          <w:b/>
          <w:bCs/>
          <w:color w:val="000000"/>
          <w:sz w:val="32"/>
          <w:szCs w:val="32"/>
          <w:lang w:val="en-US" w:eastAsia="zh-CN"/>
        </w:rPr>
        <w:t xml:space="preserve">      </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val="en-US" w:eastAsia="zh-CN"/>
        </w:rPr>
        <w:t>B</w:t>
      </w:r>
      <w:r>
        <w:rPr>
          <w:rFonts w:hint="eastAsia" w:ascii="仿宋_GB2312" w:eastAsia="仿宋_GB2312" w:cs="仿宋_GB2312"/>
          <w:color w:val="000000"/>
          <w:sz w:val="32"/>
          <w:szCs w:val="32"/>
        </w:rPr>
        <w:t>〕</w:t>
      </w:r>
    </w:p>
    <w:p>
      <w:pPr>
        <w:spacing w:line="560" w:lineRule="exact"/>
        <w:jc w:val="right"/>
        <w:rPr>
          <w:rFonts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s="仿宋_GB2312"/>
          <w:color w:val="000000"/>
          <w:sz w:val="32"/>
          <w:szCs w:val="32"/>
        </w:rPr>
        <w:t>〔公开〕</w:t>
      </w:r>
    </w:p>
    <w:p>
      <w:pPr>
        <w:spacing w:line="560" w:lineRule="exact"/>
        <w:rPr>
          <w:rFonts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s="仿宋_GB2312"/>
          <w:color w:val="000000"/>
          <w:sz w:val="32"/>
          <w:szCs w:val="32"/>
          <w:lang w:eastAsia="zh-CN"/>
        </w:rPr>
        <w:t>五教体</w:t>
      </w:r>
      <w:r>
        <w:rPr>
          <w:rFonts w:hint="eastAsia" w:ascii="仿宋_GB2312" w:eastAsia="仿宋_GB2312" w:cs="仿宋_GB2312"/>
          <w:color w:val="000000"/>
          <w:sz w:val="32"/>
          <w:szCs w:val="32"/>
        </w:rPr>
        <w:t>函〔</w:t>
      </w:r>
      <w:r>
        <w:rPr>
          <w:rFonts w:hint="default" w:ascii="Times New Roman" w:hAnsi="Times New Roman" w:eastAsia="仿宋_GB2312" w:cs="Times New Roman"/>
          <w:color w:val="000000"/>
          <w:sz w:val="32"/>
          <w:szCs w:val="32"/>
          <w:lang w:val="en-US" w:eastAsia="zh-CN"/>
        </w:rPr>
        <w:t>2020</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2</w:t>
      </w:r>
      <w:r>
        <w:rPr>
          <w:rFonts w:hint="eastAsia" w:eastAsia="仿宋_GB2312" w:cs="Times New Roman"/>
          <w:color w:val="000000"/>
          <w:sz w:val="32"/>
          <w:szCs w:val="32"/>
          <w:lang w:val="en-US" w:eastAsia="zh-CN"/>
        </w:rPr>
        <w:t>1</w:t>
      </w:r>
      <w:r>
        <w:rPr>
          <w:rFonts w:hint="eastAsia" w:ascii="仿宋_GB2312" w:eastAsia="仿宋_GB2312" w:cs="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700" w:lineRule="exact"/>
        <w:textAlignment w:val="auto"/>
        <w:rPr>
          <w:color w:val="000000"/>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sz w:val="44"/>
          <w:szCs w:val="44"/>
        </w:rPr>
        <w:t>关于五华区第十六届人大四次会议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sz w:val="44"/>
          <w:szCs w:val="44"/>
        </w:rPr>
        <w:t>第</w:t>
      </w:r>
      <w:r>
        <w:rPr>
          <w:rFonts w:hint="default" w:ascii="Times New Roman" w:hAnsi="Times New Roman" w:eastAsia="方正小标宋_GBK" w:cs="Times New Roman"/>
          <w:b w:val="0"/>
          <w:bCs/>
          <w:color w:val="000000"/>
          <w:sz w:val="44"/>
          <w:szCs w:val="44"/>
        </w:rPr>
        <w:t>2</w:t>
      </w:r>
      <w:r>
        <w:rPr>
          <w:rFonts w:hint="eastAsia" w:ascii="方正小标宋_GBK" w:hAnsi="方正小标宋_GBK" w:eastAsia="方正小标宋_GBK" w:cs="方正小标宋_GBK"/>
          <w:b w:val="0"/>
          <w:bCs/>
          <w:color w:val="000000"/>
          <w:sz w:val="44"/>
          <w:szCs w:val="44"/>
        </w:rPr>
        <w:t>号建议答复的函</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eastAsia="方正小标宋_GBK"/>
          <w:color w:val="000000"/>
          <w:sz w:val="44"/>
          <w:szCs w:val="44"/>
        </w:rPr>
      </w:pPr>
    </w:p>
    <w:p>
      <w:pPr>
        <w:spacing w:line="56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徐甘蒂代表</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您提出的《关于加强中小学生生命教育的建议》建议收悉，现答复如下：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一、中小学校生命教育的现实状况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命教育是一种领悟生命本质、体味生命意义、提升生命价值的教育，它直接关系到人的生存和生活的重大问题。近年来,高速发展的社会在为我们带来便利的同时也使人与人、人与自然之间的距离越来越远,使长期生存于快速、紧张环境中的人们精神压力逐渐增大。这不仅对成年人的生存造成了威胁,也对小学生的生存环境产生了影响,不得不引起我们的重视与思考。因此,在中小学阶段开展生命教育并进行相关理论的研究对学生的身心成长与全面发展具有重要意义,是这个时代发展的迫切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、加强、创新和深化学校的生命教育成绩及经验</w:t>
      </w:r>
      <w:bookmarkStart w:id="3" w:name="_GoBack"/>
      <w:bookmarkEnd w:id="3"/>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（一）重视生命教育氛围营造导向</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华区各学校逐步根据小学生的年龄特点，采取多种方式，循序渐进地向学生普及有关生命教育的知识。学科课程方面趋向挖掘生命教育的德育点，对学生进行生命知识的教育，使学生在文化的熏陶中，了解生命的重要性，形成正确的人生观和价值观，教会学生很多紧急避险的方法和技能。并使“生命课程”面向全体学生，引导学生认识生命发展的现象与规律，使学生乐于学习，掌握必要的生存技能，帮助他们建立人与自我，人与自然，人与社会的和谐关系，树立完整的生命观，领悟生命的意义，实现价值创造的生命教育体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（二）生命教育课堂场所效能的运用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随着近年来五华教育的整体发展，让“生命课堂”逐步以学生为主体,课堂为阵地,开展人与人之间的一种充满生命活力的思想、文化、情感交流活动，成为整体的趋势。与“知识课堂”相比较而言，“生命课堂”在价值观上更加关注师生的生命发展，重视学生的情感、意志和抱负等健全心灵的培养；在教学目标上，既注重预设性目标，更注重生成性目标，鼓励学生在课堂中产生新的思路、方法和知识；教学方式上，不仅有“ 教”有“ 导”，更倡导学生去积极创设情境，鼓励学生“自学”；教学过程中，强调教学过程是师生合作学习、共同探讨的过程及激励欣赏、充满期待、心灵沟通、情感交融的过程；教学结果上，生命课堂在强调掌握知识的同时，更加重视学生求知欲望得到激发，学习习惯得到进一步的培养，学生的心灵更丰富、更健全。五华各小校园在各学科</w:t>
      </w:r>
      <w:r>
        <w:rPr>
          <w:rFonts w:hint="default" w:ascii="Times New Roman" w:hAnsi="Times New Roman" w:eastAsia="仿宋_GB2312" w:cs="Times New Roman"/>
          <w:w w:val="95"/>
          <w:sz w:val="32"/>
          <w:szCs w:val="32"/>
        </w:rPr>
        <w:t>综合发展的道路上，逐步更加重视贯通过程中的生命教育载体发</w:t>
      </w:r>
      <w:r>
        <w:rPr>
          <w:rFonts w:hint="default" w:ascii="Times New Roman" w:hAnsi="Times New Roman" w:eastAsia="仿宋_GB2312" w:cs="Times New Roman"/>
          <w:sz w:val="32"/>
          <w:szCs w:val="32"/>
        </w:rPr>
        <w:t>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default" w:ascii="楷体_GB2312" w:hAnsi="楷体_GB2312" w:eastAsia="楷体_GB2312" w:cs="楷体_GB2312"/>
          <w:sz w:val="32"/>
          <w:szCs w:val="32"/>
        </w:rPr>
        <w:t>）发挥生命教育特色阵地效用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以五华区龙翔小学为例，该校作为五华区红十字会示范学校，昆明市红十字会驻点学校，云南省唯一一所红十字会校园教育基地，是辖区内生命教育特色校。自 2018年起，省、市、区红十字会在学校建设了“生命体验教室”，让安全教育、安全培训成为了切身体验活动。学校生命体验基地分为：防触电，防陌生人进家、厨房安全，生命安全知识，地震模拟体验，汽车安全带模拟体验，交通安全知识普及，交通行驶规则，毒品危害知识普及，逃生绳结学习，紧急电话模拟，急救模拟，电梯模拟，灭火器、火灾逃生模拟，防踩踏安全预防15个板块。师生通过实地体验，直观生动，对安全知识、安全防范有了全新的认识，大大提高了师生安全意识、安全技能，奠定了抓好生命安全工作的扎实基础。生命体验室建成以来，学校还接待培训了兄弟学校，接待了盘龙、西山、官渡，玉溪，文山，红河等地红十字会的参观学习及尼泊尔参观团的访问，对学校培养的小小解说员给予了高度赞扬。通过生命体验活动的开展，学生通过阵地教育，懂得了安全是一种尊严、是一种文明、是一种挑战、是一份责任义务，更是一种幸福、一笔财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三、加强青少年心理健康防治工作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心理健康教育课的开设必须常态化。毕业班心理辅导课的必须每月开设。首先，有针对性地进行毕业班心理健康教育校本课程的规划和设计，根据学生的实际情况设计系列心育主题。其次，再将其落实到实践层面。在各低年系列的心理健康教育课程铺垫的基础上，结合毕业班学生心理健康特质，课程设置方向是帮助学生合理设置目标；进行心态调整等多种应考心理训练，掌握应考的多项技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sz w:val="32"/>
          <w:szCs w:val="32"/>
        </w:rPr>
      </w:pPr>
      <w:bookmarkStart w:id="0" w:name="_Toc529523134"/>
      <w:bookmarkStart w:id="1" w:name="_Toc529523133"/>
      <w:r>
        <w:rPr>
          <w:rFonts w:hint="default" w:ascii="Times New Roman" w:hAnsi="Times New Roman" w:eastAsia="仿宋_GB2312" w:cs="Times New Roman"/>
          <w:sz w:val="32"/>
          <w:szCs w:val="32"/>
        </w:rPr>
        <w:t>（二）建立学校心理辅导室。加强中小学心理辅导室建设，完善青少年学生心理健康辅导和咨询服务体系，切实发挥心理辅导室在预防和解决学生心理行为问题中的重要作用，并提升心理健康教育师资队伍的胜任水平。</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sz w:val="32"/>
          <w:szCs w:val="32"/>
        </w:rPr>
      </w:pPr>
      <w:bookmarkStart w:id="2" w:name="_Toc529523132"/>
      <w:r>
        <w:rPr>
          <w:rFonts w:hint="default" w:ascii="Times New Roman" w:hAnsi="Times New Roman" w:eastAsia="仿宋_GB2312" w:cs="Times New Roman"/>
          <w:sz w:val="32"/>
          <w:szCs w:val="32"/>
        </w:rPr>
        <w:t>（三）学生心理健康档案建立、筛查及</w:t>
      </w:r>
      <w:bookmarkEnd w:id="2"/>
      <w:r>
        <w:rPr>
          <w:rFonts w:hint="default" w:ascii="Times New Roman" w:hAnsi="Times New Roman" w:eastAsia="仿宋_GB2312" w:cs="Times New Roman"/>
          <w:sz w:val="32"/>
          <w:szCs w:val="32"/>
        </w:rPr>
        <w:t>预判。新学期开学时为学生进行心理筛查，建立心理档案；一般在开学后的第一个月内，为学生建立心理档案。有外校学生新转入时，由我方专业人员为其补建心理档案。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生的初始心理档案建档后，每位学生的档案装进一个独立的档案袋内，集中存放，专人管理，授权查阅。在后续工作过程中，针对预警学生的心理工作持续记录，所产生的记录表都存放入该学生的心理档案中。心理筛查工作完成后，我方会对档案中反应出的问题进行梳理分类，并及时反馈预警学生资料给年级组长和班主任，与学校配合做好学生心理健康隐患的预防工作。</w:t>
      </w:r>
    </w:p>
    <w:bookmarkEnd w:id="0"/>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做好心理健康辅导相关知识的宣传。定期更新心理健康宣传栏，利用校园广播进行心理疏导，让学生通过阅读，引发讨论，思考学习生活中问题，引导学生从正向的视角对问题做出新的解读。在班内定期举办心理健康教育主题黑板报普及心理健康知识，使学生们在不经意的信息传播过程中得到心理调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定期召开家长、教师交流会。通过各种宣传，定期召开家长、教师交流会，引导老师和家长正确看待成绩，懂得如何树立正确的生命观，如何帮青少年培养坚忍不拔的意志，并保持积极的求知兴趣，陪伴学生共同进步，使学生变“完成学习”为“享受学习”。</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开展班级心理健康督导会。在整个心理健康提升项目开展过程中，具体工作的实施采用心理筛查、团体心理辅导和个案辅导相结合的方式，先对毕业班学生开展全覆盖心理筛查；然后采用团体辅导的方式对全体毕业班学生开展有针对性的定向辅导；同时针对筛查中触碰警戒值的同学及时给予关注。如发现学生中有内心焦虑问题、自卑感问题、消极暗示问题、学习懈怠问题、人际冲突问题、睡眠障碍等问题时，应根据测评中表现出</w:t>
      </w:r>
      <w:r>
        <w:rPr>
          <w:rFonts w:hint="default" w:ascii="Times New Roman" w:hAnsi="Times New Roman" w:eastAsia="仿宋_GB2312" w:cs="Times New Roman"/>
          <w:w w:val="95"/>
          <w:sz w:val="32"/>
          <w:szCs w:val="32"/>
        </w:rPr>
        <w:t>的普遍性和严重性，及时开展有针对性的团体心理辅导或个案辅</w:t>
      </w:r>
      <w:r>
        <w:rPr>
          <w:rFonts w:hint="default" w:ascii="Times New Roman" w:hAnsi="Times New Roman" w:eastAsia="仿宋_GB2312" w:cs="Times New Roman"/>
          <w:sz w:val="32"/>
          <w:szCs w:val="32"/>
        </w:rPr>
        <w:t>导。</w:t>
      </w:r>
    </w:p>
    <w:bookmarkEnd w:id="1"/>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四、提升生命教育内容和方法，不断推进生命教育深度。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五华区各校园会将进一步更新生命教育观念，增强对生命教育的重视。今年新冠肺炎疫情背景下，随着复学复课的顺利开展，下一阶段生命教育课程的线上线下实践是对社会、学校、个人的考验。为此，学校应当更新生命教育观念，更加重视生命教育在学校的落实，积极保障并开展生命教育。例如，利用学校班级文化体现生命教育课程，开展更加多样的生命教育实践活动，充分利用校园空间潜移默化的进行生命教育的渗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五华区各校园将进一步突破学校与家庭、社区的隔离，形成包含家庭、学校、社区三者相结合的生命教育空间。生命教育丰富的内涵和外延决定了生命教育的空间不应当局限于家庭或学校这样单一的空间范围，而应当充分发挥三个空间的优势，形成更为广泛生命教育空间领域。其中，以学校空间为生命教育的基础，发挥学校的中心作用，同时发动家长的参与，使家庭成为生命教育的第二个空间；此外，充分利用社区和社会资源，让学生在社会中体验生命的活力，感悟生命的意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五华各学校将进一步规划与丰富生命教育的内容与形式。生命教育丰富的内容和对于实践的重视意味着需要进一步丰富生命教育内容，关注生命教育实践活动的开展。一方面，将通过将生命教育的内容与其他学科相融合，借助其他学科的教学进行生命教育，有助于学生通过不同学科的交流迸发出对生命的全新认识。同时，将生命教育寓于丰富的线下活动，“纸上得来终觉浅，绝知此事要躬行”，针对学生的接收能力，最好的生命教育不是言传，而是身教，让学生在实践活动中获得实践生命的能力，提升对生命价值与意义的理解，真正实现生命教育的意义。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感谢您对</w:t>
      </w:r>
      <w:r>
        <w:rPr>
          <w:rFonts w:hint="default" w:ascii="Times New Roman" w:hAnsi="Times New Roman" w:eastAsia="仿宋_GB2312" w:cs="Times New Roman"/>
          <w:sz w:val="32"/>
        </w:rPr>
        <w:t>五华区</w:t>
      </w:r>
      <w:r>
        <w:rPr>
          <w:rFonts w:hint="default" w:ascii="Times New Roman" w:hAnsi="Times New Roman" w:eastAsia="仿宋_GB2312" w:cs="Times New Roman"/>
          <w:sz w:val="32"/>
          <w:szCs w:val="22"/>
        </w:rPr>
        <w:t>工作的关心和支持。</w:t>
      </w:r>
    </w:p>
    <w:p>
      <w:pPr>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r>
        <w:rPr>
          <w:rFonts w:hint="eastAsia" w:eastAsia="仿宋_GB2312"/>
          <w:color w:val="000000"/>
          <w:sz w:val="32"/>
          <w:szCs w:val="32"/>
          <w:lang w:val="en-US" w:eastAsia="zh-CN"/>
        </w:rPr>
        <w:t xml:space="preserve">  </w:t>
      </w:r>
      <w:r>
        <w:rPr>
          <w:rFonts w:ascii="Times New Roman" w:hAnsi="Times New Roman" w:eastAsia="仿宋_GB2312"/>
          <w:color w:val="000000"/>
          <w:sz w:val="32"/>
          <w:szCs w:val="32"/>
        </w:rPr>
        <w:t xml:space="preserve"> 以上答复，如有不妥，请批评指正。</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（联系人及电话：</w:t>
      </w:r>
      <w:r>
        <w:rPr>
          <w:rFonts w:hint="default" w:ascii="Times New Roman" w:hAnsi="Times New Roman" w:eastAsia="仿宋_GB2312" w:cs="Times New Roman"/>
          <w:sz w:val="32"/>
          <w:szCs w:val="32"/>
        </w:rPr>
        <w:t xml:space="preserve">谭睿 </w:t>
      </w:r>
      <w:r>
        <w:rPr>
          <w:rFonts w:ascii="Times New Roman" w:hAnsi="Times New Roman" w:eastAsia="仿宋_GB2312"/>
          <w:color w:val="000000"/>
          <w:sz w:val="32"/>
          <w:szCs w:val="32"/>
        </w:rPr>
        <w:t xml:space="preserve"> </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sz w:val="32"/>
          <w:szCs w:val="32"/>
        </w:rPr>
        <w:t>0871-64626939</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昆明市五华区教育体育局</w:t>
      </w:r>
    </w:p>
    <w:p>
      <w:pPr>
        <w:keepNext w:val="0"/>
        <w:keepLines w:val="0"/>
        <w:pageBreakBefore w:val="0"/>
        <w:widowControl w:val="0"/>
        <w:kinsoku/>
        <w:wordWrap/>
        <w:overflowPunct/>
        <w:topLinePunct w:val="0"/>
        <w:autoSpaceDE/>
        <w:autoSpaceDN/>
        <w:bidi w:val="0"/>
        <w:adjustRightInd/>
        <w:snapToGrid/>
        <w:spacing w:line="560" w:lineRule="exact"/>
        <w:ind w:left="105" w:leftChars="50" w:firstLine="5120" w:firstLineChars="16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2020年7月21日</w:t>
      </w:r>
    </w:p>
    <w:p>
      <w:pPr>
        <w:adjustRightInd w:val="0"/>
        <w:snapToGrid w:val="0"/>
        <w:spacing w:line="20" w:lineRule="exact"/>
        <w:ind w:firstLine="640" w:firstLineChars="200"/>
        <w:rPr>
          <w:szCs w:val="32"/>
        </w:rPr>
      </w:pPr>
      <w:r>
        <w:rPr>
          <w:rFonts w:ascii="Times New Roman" w:hAnsi="Times New Roman" w:eastAsia="仿宋_GB2312"/>
          <w:color w:val="000000"/>
          <w:sz w:val="32"/>
          <w:szCs w:val="32"/>
        </w:rPr>
        <w:t xml:space="preserve">                                  </w:t>
      </w:r>
    </w:p>
    <w:p>
      <w:pPr>
        <w:spacing w:line="80" w:lineRule="exact"/>
      </w:pPr>
    </w:p>
    <w:p>
      <w:pPr>
        <w:jc w:val="left"/>
        <w:rPr>
          <w:rFonts w:ascii="Times New Roman" w:hAnsi="Times New Roman" w:eastAsia="黑体"/>
          <w:sz w:val="32"/>
          <w:szCs w:val="32"/>
        </w:rPr>
      </w:pPr>
    </w:p>
    <w:tbl>
      <w:tblPr>
        <w:tblStyle w:val="8"/>
        <w:tblpPr w:leftFromText="180" w:rightFromText="180" w:vertAnchor="text" w:horzAnchor="page" w:tblpX="1533" w:tblpY="1658"/>
        <w:tblOverlap w:val="never"/>
        <w:tblW w:w="884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47" w:type="dxa"/>
          </w:tcPr>
          <w:p>
            <w:pPr>
              <w:adjustRightInd w:val="0"/>
              <w:snapToGrid w:val="0"/>
              <w:spacing w:line="520" w:lineRule="exact"/>
              <w:ind w:firstLine="280" w:firstLineChars="100"/>
              <w:rPr>
                <w:rFonts w:ascii="仿宋_GB2312" w:eastAsia="仿宋_GB2312"/>
                <w:snapToGrid w:val="0"/>
                <w:sz w:val="28"/>
                <w:szCs w:val="28"/>
              </w:rPr>
            </w:pPr>
            <w:r>
              <w:rPr>
                <w:rFonts w:hint="eastAsia" w:ascii="仿宋_GB2312" w:eastAsia="仿宋_GB2312"/>
                <w:snapToGrid w:val="0"/>
                <w:sz w:val="28"/>
                <w:szCs w:val="28"/>
              </w:rPr>
              <w:t>抄送：</w:t>
            </w:r>
            <w:r>
              <w:rPr>
                <w:rFonts w:ascii="Times New Roman" w:hAnsi="Times New Roman" w:eastAsia="仿宋_GB2312"/>
                <w:sz w:val="28"/>
                <w:szCs w:val="28"/>
              </w:rPr>
              <w:t>区人大人事委，区政府目督办</w:t>
            </w:r>
            <w:r>
              <w:rPr>
                <w:rFonts w:hint="eastAsia" w:ascii="仿宋_GB2312" w:eastAsia="仿宋_GB2312" w:cs="仿宋_GB2312"/>
                <w:color w:val="000000"/>
                <w:sz w:val="30"/>
                <w:szCs w:val="30"/>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47" w:type="dxa"/>
          </w:tcPr>
          <w:p>
            <w:pPr>
              <w:adjustRightInd w:val="0"/>
              <w:snapToGrid w:val="0"/>
              <w:spacing w:line="520" w:lineRule="exact"/>
              <w:ind w:firstLine="280" w:firstLineChars="100"/>
              <w:rPr>
                <w:rFonts w:ascii="Times New Roman" w:hAnsi="Times New Roman" w:eastAsia="仿宋_GB2312"/>
                <w:snapToGrid w:val="0"/>
                <w:sz w:val="28"/>
                <w:szCs w:val="28"/>
              </w:rPr>
            </w:pPr>
            <w:r>
              <w:rPr>
                <w:rFonts w:ascii="Times New Roman" w:hAnsi="Times New Roman" w:eastAsia="仿宋_GB2312"/>
                <w:kern w:val="0"/>
                <w:sz w:val="28"/>
                <w:szCs w:val="28"/>
              </w:rPr>
              <w:t xml:space="preserve">昆明市五华区教育体育局办公室 </w:t>
            </w:r>
            <w:r>
              <w:rPr>
                <w:rFonts w:ascii="Times New Roman" w:hAnsi="Times New Roman" w:eastAsia="仿宋_GB2312"/>
                <w:snapToGrid w:val="0"/>
                <w:sz w:val="28"/>
                <w:szCs w:val="28"/>
              </w:rPr>
              <w:t xml:space="preserve">        </w:t>
            </w:r>
            <w:r>
              <w:rPr>
                <w:rFonts w:hint="default" w:ascii="Times New Roman" w:hAnsi="Times New Roman" w:eastAsia="仿宋_GB2312" w:cs="Times New Roman"/>
                <w:snapToGrid w:val="0"/>
                <w:sz w:val="28"/>
                <w:szCs w:val="28"/>
              </w:rPr>
              <w:t xml:space="preserve">  </w:t>
            </w:r>
            <w:r>
              <w:rPr>
                <w:rFonts w:hint="default" w:ascii="Times New Roman" w:hAnsi="Times New Roman" w:eastAsia="仿宋_GB2312" w:cs="Times New Roman"/>
                <w:snapToGrid w:val="0"/>
                <w:sz w:val="28"/>
                <w:szCs w:val="28"/>
                <w:lang w:val="en-US" w:eastAsia="zh-CN"/>
              </w:rPr>
              <w:t>2020</w:t>
            </w:r>
            <w:r>
              <w:rPr>
                <w:rFonts w:hint="default" w:ascii="Times New Roman" w:hAnsi="Times New Roman" w:eastAsia="仿宋_GB2312" w:cs="Times New Roman"/>
                <w:snapToGrid w:val="0"/>
                <w:sz w:val="28"/>
                <w:szCs w:val="28"/>
              </w:rPr>
              <w:t>年</w:t>
            </w:r>
            <w:r>
              <w:rPr>
                <w:rFonts w:hint="default" w:ascii="Times New Roman" w:hAnsi="Times New Roman" w:eastAsia="仿宋_GB2312" w:cs="Times New Roman"/>
                <w:snapToGrid w:val="0"/>
                <w:sz w:val="28"/>
                <w:szCs w:val="28"/>
                <w:lang w:val="en-US" w:eastAsia="zh-CN"/>
              </w:rPr>
              <w:t>7</w:t>
            </w:r>
            <w:r>
              <w:rPr>
                <w:rFonts w:hint="default" w:ascii="Times New Roman" w:hAnsi="Times New Roman" w:eastAsia="仿宋_GB2312" w:cs="Times New Roman"/>
                <w:snapToGrid w:val="0"/>
                <w:sz w:val="28"/>
                <w:szCs w:val="28"/>
              </w:rPr>
              <w:t>月</w:t>
            </w:r>
            <w:r>
              <w:rPr>
                <w:rFonts w:hint="default" w:ascii="Times New Roman" w:hAnsi="Times New Roman" w:eastAsia="仿宋_GB2312" w:cs="Times New Roman"/>
                <w:snapToGrid w:val="0"/>
                <w:sz w:val="28"/>
                <w:szCs w:val="28"/>
                <w:lang w:val="en-US" w:eastAsia="zh-CN"/>
              </w:rPr>
              <w:t>21</w:t>
            </w:r>
            <w:r>
              <w:rPr>
                <w:rFonts w:ascii="Times New Roman" w:hAnsi="Times New Roman" w:eastAsia="仿宋_GB2312"/>
                <w:snapToGrid w:val="0"/>
                <w:sz w:val="28"/>
                <w:szCs w:val="28"/>
              </w:rPr>
              <w:t>日印发</w:t>
            </w:r>
          </w:p>
        </w:tc>
      </w:tr>
    </w:tbl>
    <w:p>
      <w:pPr>
        <w:ind w:firstLine="210" w:firstLineChars="100"/>
        <w:jc w:val="left"/>
        <w:rPr>
          <w:rStyle w:val="15"/>
          <w:rFonts w:eastAsia="宋体"/>
          <w:spacing w:val="0"/>
          <w:sz w:val="21"/>
          <w:szCs w:val="20"/>
        </w:rPr>
      </w:pPr>
    </w:p>
    <w:sectPr>
      <w:headerReference r:id="rId3" w:type="default"/>
      <w:footerReference r:id="rId4" w:type="default"/>
      <w:footerReference r:id="rId5" w:type="even"/>
      <w:pgSz w:w="11907" w:h="16840"/>
      <w:pgMar w:top="153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金山简标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Fonts w:hint="eastAsia"/>
      </w:rPr>
      <w:t>－</w:t>
    </w:r>
    <w:r>
      <w:rPr>
        <w:rStyle w:val="10"/>
      </w:rPr>
      <w:fldChar w:fldCharType="begin"/>
    </w:r>
    <w:r>
      <w:rPr>
        <w:rStyle w:val="10"/>
      </w:rPr>
      <w:instrText xml:space="preserve">PAGE  </w:instrText>
    </w:r>
    <w:r>
      <w:rPr>
        <w:rStyle w:val="10"/>
      </w:rPr>
      <w:fldChar w:fldCharType="separate"/>
    </w:r>
    <w:r>
      <w:rPr>
        <w:rStyle w:val="10"/>
      </w:rPr>
      <w:t>6</w:t>
    </w:r>
    <w:r>
      <w:rPr>
        <w:rStyle w:val="10"/>
      </w:rPr>
      <w:fldChar w:fldCharType="end"/>
    </w:r>
    <w:r>
      <w:rPr>
        <w:rStyle w:val="10"/>
        <w:rFonts w:hint="eastAsia"/>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136"/>
    <w:rsid w:val="00014D1E"/>
    <w:rsid w:val="000477B4"/>
    <w:rsid w:val="00047AC8"/>
    <w:rsid w:val="000B4637"/>
    <w:rsid w:val="000B6FA6"/>
    <w:rsid w:val="000F2663"/>
    <w:rsid w:val="00101842"/>
    <w:rsid w:val="00114E38"/>
    <w:rsid w:val="001309DD"/>
    <w:rsid w:val="0013506C"/>
    <w:rsid w:val="00143CEF"/>
    <w:rsid w:val="00146BF2"/>
    <w:rsid w:val="00164880"/>
    <w:rsid w:val="001818FE"/>
    <w:rsid w:val="00191C0C"/>
    <w:rsid w:val="001B27A9"/>
    <w:rsid w:val="001B295F"/>
    <w:rsid w:val="001C030A"/>
    <w:rsid w:val="001D34F6"/>
    <w:rsid w:val="0020788F"/>
    <w:rsid w:val="00207C17"/>
    <w:rsid w:val="00232552"/>
    <w:rsid w:val="00234D8D"/>
    <w:rsid w:val="00244B29"/>
    <w:rsid w:val="0027118D"/>
    <w:rsid w:val="00281D8E"/>
    <w:rsid w:val="00284C3F"/>
    <w:rsid w:val="00284E35"/>
    <w:rsid w:val="00293228"/>
    <w:rsid w:val="002C2B4A"/>
    <w:rsid w:val="002D20E6"/>
    <w:rsid w:val="002E49D9"/>
    <w:rsid w:val="002F4E44"/>
    <w:rsid w:val="00306C9B"/>
    <w:rsid w:val="003171AC"/>
    <w:rsid w:val="00324B85"/>
    <w:rsid w:val="0034171A"/>
    <w:rsid w:val="00344035"/>
    <w:rsid w:val="0035160D"/>
    <w:rsid w:val="00356442"/>
    <w:rsid w:val="00371D3A"/>
    <w:rsid w:val="00373C3A"/>
    <w:rsid w:val="003A1122"/>
    <w:rsid w:val="003B23A2"/>
    <w:rsid w:val="003C5ED5"/>
    <w:rsid w:val="003D5072"/>
    <w:rsid w:val="003E612D"/>
    <w:rsid w:val="00400BFE"/>
    <w:rsid w:val="004026F0"/>
    <w:rsid w:val="004143EC"/>
    <w:rsid w:val="0041448A"/>
    <w:rsid w:val="0043426E"/>
    <w:rsid w:val="00441A9C"/>
    <w:rsid w:val="00457262"/>
    <w:rsid w:val="0046592D"/>
    <w:rsid w:val="00470E8B"/>
    <w:rsid w:val="00492852"/>
    <w:rsid w:val="004A3883"/>
    <w:rsid w:val="004B20B0"/>
    <w:rsid w:val="004C1AC3"/>
    <w:rsid w:val="00513933"/>
    <w:rsid w:val="005177BF"/>
    <w:rsid w:val="005260D9"/>
    <w:rsid w:val="005342FB"/>
    <w:rsid w:val="00535F7B"/>
    <w:rsid w:val="00536698"/>
    <w:rsid w:val="00536C14"/>
    <w:rsid w:val="005409AA"/>
    <w:rsid w:val="00547549"/>
    <w:rsid w:val="00555F9A"/>
    <w:rsid w:val="00556061"/>
    <w:rsid w:val="0055755A"/>
    <w:rsid w:val="005801E9"/>
    <w:rsid w:val="005866C9"/>
    <w:rsid w:val="005A5C5A"/>
    <w:rsid w:val="005B63E3"/>
    <w:rsid w:val="005C1F2D"/>
    <w:rsid w:val="0067603D"/>
    <w:rsid w:val="00682E90"/>
    <w:rsid w:val="00696E2E"/>
    <w:rsid w:val="006978B5"/>
    <w:rsid w:val="006E1898"/>
    <w:rsid w:val="006F5A31"/>
    <w:rsid w:val="0070073D"/>
    <w:rsid w:val="00727B4E"/>
    <w:rsid w:val="00756DB5"/>
    <w:rsid w:val="00775F52"/>
    <w:rsid w:val="00790B56"/>
    <w:rsid w:val="007A5EED"/>
    <w:rsid w:val="007B3048"/>
    <w:rsid w:val="007B3F00"/>
    <w:rsid w:val="007C06D3"/>
    <w:rsid w:val="007E3C48"/>
    <w:rsid w:val="007F5474"/>
    <w:rsid w:val="00802DCC"/>
    <w:rsid w:val="00805501"/>
    <w:rsid w:val="008424D6"/>
    <w:rsid w:val="00846485"/>
    <w:rsid w:val="00846D3B"/>
    <w:rsid w:val="00854FA4"/>
    <w:rsid w:val="00855DF7"/>
    <w:rsid w:val="0088477D"/>
    <w:rsid w:val="00891539"/>
    <w:rsid w:val="008B125D"/>
    <w:rsid w:val="008D4FDD"/>
    <w:rsid w:val="008D6C46"/>
    <w:rsid w:val="009246E1"/>
    <w:rsid w:val="009309D0"/>
    <w:rsid w:val="00947D85"/>
    <w:rsid w:val="00952E69"/>
    <w:rsid w:val="00963D6C"/>
    <w:rsid w:val="00966691"/>
    <w:rsid w:val="00970339"/>
    <w:rsid w:val="00970F47"/>
    <w:rsid w:val="00975C4E"/>
    <w:rsid w:val="00985A74"/>
    <w:rsid w:val="009A1F24"/>
    <w:rsid w:val="009A305C"/>
    <w:rsid w:val="009E05A0"/>
    <w:rsid w:val="00A0723D"/>
    <w:rsid w:val="00A32AF6"/>
    <w:rsid w:val="00A34761"/>
    <w:rsid w:val="00A37CFA"/>
    <w:rsid w:val="00A55126"/>
    <w:rsid w:val="00A555BE"/>
    <w:rsid w:val="00A917EA"/>
    <w:rsid w:val="00A97048"/>
    <w:rsid w:val="00AA02F2"/>
    <w:rsid w:val="00AB0B36"/>
    <w:rsid w:val="00AC3625"/>
    <w:rsid w:val="00AD53AA"/>
    <w:rsid w:val="00AE5527"/>
    <w:rsid w:val="00B10A67"/>
    <w:rsid w:val="00B43828"/>
    <w:rsid w:val="00B97E2E"/>
    <w:rsid w:val="00BB4E5A"/>
    <w:rsid w:val="00BD2C8C"/>
    <w:rsid w:val="00BF550F"/>
    <w:rsid w:val="00BF583C"/>
    <w:rsid w:val="00C06D05"/>
    <w:rsid w:val="00C321EB"/>
    <w:rsid w:val="00C6032A"/>
    <w:rsid w:val="00C71978"/>
    <w:rsid w:val="00C744B1"/>
    <w:rsid w:val="00C97642"/>
    <w:rsid w:val="00CB6B08"/>
    <w:rsid w:val="00CB729C"/>
    <w:rsid w:val="00CD1DE9"/>
    <w:rsid w:val="00D041FA"/>
    <w:rsid w:val="00D06136"/>
    <w:rsid w:val="00D1106B"/>
    <w:rsid w:val="00D25421"/>
    <w:rsid w:val="00D41F08"/>
    <w:rsid w:val="00D45684"/>
    <w:rsid w:val="00D566CE"/>
    <w:rsid w:val="00D600B9"/>
    <w:rsid w:val="00D65972"/>
    <w:rsid w:val="00D93E64"/>
    <w:rsid w:val="00DA46CC"/>
    <w:rsid w:val="00DB4616"/>
    <w:rsid w:val="00DB65E9"/>
    <w:rsid w:val="00DC1C61"/>
    <w:rsid w:val="00DC7C04"/>
    <w:rsid w:val="00DF631C"/>
    <w:rsid w:val="00DF77E2"/>
    <w:rsid w:val="00EB4B7C"/>
    <w:rsid w:val="00EF40BF"/>
    <w:rsid w:val="00F02CFB"/>
    <w:rsid w:val="00F44D2F"/>
    <w:rsid w:val="00F71ABE"/>
    <w:rsid w:val="00FA2845"/>
    <w:rsid w:val="00FA43C2"/>
    <w:rsid w:val="00FA5A07"/>
    <w:rsid w:val="00FD4D7F"/>
    <w:rsid w:val="046159D6"/>
    <w:rsid w:val="07780940"/>
    <w:rsid w:val="07FD4909"/>
    <w:rsid w:val="08E91D2B"/>
    <w:rsid w:val="0937761C"/>
    <w:rsid w:val="09AA79A1"/>
    <w:rsid w:val="0AE02A0F"/>
    <w:rsid w:val="0C5D3E56"/>
    <w:rsid w:val="0CD56776"/>
    <w:rsid w:val="0F50441D"/>
    <w:rsid w:val="10E04863"/>
    <w:rsid w:val="123B1A53"/>
    <w:rsid w:val="14547178"/>
    <w:rsid w:val="15D37950"/>
    <w:rsid w:val="174B6684"/>
    <w:rsid w:val="18A32F60"/>
    <w:rsid w:val="1C160627"/>
    <w:rsid w:val="1D477840"/>
    <w:rsid w:val="1E4E086B"/>
    <w:rsid w:val="1ECB56BE"/>
    <w:rsid w:val="1EFA42FC"/>
    <w:rsid w:val="1F3663ED"/>
    <w:rsid w:val="23CE01C8"/>
    <w:rsid w:val="243369E8"/>
    <w:rsid w:val="24FF1CD4"/>
    <w:rsid w:val="27E25458"/>
    <w:rsid w:val="2C6E168E"/>
    <w:rsid w:val="2D022D66"/>
    <w:rsid w:val="330F3211"/>
    <w:rsid w:val="332C3332"/>
    <w:rsid w:val="341D2462"/>
    <w:rsid w:val="36CF54E1"/>
    <w:rsid w:val="398D3092"/>
    <w:rsid w:val="3B5D23F9"/>
    <w:rsid w:val="3BE95306"/>
    <w:rsid w:val="3C5B3B60"/>
    <w:rsid w:val="3D902257"/>
    <w:rsid w:val="3E0B3CA6"/>
    <w:rsid w:val="3F025518"/>
    <w:rsid w:val="3F8B1CF4"/>
    <w:rsid w:val="3FD27CE4"/>
    <w:rsid w:val="455575C9"/>
    <w:rsid w:val="455A3969"/>
    <w:rsid w:val="46066087"/>
    <w:rsid w:val="46516B73"/>
    <w:rsid w:val="4B5D3A00"/>
    <w:rsid w:val="4BC007A1"/>
    <w:rsid w:val="4CC00B11"/>
    <w:rsid w:val="4CC82D7F"/>
    <w:rsid w:val="4D7B2AB2"/>
    <w:rsid w:val="4E376500"/>
    <w:rsid w:val="504B7F5F"/>
    <w:rsid w:val="529610F4"/>
    <w:rsid w:val="52E26784"/>
    <w:rsid w:val="57DA6077"/>
    <w:rsid w:val="59A4197A"/>
    <w:rsid w:val="5A906BC8"/>
    <w:rsid w:val="5B302439"/>
    <w:rsid w:val="5F3E6E14"/>
    <w:rsid w:val="5F8F26BE"/>
    <w:rsid w:val="5FA60BEE"/>
    <w:rsid w:val="602D298D"/>
    <w:rsid w:val="60364CC5"/>
    <w:rsid w:val="60B6513F"/>
    <w:rsid w:val="64263700"/>
    <w:rsid w:val="69FA660F"/>
    <w:rsid w:val="6BDE0FA2"/>
    <w:rsid w:val="6BFF4327"/>
    <w:rsid w:val="6CC82EFA"/>
    <w:rsid w:val="6CCD5E5B"/>
    <w:rsid w:val="6D7566ED"/>
    <w:rsid w:val="6EF53330"/>
    <w:rsid w:val="713D2448"/>
    <w:rsid w:val="732976F1"/>
    <w:rsid w:val="739C22F5"/>
    <w:rsid w:val="7A7813A6"/>
    <w:rsid w:val="7B5400A2"/>
    <w:rsid w:val="7C1925D0"/>
    <w:rsid w:val="7C7F3B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1"/>
    <w:qFormat/>
    <w:uiPriority w:val="99"/>
    <w:pPr>
      <w:adjustRightInd w:val="0"/>
      <w:spacing w:after="120" w:line="312" w:lineRule="atLeast"/>
      <w:textAlignment w:val="baseline"/>
    </w:pPr>
    <w:rPr>
      <w:kern w:val="0"/>
    </w:rPr>
  </w:style>
  <w:style w:type="paragraph" w:styleId="3">
    <w:name w:val="Date"/>
    <w:basedOn w:val="1"/>
    <w:next w:val="1"/>
    <w:link w:val="12"/>
    <w:qFormat/>
    <w:uiPriority w:val="99"/>
    <w:pPr>
      <w:ind w:left="100" w:leftChars="2500"/>
    </w:pPr>
  </w:style>
  <w:style w:type="paragraph" w:styleId="4">
    <w:name w:val="Balloon Text"/>
    <w:basedOn w:val="1"/>
    <w:link w:val="24"/>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link w:val="23"/>
    <w:qFormat/>
    <w:locked/>
    <w:uiPriority w:val="99"/>
    <w:pPr>
      <w:adjustRightInd w:val="0"/>
      <w:spacing w:after="60" w:line="312" w:lineRule="atLeast"/>
      <w:jc w:val="center"/>
      <w:textAlignment w:val="baseline"/>
    </w:pPr>
    <w:rPr>
      <w:rFonts w:ascii="Arial" w:hAnsi="Arial"/>
      <w:i/>
      <w:kern w:val="0"/>
      <w:sz w:val="24"/>
    </w:rPr>
  </w:style>
  <w:style w:type="character" w:styleId="10">
    <w:name w:val="page number"/>
    <w:qFormat/>
    <w:uiPriority w:val="99"/>
    <w:rPr>
      <w:rFonts w:cs="Times New Roman"/>
    </w:rPr>
  </w:style>
  <w:style w:type="character" w:customStyle="1" w:styleId="11">
    <w:name w:val="正文文本 Char"/>
    <w:link w:val="2"/>
    <w:semiHidden/>
    <w:qFormat/>
    <w:locked/>
    <w:uiPriority w:val="99"/>
    <w:rPr>
      <w:rFonts w:cs="Times New Roman"/>
      <w:sz w:val="20"/>
      <w:szCs w:val="20"/>
    </w:rPr>
  </w:style>
  <w:style w:type="character" w:customStyle="1" w:styleId="12">
    <w:name w:val="日期 Char"/>
    <w:link w:val="3"/>
    <w:semiHidden/>
    <w:qFormat/>
    <w:locked/>
    <w:uiPriority w:val="99"/>
    <w:rPr>
      <w:rFonts w:cs="Times New Roman"/>
      <w:sz w:val="20"/>
      <w:szCs w:val="20"/>
    </w:rPr>
  </w:style>
  <w:style w:type="character" w:customStyle="1" w:styleId="13">
    <w:name w:val="页脚 Char"/>
    <w:link w:val="5"/>
    <w:semiHidden/>
    <w:qFormat/>
    <w:locked/>
    <w:uiPriority w:val="99"/>
    <w:rPr>
      <w:rFonts w:cs="Times New Roman"/>
      <w:sz w:val="18"/>
      <w:szCs w:val="18"/>
    </w:rPr>
  </w:style>
  <w:style w:type="character" w:customStyle="1" w:styleId="14">
    <w:name w:val="页眉 Char"/>
    <w:link w:val="6"/>
    <w:semiHidden/>
    <w:qFormat/>
    <w:locked/>
    <w:uiPriority w:val="99"/>
    <w:rPr>
      <w:rFonts w:cs="Times New Roman"/>
      <w:sz w:val="18"/>
      <w:szCs w:val="18"/>
    </w:rPr>
  </w:style>
  <w:style w:type="character" w:customStyle="1" w:styleId="15">
    <w:name w:val="刊物日期"/>
    <w:qFormat/>
    <w:uiPriority w:val="99"/>
    <w:rPr>
      <w:rFonts w:eastAsia="仿宋_GB2312" w:cs="Times New Roman"/>
      <w:spacing w:val="-64"/>
      <w:sz w:val="32"/>
      <w:szCs w:val="32"/>
    </w:rPr>
  </w:style>
  <w:style w:type="character" w:customStyle="1" w:styleId="16">
    <w:name w:val="刊物标题"/>
    <w:qFormat/>
    <w:uiPriority w:val="99"/>
    <w:rPr>
      <w:rFonts w:eastAsia="金山简标宋" w:cs="Times New Roman"/>
      <w:i/>
      <w:iCs/>
      <w:sz w:val="44"/>
    </w:rPr>
  </w:style>
  <w:style w:type="character" w:customStyle="1" w:styleId="17">
    <w:name w:val="刊物正文"/>
    <w:qFormat/>
    <w:uiPriority w:val="99"/>
    <w:rPr>
      <w:rFonts w:eastAsia="仿宋_GB2312" w:cs="Times New Roman"/>
      <w:sz w:val="30"/>
    </w:rPr>
  </w:style>
  <w:style w:type="character" w:customStyle="1" w:styleId="18">
    <w:name w:val="公文正文"/>
    <w:qFormat/>
    <w:uiPriority w:val="99"/>
    <w:rPr>
      <w:rFonts w:ascii="仿宋_GB2312" w:eastAsia="仿宋_GB2312" w:cs="Times New Roman"/>
      <w:sz w:val="32"/>
    </w:rPr>
  </w:style>
  <w:style w:type="paragraph" w:customStyle="1" w:styleId="19">
    <w:name w:val="Char Char Char"/>
    <w:basedOn w:val="1"/>
    <w:qFormat/>
    <w:uiPriority w:val="99"/>
    <w:rPr>
      <w:rFonts w:ascii="Verdana" w:hAnsi="Verdana" w:eastAsia="仿宋_GB2312"/>
      <w:kern w:val="0"/>
      <w:sz w:val="24"/>
      <w:szCs w:val="21"/>
      <w:lang w:eastAsia="en-US"/>
    </w:rPr>
  </w:style>
  <w:style w:type="character" w:customStyle="1" w:styleId="20">
    <w:name w:val="公文文号"/>
    <w:qFormat/>
    <w:uiPriority w:val="99"/>
    <w:rPr>
      <w:rFonts w:ascii="仿宋_GB2312" w:eastAsia="仿宋_GB2312"/>
    </w:rPr>
  </w:style>
  <w:style w:type="character" w:customStyle="1" w:styleId="21">
    <w:name w:val="公文标题"/>
    <w:qFormat/>
    <w:uiPriority w:val="99"/>
    <w:rPr>
      <w:rFonts w:ascii="金山简标宋" w:eastAsia="金山简标宋"/>
      <w:sz w:val="44"/>
    </w:rPr>
  </w:style>
  <w:style w:type="character" w:customStyle="1" w:styleId="22">
    <w:name w:val="公文核稿人"/>
    <w:qFormat/>
    <w:uiPriority w:val="99"/>
    <w:rPr>
      <w:rFonts w:ascii="仿宋_GB2312" w:eastAsia="仿宋_GB2312"/>
      <w:sz w:val="28"/>
    </w:rPr>
  </w:style>
  <w:style w:type="character" w:customStyle="1" w:styleId="23">
    <w:name w:val="副标题 Char"/>
    <w:link w:val="7"/>
    <w:qFormat/>
    <w:locked/>
    <w:uiPriority w:val="99"/>
    <w:rPr>
      <w:rFonts w:ascii="Arial" w:hAnsi="Arial" w:cs="Times New Roman"/>
      <w:i/>
      <w:kern w:val="0"/>
      <w:sz w:val="20"/>
      <w:szCs w:val="20"/>
    </w:rPr>
  </w:style>
  <w:style w:type="character" w:customStyle="1" w:styleId="24">
    <w:name w:val="批注框文本 Char"/>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qwb</Company>
  <Pages>6</Pages>
  <Words>3261</Words>
  <Characters>3289</Characters>
  <Lines>16</Lines>
  <Paragraphs>4</Paragraphs>
  <TotalTime>13</TotalTime>
  <ScaleCrop>false</ScaleCrop>
  <LinksUpToDate>false</LinksUpToDate>
  <CharactersWithSpaces>3531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2017-03-27T03:46:00Z</dcterms:created>
  <dc:creator>cx</dc:creator>
  <cp:lastModifiedBy>淡淡的泉水</cp:lastModifiedBy>
  <cp:lastPrinted>2020-07-28T06:28:58Z</cp:lastPrinted>
  <dcterms:modified xsi:type="dcterms:W3CDTF">2020-07-28T06:32:20Z</dcterms:modified>
  <dc:title>中共昆明市五华区委督查通知</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