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9" w:rsidRDefault="004C7C89" w:rsidP="004C7C89">
      <w:pPr>
        <w:ind w:firstLineChars="300" w:firstLine="960"/>
        <w:rPr>
          <w:rFonts w:ascii="仿宋_GB2312" w:eastAsia="仿宋_GB2312" w:hAnsi="宋体" w:cs="方正小标宋_GBK"/>
          <w:b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/>
          <w:color w:val="000000"/>
          <w:sz w:val="32"/>
          <w:szCs w:val="32"/>
        </w:rPr>
        <w:t>《五华区2020年耕地质量保护提升物资采购计划表》</w:t>
      </w:r>
    </w:p>
    <w:tbl>
      <w:tblPr>
        <w:tblStyle w:val="a3"/>
        <w:tblW w:w="9747" w:type="dxa"/>
        <w:tblLook w:val="04A0"/>
      </w:tblPr>
      <w:tblGrid>
        <w:gridCol w:w="784"/>
        <w:gridCol w:w="1566"/>
        <w:gridCol w:w="1175"/>
        <w:gridCol w:w="1253"/>
        <w:gridCol w:w="1209"/>
        <w:gridCol w:w="1253"/>
        <w:gridCol w:w="2507"/>
      </w:tblGrid>
      <w:tr w:rsidR="004C7C89" w:rsidTr="009E2A9C">
        <w:tc>
          <w:tcPr>
            <w:tcW w:w="80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3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17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066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总价（元）</w:t>
            </w:r>
          </w:p>
        </w:tc>
        <w:tc>
          <w:tcPr>
            <w:tcW w:w="2594" w:type="dxa"/>
          </w:tcPr>
          <w:p w:rsidR="004C7C89" w:rsidRDefault="004C7C89" w:rsidP="009E2A9C">
            <w:pPr>
              <w:widowControl/>
              <w:jc w:val="left"/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采购产品的质量技术要求</w:t>
            </w:r>
          </w:p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</w:tr>
      <w:tr w:rsidR="004C7C89" w:rsidTr="009E2A9C">
        <w:tc>
          <w:tcPr>
            <w:tcW w:w="80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微生物菌肥</w:t>
            </w:r>
          </w:p>
        </w:tc>
        <w:tc>
          <w:tcPr>
            <w:tcW w:w="1217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342000</w:t>
            </w: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066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513000</w:t>
            </w:r>
          </w:p>
        </w:tc>
        <w:tc>
          <w:tcPr>
            <w:tcW w:w="2594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有机质含量≥50%，总养分≥8%，有效活菌数≥2亿/克，提供国家CMA技术质量检测报告。</w:t>
            </w:r>
          </w:p>
        </w:tc>
      </w:tr>
      <w:tr w:rsidR="004C7C89" w:rsidTr="009E2A9C">
        <w:trPr>
          <w:trHeight w:val="1749"/>
        </w:trPr>
        <w:tc>
          <w:tcPr>
            <w:tcW w:w="80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632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513000</w:t>
            </w:r>
          </w:p>
        </w:tc>
        <w:tc>
          <w:tcPr>
            <w:tcW w:w="2594" w:type="dxa"/>
          </w:tcPr>
          <w:p w:rsidR="004C7C89" w:rsidRDefault="004C7C89" w:rsidP="009E2A9C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</w:tr>
    </w:tbl>
    <w:p w:rsidR="004C7C89" w:rsidRDefault="004C7C89" w:rsidP="004C7C89">
      <w:pPr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  <w:bookmarkStart w:id="0" w:name="_GoBack"/>
      <w:bookmarkEnd w:id="0"/>
    </w:p>
    <w:p w:rsidR="001017CC" w:rsidRDefault="001017CC"/>
    <w:sectPr w:rsidR="001017CC" w:rsidSect="00EF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C89"/>
    <w:rsid w:val="001017CC"/>
    <w:rsid w:val="002D3330"/>
    <w:rsid w:val="004C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89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7C89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2020-10-19T09:13:00Z</dcterms:created>
  <dcterms:modified xsi:type="dcterms:W3CDTF">2020-10-19T09:14:00Z</dcterms:modified>
</cp:coreProperties>
</file>