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AF" w:rsidRPr="00D04078" w:rsidRDefault="00F62FAF" w:rsidP="00F62FAF">
      <w:pPr>
        <w:spacing w:line="520" w:lineRule="exact"/>
        <w:ind w:left="840" w:hangingChars="300" w:hanging="840"/>
        <w:jc w:val="left"/>
        <w:rPr>
          <w:rFonts w:ascii="方正小标宋_GBK" w:eastAsia="方正小标宋_GBK"/>
          <w:sz w:val="28"/>
          <w:szCs w:val="28"/>
        </w:rPr>
      </w:pPr>
      <w:r w:rsidRPr="00D04078">
        <w:rPr>
          <w:rFonts w:ascii="方正小标宋_GBK" w:eastAsia="方正小标宋_GBK" w:hint="eastAsia"/>
          <w:sz w:val="28"/>
          <w:szCs w:val="28"/>
        </w:rPr>
        <w:t>附件</w:t>
      </w:r>
      <w:r w:rsidR="00855957">
        <w:rPr>
          <w:rFonts w:ascii="方正小标宋_GBK" w:eastAsia="方正小标宋_GBK" w:hint="eastAsia"/>
          <w:sz w:val="28"/>
          <w:szCs w:val="28"/>
        </w:rPr>
        <w:t>4</w:t>
      </w:r>
      <w:r w:rsidRPr="00D04078">
        <w:rPr>
          <w:rFonts w:ascii="方正小标宋_GBK" w:eastAsia="方正小标宋_GBK" w:hint="eastAsia"/>
          <w:sz w:val="28"/>
          <w:szCs w:val="28"/>
        </w:rPr>
        <w:t>：</w:t>
      </w:r>
      <w:r>
        <w:rPr>
          <w:rFonts w:ascii="方正小标宋_GBK" w:eastAsia="方正小标宋_GBK" w:hint="eastAsia"/>
          <w:sz w:val="28"/>
          <w:szCs w:val="28"/>
        </w:rPr>
        <w:t>项目</w:t>
      </w:r>
      <w:r w:rsidRPr="00D04078">
        <w:rPr>
          <w:rFonts w:ascii="方正小标宋_GBK" w:eastAsia="方正小标宋_GBK" w:hint="eastAsia"/>
          <w:sz w:val="28"/>
          <w:szCs w:val="28"/>
        </w:rPr>
        <w:t>支出绩效评价报告（</w:t>
      </w:r>
      <w:r>
        <w:rPr>
          <w:rFonts w:ascii="方正小标宋_GBK" w:eastAsia="方正小标宋_GBK" w:hint="eastAsia"/>
          <w:sz w:val="28"/>
          <w:szCs w:val="28"/>
        </w:rPr>
        <w:t>范本</w:t>
      </w:r>
      <w:r w:rsidRPr="00D04078">
        <w:rPr>
          <w:rFonts w:ascii="方正小标宋_GBK" w:eastAsia="方正小标宋_GBK" w:hint="eastAsia"/>
          <w:sz w:val="28"/>
          <w:szCs w:val="28"/>
        </w:rPr>
        <w:t>）</w:t>
      </w:r>
    </w:p>
    <w:p w:rsidR="00F62FAF" w:rsidRPr="006D731C" w:rsidRDefault="00F62FAF" w:rsidP="00F62FAF">
      <w:pPr>
        <w:spacing w:before="120" w:after="120" w:line="480" w:lineRule="auto"/>
        <w:jc w:val="center"/>
        <w:rPr>
          <w:rFonts w:ascii="Times New Roman" w:eastAsia="黑体" w:hAnsi="Times New Roman"/>
          <w:b/>
          <w:bCs/>
          <w:sz w:val="52"/>
          <w:szCs w:val="52"/>
        </w:rPr>
      </w:pPr>
    </w:p>
    <w:p w:rsidR="000B61BC" w:rsidRDefault="000B61BC" w:rsidP="00F62FAF">
      <w:pPr>
        <w:jc w:val="center"/>
        <w:rPr>
          <w:rFonts w:ascii="黑体" w:eastAsia="黑体" w:hAnsi="黑体" w:cs="黑体"/>
          <w:bCs/>
          <w:sz w:val="52"/>
          <w:szCs w:val="52"/>
        </w:rPr>
      </w:pPr>
      <w:r w:rsidRPr="001A3C5E">
        <w:rPr>
          <w:rFonts w:ascii="黑体" w:eastAsia="黑体" w:hAnsi="黑体" w:cs="黑体" w:hint="eastAsia"/>
          <w:bCs/>
          <w:sz w:val="52"/>
          <w:szCs w:val="52"/>
        </w:rPr>
        <w:t>昆明市五华区住房和城乡建设局</w:t>
      </w:r>
    </w:p>
    <w:p w:rsidR="00F62FAF" w:rsidRDefault="00F62FAF" w:rsidP="00F62FAF">
      <w:pPr>
        <w:jc w:val="center"/>
        <w:rPr>
          <w:rFonts w:ascii="黑体" w:eastAsia="黑体" w:hAnsi="黑体" w:cs="黑体"/>
          <w:bCs/>
          <w:sz w:val="52"/>
          <w:szCs w:val="52"/>
        </w:rPr>
      </w:pPr>
      <w:r>
        <w:rPr>
          <w:rFonts w:ascii="黑体" w:eastAsia="黑体" w:hAnsi="黑体" w:cs="黑体" w:hint="eastAsia"/>
          <w:bCs/>
          <w:sz w:val="52"/>
          <w:szCs w:val="52"/>
        </w:rPr>
        <w:t>项目</w:t>
      </w:r>
      <w:r w:rsidRPr="002B64D6">
        <w:rPr>
          <w:rFonts w:ascii="黑体" w:eastAsia="黑体" w:hAnsi="黑体" w:cs="黑体" w:hint="eastAsia"/>
          <w:bCs/>
          <w:sz w:val="52"/>
          <w:szCs w:val="52"/>
        </w:rPr>
        <w:t>支出</w:t>
      </w:r>
      <w:r>
        <w:rPr>
          <w:rFonts w:ascii="黑体" w:eastAsia="黑体" w:hAnsi="黑体" w:cs="黑体" w:hint="eastAsia"/>
          <w:bCs/>
          <w:sz w:val="52"/>
          <w:szCs w:val="52"/>
        </w:rPr>
        <w:t>绩效自评</w:t>
      </w:r>
      <w:r w:rsidRPr="002B64D6">
        <w:rPr>
          <w:rFonts w:ascii="黑体" w:eastAsia="黑体" w:hAnsi="黑体" w:cs="黑体" w:hint="eastAsia"/>
          <w:bCs/>
          <w:sz w:val="52"/>
          <w:szCs w:val="52"/>
        </w:rPr>
        <w:t>报告</w:t>
      </w:r>
    </w:p>
    <w:p w:rsidR="00F62FAF" w:rsidRPr="002B64D6" w:rsidRDefault="00F62FAF" w:rsidP="00F62FAF">
      <w:pPr>
        <w:jc w:val="center"/>
        <w:rPr>
          <w:rFonts w:ascii="黑体" w:eastAsia="黑体" w:hAnsi="黑体"/>
          <w:bCs/>
          <w:sz w:val="52"/>
          <w:szCs w:val="52"/>
        </w:rPr>
      </w:pPr>
      <w:r>
        <w:rPr>
          <w:rFonts w:ascii="黑体" w:eastAsia="黑体" w:hAnsi="黑体" w:cs="黑体" w:hint="eastAsia"/>
          <w:bCs/>
          <w:sz w:val="52"/>
          <w:szCs w:val="52"/>
        </w:rPr>
        <w:t xml:space="preserve">（  </w:t>
      </w:r>
      <w:r w:rsidR="00C800F9">
        <w:rPr>
          <w:rFonts w:ascii="黑体" w:eastAsia="黑体" w:hAnsi="黑体" w:cs="黑体" w:hint="eastAsia"/>
          <w:bCs/>
          <w:sz w:val="52"/>
          <w:szCs w:val="52"/>
        </w:rPr>
        <w:t>2019</w:t>
      </w:r>
      <w:r>
        <w:rPr>
          <w:rFonts w:ascii="黑体" w:eastAsia="黑体" w:hAnsi="黑体" w:cs="黑体" w:hint="eastAsia"/>
          <w:bCs/>
          <w:sz w:val="52"/>
          <w:szCs w:val="52"/>
        </w:rPr>
        <w:t xml:space="preserve"> 年度）</w:t>
      </w:r>
    </w:p>
    <w:p w:rsidR="00F62FAF" w:rsidRDefault="00F62FAF" w:rsidP="00F62FAF">
      <w:pPr>
        <w:spacing w:before="120" w:after="120" w:line="480" w:lineRule="auto"/>
        <w:jc w:val="center"/>
        <w:rPr>
          <w:rFonts w:ascii="Times New Roman" w:eastAsia="黑体" w:hAnsi="Times New Roman"/>
          <w:b/>
          <w:bCs/>
          <w:sz w:val="52"/>
          <w:szCs w:val="52"/>
        </w:rPr>
      </w:pPr>
    </w:p>
    <w:p w:rsidR="00F62FAF" w:rsidRDefault="00F62FAF" w:rsidP="00F62FAF">
      <w:pPr>
        <w:spacing w:before="120" w:after="120" w:line="48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62FAF" w:rsidRPr="00344E9B" w:rsidRDefault="00F62FAF" w:rsidP="00F62FAF">
      <w:pPr>
        <w:spacing w:before="120" w:after="120" w:line="48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62FAF" w:rsidRDefault="00F62FAF" w:rsidP="00F62FAF">
      <w:pPr>
        <w:spacing w:before="120" w:after="120" w:line="480" w:lineRule="auto"/>
        <w:jc w:val="center"/>
        <w:rPr>
          <w:rFonts w:ascii="Times New Roman" w:eastAsia="黑体" w:hAnsi="Times New Roman"/>
          <w:b/>
          <w:bCs/>
          <w:sz w:val="44"/>
          <w:szCs w:val="44"/>
        </w:rPr>
      </w:pPr>
    </w:p>
    <w:p w:rsidR="00F62FAF" w:rsidRDefault="00C95950" w:rsidP="00F62FAF">
      <w:pPr>
        <w:adjustRightInd w:val="0"/>
        <w:snapToGrid w:val="0"/>
        <w:spacing w:line="360" w:lineRule="auto"/>
        <w:ind w:leftChars="600" w:left="1260"/>
        <w:rPr>
          <w:rFonts w:ascii="Times New Roman" w:eastAsia="黑体" w:hAnsi="Times New Roman" w:cs="黑体"/>
          <w:b/>
          <w:bCs/>
          <w:sz w:val="28"/>
          <w:szCs w:val="28"/>
        </w:rPr>
      </w:pPr>
      <w:r>
        <w:rPr>
          <w:rFonts w:ascii="Times New Roman" w:eastAsia="黑体" w:hAnsi="Times New Roman" w:cs="黑体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6.75pt;margin-top:15.45pt;width:196.5pt;height:0;z-index:251655680" o:connectortype="straight"/>
        </w:pict>
      </w:r>
      <w:r w:rsidR="00F62FAF">
        <w:rPr>
          <w:rFonts w:ascii="Times New Roman" w:eastAsia="黑体" w:hAnsi="Times New Roman" w:cs="黑体" w:hint="eastAsia"/>
          <w:b/>
          <w:bCs/>
          <w:sz w:val="28"/>
          <w:szCs w:val="28"/>
        </w:rPr>
        <w:t>单位名称（公章）：</w:t>
      </w:r>
      <w:r w:rsidR="000B61BC">
        <w:rPr>
          <w:rFonts w:ascii="Times New Roman" w:eastAsia="黑体" w:hAnsi="Times New Roman" w:cs="黑体" w:hint="eastAsia"/>
          <w:b/>
          <w:bCs/>
          <w:sz w:val="28"/>
          <w:szCs w:val="28"/>
        </w:rPr>
        <w:t>昆明市五华区住房和城乡建设局</w:t>
      </w:r>
    </w:p>
    <w:p w:rsidR="00F62FAF" w:rsidRDefault="00C95950" w:rsidP="00F62FAF">
      <w:pPr>
        <w:adjustRightInd w:val="0"/>
        <w:snapToGrid w:val="0"/>
        <w:spacing w:line="360" w:lineRule="auto"/>
        <w:ind w:leftChars="600" w:left="1260"/>
        <w:rPr>
          <w:rFonts w:ascii="Times New Roman" w:eastAsia="黑体" w:hAnsi="Times New Roman" w:cs="黑体"/>
          <w:b/>
          <w:bCs/>
          <w:sz w:val="28"/>
          <w:szCs w:val="28"/>
        </w:rPr>
      </w:pPr>
      <w:r>
        <w:rPr>
          <w:rFonts w:ascii="Times New Roman" w:eastAsia="黑体" w:hAnsi="Times New Roman" w:cs="黑体"/>
          <w:b/>
          <w:bCs/>
          <w:noProof/>
          <w:sz w:val="28"/>
          <w:szCs w:val="28"/>
        </w:rPr>
        <w:pict>
          <v:shape id="_x0000_s1027" type="#_x0000_t32" style="position:absolute;left:0;text-align:left;margin-left:135pt;margin-top:17.45pt;width:196.5pt;height:0;z-index:251656704" o:connectortype="straight"/>
        </w:pict>
      </w:r>
      <w:r w:rsidR="00F62FAF">
        <w:rPr>
          <w:rFonts w:ascii="Times New Roman" w:eastAsia="黑体" w:hAnsi="Times New Roman" w:cs="黑体" w:hint="eastAsia"/>
          <w:b/>
          <w:bCs/>
          <w:sz w:val="28"/>
          <w:szCs w:val="28"/>
        </w:rPr>
        <w:t>项目单位：</w:t>
      </w:r>
      <w:r w:rsidR="000B61BC">
        <w:rPr>
          <w:rFonts w:ascii="Times New Roman" w:eastAsia="黑体" w:hAnsi="Times New Roman" w:cs="黑体" w:hint="eastAsia"/>
          <w:b/>
          <w:bCs/>
          <w:sz w:val="28"/>
          <w:szCs w:val="28"/>
        </w:rPr>
        <w:t>昆明市五华区住房和城乡建设局</w:t>
      </w:r>
    </w:p>
    <w:p w:rsidR="00F62FAF" w:rsidRPr="000126AF" w:rsidRDefault="00C95950" w:rsidP="00F62FAF">
      <w:pPr>
        <w:adjustRightInd w:val="0"/>
        <w:snapToGrid w:val="0"/>
        <w:spacing w:line="360" w:lineRule="auto"/>
        <w:ind w:leftChars="600" w:left="1260"/>
        <w:rPr>
          <w:rFonts w:ascii="Times New Roman" w:eastAsia="黑体" w:hAnsi="Times New Roman"/>
          <w:b/>
          <w:bCs/>
          <w:sz w:val="28"/>
          <w:szCs w:val="28"/>
        </w:rPr>
      </w:pPr>
      <w:r w:rsidRPr="00C95950">
        <w:rPr>
          <w:rFonts w:ascii="Times New Roman" w:eastAsia="黑体" w:hAnsi="Times New Roman" w:cs="黑体"/>
          <w:b/>
          <w:bCs/>
          <w:noProof/>
          <w:sz w:val="28"/>
          <w:szCs w:val="28"/>
        </w:rPr>
        <w:pict>
          <v:shape id="_x0000_s1028" type="#_x0000_t32" style="position:absolute;left:0;text-align:left;margin-left:135pt;margin-top:14.25pt;width:196.5pt;height:0;z-index:251657728" o:connectortype="straight"/>
        </w:pict>
      </w:r>
      <w:r w:rsidR="00F62FAF">
        <w:rPr>
          <w:rFonts w:ascii="Times New Roman" w:eastAsia="黑体" w:hAnsi="Times New Roman" w:cs="黑体" w:hint="eastAsia"/>
          <w:b/>
          <w:bCs/>
          <w:sz w:val="28"/>
          <w:szCs w:val="28"/>
        </w:rPr>
        <w:t>主管单位：</w:t>
      </w:r>
      <w:r w:rsidR="00F62FAF" w:rsidRPr="000126AF">
        <w:rPr>
          <w:rFonts w:ascii="Times New Roman" w:eastAsia="黑体" w:hAnsi="Times New Roman"/>
          <w:b/>
          <w:bCs/>
          <w:sz w:val="28"/>
          <w:szCs w:val="28"/>
        </w:rPr>
        <w:t xml:space="preserve"> </w:t>
      </w:r>
      <w:r w:rsidR="00C800F9">
        <w:rPr>
          <w:rFonts w:ascii="Times New Roman" w:eastAsia="黑体" w:hAnsi="Times New Roman" w:hint="eastAsia"/>
          <w:b/>
          <w:bCs/>
          <w:sz w:val="28"/>
          <w:szCs w:val="28"/>
        </w:rPr>
        <w:t>五华区财政局</w:t>
      </w:r>
    </w:p>
    <w:p w:rsidR="00F62FAF" w:rsidRPr="000126AF" w:rsidRDefault="00C95950" w:rsidP="00F62FAF">
      <w:pPr>
        <w:adjustRightInd w:val="0"/>
        <w:snapToGrid w:val="0"/>
        <w:spacing w:line="360" w:lineRule="auto"/>
        <w:ind w:leftChars="600" w:left="1260"/>
        <w:rPr>
          <w:rFonts w:ascii="Times New Roman" w:eastAsia="黑体" w:hAnsi="Times New Roman"/>
          <w:b/>
          <w:bCs/>
          <w:sz w:val="28"/>
          <w:szCs w:val="28"/>
        </w:rPr>
      </w:pPr>
      <w:r w:rsidRPr="00C95950">
        <w:rPr>
          <w:rFonts w:ascii="Times New Roman" w:eastAsia="黑体" w:hAnsi="Times New Roman" w:cs="黑体"/>
          <w:b/>
          <w:bCs/>
          <w:noProof/>
          <w:sz w:val="28"/>
          <w:szCs w:val="28"/>
        </w:rPr>
        <w:pict>
          <v:shape id="_x0000_s1029" type="#_x0000_t32" style="position:absolute;left:0;text-align:left;margin-left:135pt;margin-top:14.25pt;width:196.5pt;height:0;z-index:251658752" o:connectortype="straight"/>
        </w:pict>
      </w:r>
      <w:r w:rsidR="00F62FAF">
        <w:rPr>
          <w:rFonts w:ascii="Times New Roman" w:eastAsia="黑体" w:hAnsi="Times New Roman" w:cs="黑体" w:hint="eastAsia"/>
          <w:b/>
          <w:bCs/>
          <w:sz w:val="28"/>
          <w:szCs w:val="28"/>
        </w:rPr>
        <w:t>项目名称：</w:t>
      </w:r>
      <w:r w:rsidR="000B61BC" w:rsidRPr="000B61BC">
        <w:rPr>
          <w:rFonts w:ascii="Times New Roman" w:eastAsia="黑体" w:hAnsi="Times New Roman" w:hint="eastAsia"/>
          <w:b/>
          <w:bCs/>
          <w:sz w:val="28"/>
          <w:szCs w:val="28"/>
        </w:rPr>
        <w:t>二手房交易中心绩效考核经费</w:t>
      </w:r>
    </w:p>
    <w:p w:rsidR="00F62FAF" w:rsidRPr="000126AF" w:rsidRDefault="00C95950" w:rsidP="00F62FAF">
      <w:pPr>
        <w:adjustRightInd w:val="0"/>
        <w:snapToGrid w:val="0"/>
        <w:spacing w:line="360" w:lineRule="auto"/>
        <w:ind w:leftChars="600" w:left="1260"/>
        <w:rPr>
          <w:rFonts w:ascii="Times New Roman" w:eastAsia="黑体" w:hAnsi="Times New Roman"/>
          <w:b/>
          <w:bCs/>
          <w:sz w:val="28"/>
          <w:szCs w:val="28"/>
        </w:rPr>
      </w:pPr>
      <w:r w:rsidRPr="00C95950">
        <w:rPr>
          <w:rFonts w:ascii="Times New Roman" w:eastAsia="黑体" w:hAnsi="Times New Roman" w:cs="黑体"/>
          <w:b/>
          <w:bCs/>
          <w:noProof/>
          <w:sz w:val="28"/>
          <w:szCs w:val="28"/>
        </w:rPr>
        <w:pict>
          <v:shape id="_x0000_s1030" type="#_x0000_t32" style="position:absolute;left:0;text-align:left;margin-left:135pt;margin-top:14.25pt;width:196.5pt;height:0;z-index:251659776" o:connectortype="straight"/>
        </w:pict>
      </w:r>
      <w:r w:rsidR="00F62FAF">
        <w:rPr>
          <w:rFonts w:ascii="Times New Roman" w:eastAsia="黑体" w:hAnsi="Times New Roman" w:cs="黑体" w:hint="eastAsia"/>
          <w:b/>
          <w:bCs/>
          <w:sz w:val="28"/>
          <w:szCs w:val="28"/>
        </w:rPr>
        <w:t>绩效自评日期：</w:t>
      </w:r>
      <w:r w:rsidR="00C800F9">
        <w:rPr>
          <w:rFonts w:ascii="Times New Roman" w:eastAsia="黑体" w:hAnsi="Times New Roman" w:cs="黑体" w:hint="eastAsia"/>
          <w:b/>
          <w:bCs/>
          <w:sz w:val="28"/>
          <w:szCs w:val="28"/>
        </w:rPr>
        <w:t>2020</w:t>
      </w:r>
      <w:r w:rsidR="00C800F9">
        <w:rPr>
          <w:rFonts w:ascii="Times New Roman" w:eastAsia="黑体" w:hAnsi="Times New Roman" w:cs="黑体" w:hint="eastAsia"/>
          <w:b/>
          <w:bCs/>
          <w:sz w:val="28"/>
          <w:szCs w:val="28"/>
        </w:rPr>
        <w:t>年</w:t>
      </w:r>
      <w:r w:rsidR="000B61BC">
        <w:rPr>
          <w:rFonts w:ascii="Times New Roman" w:eastAsia="黑体" w:hAnsi="Times New Roman" w:cs="黑体" w:hint="eastAsia"/>
          <w:b/>
          <w:bCs/>
          <w:sz w:val="28"/>
          <w:szCs w:val="28"/>
        </w:rPr>
        <w:t>3</w:t>
      </w:r>
      <w:r w:rsidR="00C800F9">
        <w:rPr>
          <w:rFonts w:ascii="Times New Roman" w:eastAsia="黑体" w:hAnsi="Times New Roman" w:cs="黑体" w:hint="eastAsia"/>
          <w:b/>
          <w:bCs/>
          <w:sz w:val="28"/>
          <w:szCs w:val="28"/>
        </w:rPr>
        <w:t>月</w:t>
      </w:r>
      <w:r w:rsidR="00F62FAF" w:rsidRPr="000126AF">
        <w:rPr>
          <w:rFonts w:ascii="Times New Roman" w:eastAsia="黑体" w:hAnsi="Times New Roman"/>
          <w:b/>
          <w:bCs/>
          <w:sz w:val="28"/>
          <w:szCs w:val="28"/>
        </w:rPr>
        <w:t xml:space="preserve"> </w:t>
      </w:r>
    </w:p>
    <w:p w:rsidR="00F62FAF" w:rsidRPr="00344E9B" w:rsidRDefault="00F62FAF" w:rsidP="00F62FAF">
      <w:pPr>
        <w:spacing w:line="360" w:lineRule="auto"/>
        <w:ind w:leftChars="580" w:left="1218"/>
        <w:rPr>
          <w:rFonts w:ascii="Times New Roman" w:eastAsia="黑体" w:hAnsi="Times New Roman"/>
          <w:b/>
          <w:bCs/>
          <w:sz w:val="28"/>
          <w:szCs w:val="28"/>
        </w:rPr>
      </w:pPr>
    </w:p>
    <w:p w:rsidR="00F62FAF" w:rsidRPr="00C800F9" w:rsidRDefault="00F62FAF" w:rsidP="00C800F9">
      <w:pPr>
        <w:jc w:val="center"/>
        <w:rPr>
          <w:rFonts w:ascii="Times New Roman" w:eastAsia="黑体" w:hAnsi="Times New Roman" w:cs="黑体"/>
          <w:b/>
          <w:bCs/>
          <w:sz w:val="28"/>
          <w:szCs w:val="28"/>
        </w:rPr>
        <w:sectPr w:rsidR="00F62FAF" w:rsidRPr="00C800F9" w:rsidSect="00D0407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Fonts w:ascii="Times New Roman" w:eastAsia="黑体" w:hAnsi="Times New Roman"/>
          <w:b/>
          <w:bCs/>
          <w:sz w:val="28"/>
          <w:szCs w:val="28"/>
        </w:rPr>
        <w:t>20</w:t>
      </w:r>
      <w:r w:rsidR="00C800F9">
        <w:rPr>
          <w:rFonts w:ascii="Times New Roman" w:eastAsia="黑体" w:hAnsi="Times New Roman" w:hint="eastAsia"/>
          <w:b/>
          <w:bCs/>
          <w:sz w:val="28"/>
          <w:szCs w:val="28"/>
        </w:rPr>
        <w:t>19</w:t>
      </w:r>
      <w:r>
        <w:rPr>
          <w:rFonts w:ascii="Times New Roman" w:eastAsia="黑体" w:hAnsi="Times New Roman" w:cs="黑体" w:hint="eastAsia"/>
          <w:b/>
          <w:bCs/>
          <w:sz w:val="28"/>
          <w:szCs w:val="28"/>
        </w:rPr>
        <w:t>年</w:t>
      </w:r>
      <w:r w:rsidR="00C800F9">
        <w:rPr>
          <w:rFonts w:ascii="Times New Roman" w:eastAsia="黑体" w:hAnsi="Times New Roman" w:hint="eastAsia"/>
          <w:b/>
          <w:bCs/>
          <w:sz w:val="28"/>
          <w:szCs w:val="28"/>
        </w:rPr>
        <w:t>12</w:t>
      </w:r>
      <w:r>
        <w:rPr>
          <w:rFonts w:ascii="Times New Roman" w:eastAsia="黑体" w:hAnsi="Times New Roman" w:cs="黑体" w:hint="eastAsia"/>
          <w:b/>
          <w:bCs/>
          <w:sz w:val="28"/>
          <w:szCs w:val="28"/>
        </w:rPr>
        <w:t>月</w:t>
      </w:r>
    </w:p>
    <w:p w:rsidR="00F62FAF" w:rsidRDefault="00F62FAF" w:rsidP="00C800F9">
      <w:pPr>
        <w:pStyle w:val="A3"/>
        <w:widowControl w:val="0"/>
        <w:spacing w:after="0" w:line="360" w:lineRule="auto"/>
        <w:jc w:val="both"/>
        <w:rPr>
          <w:rFonts w:ascii="Times New Roman" w:eastAsia="黑体" w:hAnsi="Times New Roman" w:cs="Times New Roman"/>
          <w:kern w:val="2"/>
          <w:sz w:val="24"/>
          <w:szCs w:val="24"/>
          <w:lang w:val="zh-TW" w:eastAsia="zh-TW"/>
        </w:rPr>
      </w:pPr>
      <w:r>
        <w:rPr>
          <w:rFonts w:ascii="Times New Roman" w:eastAsia="黑体" w:hAnsi="Times New Roman" w:cs="黑体" w:hint="eastAsia"/>
          <w:kern w:val="2"/>
          <w:sz w:val="24"/>
          <w:szCs w:val="24"/>
          <w:lang w:val="zh-TW" w:eastAsia="zh-TW"/>
        </w:rPr>
        <w:lastRenderedPageBreak/>
        <w:t>评价小组成员：</w:t>
      </w: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  <w:gridCol w:w="1620"/>
        <w:gridCol w:w="1620"/>
        <w:gridCol w:w="1621"/>
        <w:gridCol w:w="1621"/>
      </w:tblGrid>
      <w:tr w:rsidR="00F62FAF" w:rsidRPr="004074A6" w:rsidTr="00AC439C">
        <w:tc>
          <w:tcPr>
            <w:tcW w:w="1620" w:type="dxa"/>
            <w:vAlign w:val="center"/>
          </w:tcPr>
          <w:p w:rsidR="00F62FAF" w:rsidRPr="004074A6" w:rsidRDefault="00F62FAF" w:rsidP="00AC439C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评价小组</w:t>
            </w:r>
          </w:p>
          <w:p w:rsidR="00F62FAF" w:rsidRPr="004074A6" w:rsidRDefault="00F62FAF" w:rsidP="00AC439C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机构职位</w:t>
            </w:r>
          </w:p>
        </w:tc>
        <w:tc>
          <w:tcPr>
            <w:tcW w:w="1620" w:type="dxa"/>
            <w:vAlign w:val="center"/>
          </w:tcPr>
          <w:p w:rsidR="00F62FAF" w:rsidRPr="004074A6" w:rsidRDefault="00F62FAF" w:rsidP="00AC439C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姓名</w:t>
            </w:r>
          </w:p>
        </w:tc>
        <w:tc>
          <w:tcPr>
            <w:tcW w:w="1620" w:type="dxa"/>
            <w:vAlign w:val="center"/>
          </w:tcPr>
          <w:p w:rsidR="00F62FAF" w:rsidRPr="004074A6" w:rsidRDefault="00F62FAF" w:rsidP="00AC439C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职务</w:t>
            </w: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/</w:t>
            </w: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职称</w:t>
            </w:r>
          </w:p>
        </w:tc>
        <w:tc>
          <w:tcPr>
            <w:tcW w:w="1621" w:type="dxa"/>
            <w:vAlign w:val="center"/>
          </w:tcPr>
          <w:p w:rsidR="00F62FAF" w:rsidRPr="004074A6" w:rsidRDefault="00F62FAF" w:rsidP="00AC439C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所属</w:t>
            </w:r>
          </w:p>
          <w:p w:rsidR="00F62FAF" w:rsidRPr="004074A6" w:rsidRDefault="00F62FAF" w:rsidP="00AC439C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单位</w:t>
            </w: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/</w:t>
            </w: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处室</w:t>
            </w:r>
          </w:p>
        </w:tc>
        <w:tc>
          <w:tcPr>
            <w:tcW w:w="1621" w:type="dxa"/>
            <w:vAlign w:val="center"/>
          </w:tcPr>
          <w:p w:rsidR="00F62FAF" w:rsidRPr="004074A6" w:rsidRDefault="00F62FAF" w:rsidP="00AC439C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签字</w:t>
            </w:r>
          </w:p>
        </w:tc>
      </w:tr>
      <w:tr w:rsidR="00F62FAF" w:rsidRPr="004074A6" w:rsidTr="00AC439C">
        <w:tc>
          <w:tcPr>
            <w:tcW w:w="1620" w:type="dxa"/>
            <w:vAlign w:val="center"/>
          </w:tcPr>
          <w:p w:rsidR="00F62FAF" w:rsidRPr="004074A6" w:rsidRDefault="00F62FAF" w:rsidP="00AC439C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组长</w:t>
            </w:r>
          </w:p>
        </w:tc>
        <w:tc>
          <w:tcPr>
            <w:tcW w:w="1620" w:type="dxa"/>
          </w:tcPr>
          <w:p w:rsidR="00F62FAF" w:rsidRPr="004074A6" w:rsidRDefault="00F62FAF" w:rsidP="00AC439C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0" w:type="dxa"/>
          </w:tcPr>
          <w:p w:rsidR="00F62FAF" w:rsidRPr="004074A6" w:rsidRDefault="00F62FAF" w:rsidP="00AC439C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1" w:type="dxa"/>
          </w:tcPr>
          <w:p w:rsidR="00F62FAF" w:rsidRPr="004074A6" w:rsidRDefault="00F62FAF" w:rsidP="00AC439C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1" w:type="dxa"/>
          </w:tcPr>
          <w:p w:rsidR="00F62FAF" w:rsidRPr="004074A6" w:rsidRDefault="00F62FAF" w:rsidP="00AC439C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</w:tr>
      <w:tr w:rsidR="00F62FAF" w:rsidRPr="004074A6" w:rsidTr="00AC439C">
        <w:tc>
          <w:tcPr>
            <w:tcW w:w="1620" w:type="dxa"/>
            <w:vAlign w:val="center"/>
          </w:tcPr>
          <w:p w:rsidR="00F62FAF" w:rsidRPr="004074A6" w:rsidRDefault="00F62FAF" w:rsidP="00AC439C">
            <w:pPr>
              <w:pStyle w:val="A3"/>
              <w:widowControl w:val="0"/>
              <w:spacing w:after="0" w:line="36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副组长</w:t>
            </w:r>
          </w:p>
        </w:tc>
        <w:tc>
          <w:tcPr>
            <w:tcW w:w="1620" w:type="dxa"/>
          </w:tcPr>
          <w:p w:rsidR="00F62FAF" w:rsidRPr="004074A6" w:rsidRDefault="00F62FAF" w:rsidP="00AC439C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0" w:type="dxa"/>
          </w:tcPr>
          <w:p w:rsidR="00F62FAF" w:rsidRPr="004074A6" w:rsidRDefault="00F62FAF" w:rsidP="00AC439C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1" w:type="dxa"/>
          </w:tcPr>
          <w:p w:rsidR="00F62FAF" w:rsidRPr="004074A6" w:rsidRDefault="00F62FAF" w:rsidP="00AC439C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1" w:type="dxa"/>
          </w:tcPr>
          <w:p w:rsidR="00F62FAF" w:rsidRPr="004074A6" w:rsidRDefault="00F62FAF" w:rsidP="00AC439C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</w:tr>
      <w:tr w:rsidR="00F62FAF" w:rsidRPr="004074A6" w:rsidTr="00AC439C">
        <w:tc>
          <w:tcPr>
            <w:tcW w:w="1620" w:type="dxa"/>
            <w:vAlign w:val="center"/>
          </w:tcPr>
          <w:p w:rsidR="00F62FAF" w:rsidRPr="004074A6" w:rsidRDefault="00F62FAF" w:rsidP="00AC439C">
            <w:pPr>
              <w:pStyle w:val="A3"/>
              <w:widowControl w:val="0"/>
              <w:spacing w:after="0" w:line="36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成员</w:t>
            </w:r>
          </w:p>
        </w:tc>
        <w:tc>
          <w:tcPr>
            <w:tcW w:w="1620" w:type="dxa"/>
          </w:tcPr>
          <w:p w:rsidR="00F62FAF" w:rsidRPr="004074A6" w:rsidRDefault="00F62FAF" w:rsidP="00AC439C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0" w:type="dxa"/>
          </w:tcPr>
          <w:p w:rsidR="00F62FAF" w:rsidRPr="004074A6" w:rsidRDefault="00F62FAF" w:rsidP="00AC439C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1" w:type="dxa"/>
          </w:tcPr>
          <w:p w:rsidR="00F62FAF" w:rsidRPr="004074A6" w:rsidRDefault="00F62FAF" w:rsidP="00AC439C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1" w:type="dxa"/>
          </w:tcPr>
          <w:p w:rsidR="00F62FAF" w:rsidRPr="004074A6" w:rsidRDefault="00F62FAF" w:rsidP="00AC439C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</w:tr>
      <w:tr w:rsidR="00F62FAF" w:rsidRPr="004074A6" w:rsidTr="00AC439C">
        <w:tc>
          <w:tcPr>
            <w:tcW w:w="1620" w:type="dxa"/>
            <w:vAlign w:val="center"/>
          </w:tcPr>
          <w:p w:rsidR="00F62FAF" w:rsidRPr="004074A6" w:rsidRDefault="00F62FAF" w:rsidP="00AC439C">
            <w:pPr>
              <w:pStyle w:val="A3"/>
              <w:widowControl w:val="0"/>
              <w:spacing w:after="0" w:line="36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 w:rsidRPr="004074A6"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  <w:t>……</w:t>
            </w:r>
          </w:p>
        </w:tc>
        <w:tc>
          <w:tcPr>
            <w:tcW w:w="1620" w:type="dxa"/>
          </w:tcPr>
          <w:p w:rsidR="00F62FAF" w:rsidRPr="004074A6" w:rsidRDefault="00F62FAF" w:rsidP="00AC439C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0" w:type="dxa"/>
          </w:tcPr>
          <w:p w:rsidR="00F62FAF" w:rsidRPr="004074A6" w:rsidRDefault="00F62FAF" w:rsidP="00AC439C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1" w:type="dxa"/>
          </w:tcPr>
          <w:p w:rsidR="00F62FAF" w:rsidRPr="004074A6" w:rsidRDefault="00F62FAF" w:rsidP="00AC439C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1" w:type="dxa"/>
          </w:tcPr>
          <w:p w:rsidR="00F62FAF" w:rsidRPr="004074A6" w:rsidRDefault="00F62FAF" w:rsidP="00AC439C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</w:tr>
      <w:tr w:rsidR="00F62FAF" w:rsidRPr="004074A6" w:rsidTr="00AC439C">
        <w:trPr>
          <w:trHeight w:val="1999"/>
        </w:trPr>
        <w:tc>
          <w:tcPr>
            <w:tcW w:w="8102" w:type="dxa"/>
            <w:gridSpan w:val="5"/>
          </w:tcPr>
          <w:p w:rsidR="00F62FAF" w:rsidRPr="004074A6" w:rsidRDefault="00F62FAF" w:rsidP="00AC439C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报告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撰</w:t>
            </w: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写人（签字）：</w:t>
            </w:r>
          </w:p>
          <w:p w:rsidR="00F62FAF" w:rsidRPr="004074A6" w:rsidRDefault="00F62FAF" w:rsidP="00AC439C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</w:p>
          <w:p w:rsidR="00F62FAF" w:rsidRPr="004074A6" w:rsidRDefault="00F62FAF" w:rsidP="00AC439C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</w:p>
          <w:p w:rsidR="00F62FAF" w:rsidRPr="004074A6" w:rsidRDefault="00F62FAF" w:rsidP="00AC439C">
            <w:pPr>
              <w:pStyle w:val="A3"/>
              <w:widowControl w:val="0"/>
              <w:wordWrap w:val="0"/>
              <w:spacing w:after="0" w:line="360" w:lineRule="auto"/>
              <w:jc w:val="right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年</w:t>
            </w: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 xml:space="preserve">  </w:t>
            </w: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月</w:t>
            </w: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 xml:space="preserve">  </w:t>
            </w: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日</w:t>
            </w:r>
          </w:p>
        </w:tc>
      </w:tr>
      <w:tr w:rsidR="00F62FAF" w:rsidRPr="004074A6" w:rsidTr="00AC439C">
        <w:trPr>
          <w:trHeight w:val="1971"/>
        </w:trPr>
        <w:tc>
          <w:tcPr>
            <w:tcW w:w="8102" w:type="dxa"/>
            <w:gridSpan w:val="5"/>
          </w:tcPr>
          <w:p w:rsidR="00F62FAF" w:rsidRPr="004074A6" w:rsidRDefault="00F62FAF" w:rsidP="00AC439C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评价工作负责人（签字）：</w:t>
            </w:r>
          </w:p>
          <w:p w:rsidR="00F62FAF" w:rsidRPr="004074A6" w:rsidRDefault="00F62FAF" w:rsidP="00AC439C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</w:p>
          <w:p w:rsidR="00F62FAF" w:rsidRPr="004074A6" w:rsidRDefault="00F62FAF" w:rsidP="00AC439C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</w:p>
          <w:p w:rsidR="00F62FAF" w:rsidRPr="004074A6" w:rsidRDefault="00F62FAF" w:rsidP="00AC439C">
            <w:pPr>
              <w:pStyle w:val="A3"/>
              <w:widowControl w:val="0"/>
              <w:wordWrap w:val="0"/>
              <w:spacing w:after="0" w:line="360" w:lineRule="auto"/>
              <w:jc w:val="right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年</w:t>
            </w: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 xml:space="preserve">  </w:t>
            </w: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月</w:t>
            </w: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 xml:space="preserve">  </w:t>
            </w: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日</w:t>
            </w:r>
          </w:p>
        </w:tc>
      </w:tr>
    </w:tbl>
    <w:p w:rsidR="00F62FAF" w:rsidRDefault="00F62FAF" w:rsidP="00F62FAF">
      <w:pPr>
        <w:pStyle w:val="A3"/>
        <w:widowControl w:val="0"/>
        <w:spacing w:after="0" w:line="360" w:lineRule="auto"/>
        <w:ind w:firstLineChars="236" w:firstLine="566"/>
        <w:jc w:val="both"/>
        <w:rPr>
          <w:rFonts w:ascii="Times New Roman" w:eastAsia="PMingLiU" w:hAnsi="Times New Roman" w:cs="Times New Roman"/>
          <w:kern w:val="2"/>
          <w:sz w:val="24"/>
          <w:szCs w:val="24"/>
          <w:lang w:val="zh-TW" w:eastAsia="zh-TW"/>
        </w:rPr>
      </w:pPr>
    </w:p>
    <w:p w:rsidR="00F62FAF" w:rsidRPr="006D731C" w:rsidRDefault="00F62FAF" w:rsidP="00F62FAF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zh-TW"/>
        </w:rPr>
        <w:sectPr w:rsidR="00F62FAF" w:rsidRPr="006D731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62FAF" w:rsidRPr="0049442D" w:rsidRDefault="00F62FAF" w:rsidP="00F62FAF">
      <w:pPr>
        <w:pStyle w:val="TOC1"/>
        <w:jc w:val="center"/>
        <w:rPr>
          <w:rFonts w:ascii="Times New Roman" w:hAnsi="Times New Roman" w:cs="Times New Roman"/>
          <w:color w:val="auto"/>
        </w:rPr>
      </w:pPr>
      <w:r w:rsidRPr="0049442D">
        <w:rPr>
          <w:rFonts w:ascii="Times New Roman" w:hAnsi="Times New Roman" w:cs="宋体" w:hint="eastAsia"/>
          <w:color w:val="auto"/>
          <w:lang w:val="zh-CN"/>
        </w:rPr>
        <w:lastRenderedPageBreak/>
        <w:t>目录</w:t>
      </w:r>
    </w:p>
    <w:p w:rsidR="00F62FAF" w:rsidRPr="00C800F9" w:rsidRDefault="00F62FAF" w:rsidP="00C800F9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800F9">
        <w:rPr>
          <w:rFonts w:ascii="黑体" w:eastAsia="黑体" w:hAnsi="黑体" w:hint="eastAsia"/>
          <w:sz w:val="28"/>
          <w:szCs w:val="28"/>
        </w:rPr>
        <w:t>摘要</w:t>
      </w:r>
      <w:r w:rsidRPr="00C800F9"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F62FAF" w:rsidRPr="00C800F9" w:rsidRDefault="00F62FAF" w:rsidP="00C800F9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800F9">
        <w:rPr>
          <w:rFonts w:ascii="黑体" w:eastAsia="黑体" w:hAnsi="黑体" w:hint="eastAsia"/>
          <w:sz w:val="28"/>
          <w:szCs w:val="28"/>
        </w:rPr>
        <w:t>一、 项目基本情况</w:t>
      </w:r>
      <w:r w:rsidRPr="00C800F9"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F62FAF" w:rsidRPr="00C800F9" w:rsidRDefault="00F62FAF" w:rsidP="00C800F9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800F9">
        <w:rPr>
          <w:rFonts w:ascii="黑体" w:eastAsia="黑体" w:hAnsi="黑体" w:hint="eastAsia"/>
          <w:sz w:val="28"/>
          <w:szCs w:val="28"/>
        </w:rPr>
        <w:t>（一）项目立项背景</w:t>
      </w:r>
      <w:r w:rsidRPr="00C800F9"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F62FAF" w:rsidRPr="00C800F9" w:rsidRDefault="00F62FAF" w:rsidP="00C800F9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800F9">
        <w:rPr>
          <w:rFonts w:ascii="黑体" w:eastAsia="黑体" w:hAnsi="黑体" w:hint="eastAsia"/>
          <w:sz w:val="28"/>
          <w:szCs w:val="28"/>
        </w:rPr>
        <w:t xml:space="preserve">（二）项目立项依据 </w:t>
      </w:r>
    </w:p>
    <w:p w:rsidR="00F62FAF" w:rsidRPr="00C800F9" w:rsidRDefault="00F62FAF" w:rsidP="00C800F9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800F9">
        <w:rPr>
          <w:rFonts w:ascii="黑体" w:eastAsia="黑体" w:hAnsi="黑体" w:hint="eastAsia"/>
          <w:sz w:val="28"/>
          <w:szCs w:val="28"/>
        </w:rPr>
        <w:t>（三）项目实施内容</w:t>
      </w:r>
      <w:r w:rsidRPr="00C800F9"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F62FAF" w:rsidRPr="00C800F9" w:rsidRDefault="00F62FAF" w:rsidP="00C800F9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800F9">
        <w:rPr>
          <w:rFonts w:ascii="黑体" w:eastAsia="黑体" w:hAnsi="黑体" w:hint="eastAsia"/>
          <w:sz w:val="28"/>
          <w:szCs w:val="28"/>
        </w:rPr>
        <w:t>（四）项目实施计划及完成情况</w:t>
      </w:r>
      <w:r w:rsidRPr="00C800F9"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F62FAF" w:rsidRPr="00C800F9" w:rsidRDefault="00F62FAF" w:rsidP="00C800F9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800F9">
        <w:rPr>
          <w:rFonts w:ascii="黑体" w:eastAsia="黑体" w:hAnsi="黑体" w:hint="eastAsia"/>
          <w:sz w:val="28"/>
          <w:szCs w:val="28"/>
        </w:rPr>
        <w:t>（五）项目的组织及管理</w:t>
      </w:r>
      <w:r w:rsidRPr="00C800F9"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F62FAF" w:rsidRPr="00C800F9" w:rsidRDefault="00F62FAF" w:rsidP="00C800F9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800F9">
        <w:rPr>
          <w:rFonts w:ascii="黑体" w:eastAsia="黑体" w:hAnsi="黑体" w:hint="eastAsia"/>
          <w:sz w:val="28"/>
          <w:szCs w:val="28"/>
        </w:rPr>
        <w:t xml:space="preserve">（六）项目绩效目标 </w:t>
      </w:r>
    </w:p>
    <w:p w:rsidR="00F62FAF" w:rsidRPr="00C800F9" w:rsidRDefault="00F62FAF" w:rsidP="00C800F9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800F9">
        <w:rPr>
          <w:rFonts w:ascii="黑体" w:eastAsia="黑体" w:hAnsi="黑体" w:hint="eastAsia"/>
          <w:sz w:val="28"/>
          <w:szCs w:val="28"/>
        </w:rPr>
        <w:t>二、绩效评价工作情况</w:t>
      </w:r>
      <w:r w:rsidRPr="00C800F9"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F62FAF" w:rsidRPr="00C800F9" w:rsidRDefault="00F62FAF" w:rsidP="00C800F9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800F9">
        <w:rPr>
          <w:rFonts w:ascii="黑体" w:eastAsia="黑体" w:hAnsi="黑体" w:hint="eastAsia"/>
          <w:sz w:val="28"/>
          <w:szCs w:val="28"/>
        </w:rPr>
        <w:t>(一)评价的目的和依据</w:t>
      </w:r>
      <w:r w:rsidRPr="00C800F9"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F62FAF" w:rsidRPr="00C800F9" w:rsidRDefault="00F62FAF" w:rsidP="00C800F9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800F9">
        <w:rPr>
          <w:rFonts w:ascii="黑体" w:eastAsia="黑体" w:hAnsi="黑体" w:hint="eastAsia"/>
          <w:sz w:val="28"/>
          <w:szCs w:val="28"/>
        </w:rPr>
        <w:t>(二)绩效评价工作方案制定过程</w:t>
      </w:r>
      <w:r w:rsidRPr="00C800F9"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F62FAF" w:rsidRPr="00C800F9" w:rsidRDefault="00F62FAF" w:rsidP="00C800F9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800F9">
        <w:rPr>
          <w:rFonts w:ascii="黑体" w:eastAsia="黑体" w:hAnsi="黑体" w:hint="eastAsia"/>
          <w:sz w:val="28"/>
          <w:szCs w:val="28"/>
        </w:rPr>
        <w:t>(三)绩效评价原则、评价方法等</w:t>
      </w:r>
      <w:r w:rsidRPr="00C800F9">
        <w:rPr>
          <w:rFonts w:ascii="黑体" w:eastAsia="黑体" w:hAnsi="黑体" w:hint="eastAsia"/>
          <w:sz w:val="28"/>
          <w:szCs w:val="28"/>
        </w:rPr>
        <w:tab/>
      </w:r>
    </w:p>
    <w:p w:rsidR="00F62FAF" w:rsidRPr="00C800F9" w:rsidRDefault="00F62FAF" w:rsidP="00C800F9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800F9">
        <w:rPr>
          <w:rFonts w:ascii="黑体" w:eastAsia="黑体" w:hAnsi="黑体" w:hint="eastAsia"/>
          <w:sz w:val="28"/>
          <w:szCs w:val="28"/>
        </w:rPr>
        <w:t>(四)绩效评价实施过程</w:t>
      </w:r>
      <w:r w:rsidRPr="00C800F9"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F62FAF" w:rsidRPr="00C800F9" w:rsidRDefault="00F62FAF" w:rsidP="00C800F9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800F9">
        <w:rPr>
          <w:rFonts w:ascii="黑体" w:eastAsia="黑体" w:hAnsi="黑体" w:hint="eastAsia"/>
          <w:sz w:val="28"/>
          <w:szCs w:val="28"/>
        </w:rPr>
        <w:t>(五)绩效评价的局限性</w:t>
      </w:r>
      <w:r w:rsidRPr="00C800F9"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F62FAF" w:rsidRPr="00C800F9" w:rsidRDefault="00F62FAF" w:rsidP="00C800F9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800F9">
        <w:rPr>
          <w:rFonts w:ascii="黑体" w:eastAsia="黑体" w:hAnsi="黑体" w:hint="eastAsia"/>
          <w:sz w:val="28"/>
          <w:szCs w:val="28"/>
        </w:rPr>
        <w:t xml:space="preserve">三、评价结论及绩效分析 </w:t>
      </w:r>
    </w:p>
    <w:p w:rsidR="00F62FAF" w:rsidRPr="00C800F9" w:rsidRDefault="00F62FAF" w:rsidP="00C800F9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800F9">
        <w:rPr>
          <w:rFonts w:ascii="黑体" w:eastAsia="黑体" w:hAnsi="黑体" w:hint="eastAsia"/>
          <w:sz w:val="28"/>
          <w:szCs w:val="28"/>
        </w:rPr>
        <w:t>(一)评价结论</w:t>
      </w:r>
      <w:r w:rsidRPr="00C800F9"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F62FAF" w:rsidRPr="00C800F9" w:rsidRDefault="00F62FAF" w:rsidP="00C800F9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800F9">
        <w:rPr>
          <w:rFonts w:ascii="黑体" w:eastAsia="黑体" w:hAnsi="黑体" w:hint="eastAsia"/>
          <w:sz w:val="28"/>
          <w:szCs w:val="28"/>
        </w:rPr>
        <w:t>(二)绩效分析</w:t>
      </w:r>
      <w:r w:rsidRPr="00C800F9"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F62FAF" w:rsidRPr="00C800F9" w:rsidRDefault="00F62FAF" w:rsidP="00C800F9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800F9">
        <w:rPr>
          <w:rFonts w:ascii="黑体" w:eastAsia="黑体" w:hAnsi="黑体" w:hint="eastAsia"/>
          <w:sz w:val="28"/>
          <w:szCs w:val="28"/>
        </w:rPr>
        <w:t xml:space="preserve">四、项目主要经验及做法、存在的问题和建议 </w:t>
      </w:r>
    </w:p>
    <w:p w:rsidR="00F62FAF" w:rsidRPr="00C800F9" w:rsidRDefault="00F62FAF" w:rsidP="00C800F9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800F9">
        <w:rPr>
          <w:rFonts w:ascii="黑体" w:eastAsia="黑体" w:hAnsi="黑体" w:hint="eastAsia"/>
          <w:sz w:val="28"/>
          <w:szCs w:val="28"/>
        </w:rPr>
        <w:t>(一)主要经验及做法</w:t>
      </w:r>
      <w:r w:rsidRPr="00C800F9"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F62FAF" w:rsidRPr="00C800F9" w:rsidRDefault="00F62FAF" w:rsidP="00C800F9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800F9">
        <w:rPr>
          <w:rFonts w:ascii="黑体" w:eastAsia="黑体" w:hAnsi="黑体" w:hint="eastAsia"/>
          <w:sz w:val="28"/>
          <w:szCs w:val="28"/>
        </w:rPr>
        <w:t>(二)存在的问题</w:t>
      </w:r>
      <w:r w:rsidRPr="00C800F9"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F62FAF" w:rsidRPr="00C800F9" w:rsidRDefault="00F62FAF" w:rsidP="00C800F9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800F9">
        <w:rPr>
          <w:rFonts w:ascii="黑体" w:eastAsia="黑体" w:hAnsi="黑体" w:hint="eastAsia"/>
          <w:sz w:val="28"/>
          <w:szCs w:val="28"/>
        </w:rPr>
        <w:t xml:space="preserve">(三)建议和改进措施 </w:t>
      </w:r>
    </w:p>
    <w:p w:rsidR="00F62FAF" w:rsidRPr="00C800F9" w:rsidRDefault="00F62FAF" w:rsidP="00C800F9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800F9">
        <w:rPr>
          <w:rFonts w:ascii="黑体" w:eastAsia="黑体" w:hAnsi="黑体" w:hint="eastAsia"/>
          <w:sz w:val="28"/>
          <w:szCs w:val="28"/>
        </w:rPr>
        <w:t>五、附件</w:t>
      </w:r>
      <w:r w:rsidRPr="00C800F9"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F62FAF" w:rsidRPr="00C800F9" w:rsidRDefault="00F62FAF" w:rsidP="00C800F9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800F9">
        <w:rPr>
          <w:rFonts w:ascii="黑体" w:eastAsia="黑体" w:hAnsi="黑体" w:hint="eastAsia"/>
          <w:sz w:val="28"/>
          <w:szCs w:val="28"/>
        </w:rPr>
        <w:t>附件一：指标体系</w:t>
      </w:r>
      <w:r w:rsidRPr="00C800F9"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F62FAF" w:rsidRPr="00C800F9" w:rsidRDefault="00F62FAF" w:rsidP="00C800F9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800F9">
        <w:rPr>
          <w:rFonts w:ascii="黑体" w:eastAsia="黑体" w:hAnsi="黑体" w:hint="eastAsia"/>
          <w:sz w:val="28"/>
          <w:szCs w:val="28"/>
        </w:rPr>
        <w:t>附件二：基础数据表</w:t>
      </w:r>
      <w:r w:rsidRPr="00C800F9"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F62FAF" w:rsidRPr="00C800F9" w:rsidRDefault="00F62FAF" w:rsidP="00C800F9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800F9">
        <w:rPr>
          <w:rFonts w:ascii="黑体" w:eastAsia="黑体" w:hAnsi="黑体" w:hint="eastAsia"/>
          <w:sz w:val="28"/>
          <w:szCs w:val="28"/>
        </w:rPr>
        <w:t>附件三：访谈记录</w:t>
      </w:r>
      <w:r w:rsidRPr="00C800F9"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F62FAF" w:rsidRPr="00C800F9" w:rsidRDefault="00F62FAF" w:rsidP="00C800F9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800F9">
        <w:rPr>
          <w:rFonts w:ascii="黑体" w:eastAsia="黑体" w:hAnsi="黑体" w:hint="eastAsia"/>
          <w:sz w:val="28"/>
          <w:szCs w:val="28"/>
        </w:rPr>
        <w:t>附件四：问卷调查分析报告</w:t>
      </w:r>
      <w:r w:rsidRPr="00C800F9"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F62FAF" w:rsidRPr="00C800F9" w:rsidRDefault="00F62FAF" w:rsidP="00C800F9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800F9">
        <w:rPr>
          <w:rFonts w:ascii="黑体" w:eastAsia="黑体" w:hAnsi="黑体" w:hint="eastAsia"/>
          <w:sz w:val="28"/>
          <w:szCs w:val="28"/>
        </w:rPr>
        <w:t>附件五：</w:t>
      </w:r>
      <w:r w:rsidRPr="00C800F9">
        <w:rPr>
          <w:rFonts w:ascii="黑体" w:eastAsia="黑体" w:hAnsi="黑体" w:cs="黑体"/>
          <w:sz w:val="28"/>
          <w:szCs w:val="28"/>
          <w:lang w:val="zh-TW"/>
        </w:rPr>
        <w:t>……</w:t>
      </w:r>
    </w:p>
    <w:p w:rsidR="00F62FAF" w:rsidRPr="00C800F9" w:rsidRDefault="00F62FAF" w:rsidP="00C800F9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800F9">
        <w:rPr>
          <w:rFonts w:ascii="黑体" w:eastAsia="黑体" w:hAnsi="黑体" w:hint="eastAsia"/>
          <w:sz w:val="28"/>
          <w:szCs w:val="28"/>
        </w:rPr>
        <w:tab/>
        <w:t xml:space="preserve">  </w:t>
      </w:r>
    </w:p>
    <w:p w:rsidR="00F62FAF" w:rsidRPr="00C800F9" w:rsidRDefault="00F62FAF" w:rsidP="00F62FAF">
      <w:pPr>
        <w:spacing w:line="540" w:lineRule="exact"/>
        <w:rPr>
          <w:rFonts w:ascii="方正小标宋_GBK" w:eastAsia="方正小标宋_GBK" w:hAnsi="黑体"/>
          <w:sz w:val="28"/>
          <w:szCs w:val="28"/>
        </w:rPr>
      </w:pPr>
    </w:p>
    <w:p w:rsidR="00F62FAF" w:rsidRDefault="00F62FAF" w:rsidP="008C14D8">
      <w:pPr>
        <w:spacing w:line="500" w:lineRule="exact"/>
        <w:ind w:firstLineChars="200" w:firstLine="420"/>
        <w:jc w:val="left"/>
        <w:rPr>
          <w:rFonts w:ascii="楷体" w:eastAsia="楷体" w:hAnsi="楷体"/>
          <w:szCs w:val="32"/>
        </w:rPr>
      </w:pPr>
    </w:p>
    <w:p w:rsidR="000B61BC" w:rsidRDefault="000B61BC" w:rsidP="008C14D8">
      <w:pPr>
        <w:spacing w:line="500" w:lineRule="exact"/>
        <w:ind w:firstLineChars="200" w:firstLine="880"/>
        <w:jc w:val="center"/>
        <w:rPr>
          <w:rFonts w:ascii="仿宋" w:eastAsia="仿宋" w:hAnsi="仿宋"/>
          <w:b/>
          <w:sz w:val="44"/>
          <w:szCs w:val="44"/>
        </w:rPr>
      </w:pPr>
      <w:r w:rsidRPr="000B61BC">
        <w:rPr>
          <w:rFonts w:ascii="仿宋" w:eastAsia="仿宋" w:hAnsi="仿宋" w:hint="eastAsia"/>
          <w:b/>
          <w:sz w:val="44"/>
          <w:szCs w:val="44"/>
        </w:rPr>
        <w:t>昆明市五华区住房和城乡建设局</w:t>
      </w:r>
    </w:p>
    <w:p w:rsidR="00F62FAF" w:rsidRPr="00B2487D" w:rsidRDefault="00F62FAF" w:rsidP="008C14D8">
      <w:pPr>
        <w:spacing w:line="500" w:lineRule="exact"/>
        <w:ind w:firstLineChars="200" w:firstLine="880"/>
        <w:jc w:val="center"/>
        <w:rPr>
          <w:rFonts w:ascii="仿宋" w:eastAsia="仿宋" w:hAnsi="仿宋"/>
          <w:b/>
          <w:sz w:val="44"/>
          <w:szCs w:val="44"/>
        </w:rPr>
      </w:pPr>
      <w:r w:rsidRPr="00B2487D">
        <w:rPr>
          <w:rFonts w:ascii="仿宋" w:eastAsia="仿宋" w:hAnsi="仿宋" w:hint="eastAsia"/>
          <w:b/>
          <w:sz w:val="44"/>
          <w:szCs w:val="44"/>
        </w:rPr>
        <w:t>项目支出绩效自评报告</w:t>
      </w:r>
    </w:p>
    <w:p w:rsidR="008A05C5" w:rsidRDefault="008A05C5" w:rsidP="008A05C5">
      <w:pPr>
        <w:topLinePunct/>
        <w:spacing w:line="500" w:lineRule="exact"/>
        <w:rPr>
          <w:rFonts w:ascii="仿宋" w:eastAsia="仿宋" w:hAnsi="仿宋" w:hint="eastAsia"/>
          <w:b/>
          <w:sz w:val="36"/>
          <w:szCs w:val="36"/>
        </w:rPr>
      </w:pPr>
    </w:p>
    <w:p w:rsidR="008A05C5" w:rsidRDefault="00F62FAF" w:rsidP="008A05C5">
      <w:pPr>
        <w:topLinePunct/>
        <w:spacing w:line="500" w:lineRule="exact"/>
        <w:ind w:firstLineChars="200" w:firstLine="720"/>
        <w:rPr>
          <w:rFonts w:ascii="仿宋" w:eastAsia="仿宋" w:hAnsi="仿宋" w:hint="eastAsia"/>
          <w:b/>
          <w:sz w:val="36"/>
          <w:szCs w:val="36"/>
        </w:rPr>
      </w:pPr>
      <w:r w:rsidRPr="00B2487D">
        <w:rPr>
          <w:rFonts w:ascii="仿宋" w:eastAsia="仿宋" w:hAnsi="仿宋" w:hint="eastAsia"/>
          <w:b/>
          <w:sz w:val="36"/>
          <w:szCs w:val="36"/>
        </w:rPr>
        <w:t>一、项目基本情况</w:t>
      </w:r>
    </w:p>
    <w:p w:rsidR="008A05C5" w:rsidRDefault="00F62FAF" w:rsidP="008A05C5">
      <w:pPr>
        <w:topLinePunct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2487D">
        <w:rPr>
          <w:rFonts w:ascii="仿宋" w:eastAsia="仿宋" w:hAnsi="仿宋" w:hint="eastAsia"/>
          <w:sz w:val="32"/>
          <w:szCs w:val="32"/>
        </w:rPr>
        <w:t>（一）项目概况</w:t>
      </w:r>
    </w:p>
    <w:p w:rsidR="008A05C5" w:rsidRDefault="00F62FAF" w:rsidP="008A05C5">
      <w:pPr>
        <w:topLinePunct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2487D">
        <w:rPr>
          <w:rFonts w:ascii="仿宋" w:eastAsia="仿宋" w:hAnsi="仿宋" w:hint="eastAsia"/>
          <w:sz w:val="32"/>
          <w:szCs w:val="32"/>
        </w:rPr>
        <w:t>1.</w:t>
      </w:r>
      <w:r w:rsidR="00851865" w:rsidRPr="00B2487D">
        <w:rPr>
          <w:rFonts w:ascii="仿宋" w:eastAsia="仿宋" w:hAnsi="仿宋" w:hint="eastAsia"/>
          <w:sz w:val="32"/>
          <w:szCs w:val="32"/>
        </w:rPr>
        <w:t>立项背景及目的</w:t>
      </w:r>
    </w:p>
    <w:p w:rsidR="008A05C5" w:rsidRDefault="00AF6DF9" w:rsidP="008A05C5">
      <w:pPr>
        <w:topLinePunct/>
        <w:spacing w:line="500" w:lineRule="exact"/>
        <w:ind w:firstLineChars="200" w:firstLine="640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本项目对有效维护基层二手房住房的</w:t>
      </w:r>
      <w:r w:rsidR="00851865" w:rsidRPr="00B2487D">
        <w:rPr>
          <w:rFonts w:ascii="仿宋" w:eastAsia="仿宋" w:hAnsi="仿宋" w:cs="Arial" w:hint="eastAsia"/>
          <w:sz w:val="32"/>
          <w:szCs w:val="32"/>
        </w:rPr>
        <w:t>稳定；及时有效化解矛盾纠纷，完成</w:t>
      </w:r>
      <w:r>
        <w:rPr>
          <w:rFonts w:ascii="仿宋" w:eastAsia="仿宋" w:hAnsi="仿宋" w:cs="Arial" w:hint="eastAsia"/>
          <w:sz w:val="32"/>
          <w:szCs w:val="32"/>
        </w:rPr>
        <w:t>二手房的管理</w:t>
      </w:r>
      <w:r w:rsidR="00851865" w:rsidRPr="00B2487D">
        <w:rPr>
          <w:rFonts w:ascii="仿宋" w:eastAsia="仿宋" w:hAnsi="仿宋" w:cs="Arial" w:hint="eastAsia"/>
          <w:sz w:val="32"/>
          <w:szCs w:val="32"/>
        </w:rPr>
        <w:t>。日常行政事务管理，抓好党建、组织、宣传、纪检、群团等项</w:t>
      </w:r>
      <w:r>
        <w:rPr>
          <w:rFonts w:ascii="仿宋" w:eastAsia="仿宋" w:hAnsi="仿宋" w:cs="Arial" w:hint="eastAsia"/>
          <w:sz w:val="32"/>
          <w:szCs w:val="32"/>
        </w:rPr>
        <w:t>工作。做好安全生产、维护、社会治安综合治理、市貌环境卫生德整治</w:t>
      </w:r>
      <w:r w:rsidR="00851865" w:rsidRPr="00B2487D">
        <w:rPr>
          <w:rFonts w:ascii="仿宋" w:eastAsia="仿宋" w:hAnsi="仿宋" w:cs="Arial" w:hint="eastAsia"/>
          <w:sz w:val="32"/>
          <w:szCs w:val="32"/>
        </w:rPr>
        <w:t>、促进社会和谐发展起着重要的作用。</w:t>
      </w:r>
    </w:p>
    <w:p w:rsidR="008A05C5" w:rsidRDefault="00F62FAF" w:rsidP="008A05C5">
      <w:pPr>
        <w:topLinePunct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2487D">
        <w:rPr>
          <w:rFonts w:ascii="仿宋" w:eastAsia="仿宋" w:hAnsi="仿宋" w:hint="eastAsia"/>
          <w:sz w:val="32"/>
          <w:szCs w:val="32"/>
        </w:rPr>
        <w:t>2.</w:t>
      </w:r>
      <w:r w:rsidR="00D4451C" w:rsidRPr="00B2487D">
        <w:rPr>
          <w:rFonts w:ascii="仿宋" w:eastAsia="仿宋" w:hAnsi="仿宋" w:hint="eastAsia"/>
          <w:sz w:val="32"/>
          <w:szCs w:val="32"/>
        </w:rPr>
        <w:t>项目实施情况</w:t>
      </w:r>
    </w:p>
    <w:p w:rsidR="008A05C5" w:rsidRDefault="00D26BFC" w:rsidP="008A05C5">
      <w:pPr>
        <w:topLinePunct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D4451C" w:rsidRPr="00B2487D">
        <w:rPr>
          <w:rFonts w:ascii="仿宋" w:eastAsia="仿宋" w:hAnsi="仿宋" w:hint="eastAsia"/>
          <w:sz w:val="32"/>
          <w:szCs w:val="32"/>
        </w:rPr>
        <w:t>成本指标</w:t>
      </w:r>
    </w:p>
    <w:p w:rsidR="008A05C5" w:rsidRDefault="00D4451C" w:rsidP="008A05C5">
      <w:pPr>
        <w:topLinePunct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2487D">
        <w:rPr>
          <w:rFonts w:ascii="仿宋" w:eastAsia="仿宋" w:hAnsi="仿宋" w:hint="eastAsia"/>
          <w:sz w:val="32"/>
          <w:szCs w:val="32"/>
        </w:rPr>
        <w:t>2019年1-12月政府绩效目标实现的情况为：</w:t>
      </w:r>
      <w:r w:rsidR="00AF6DF9" w:rsidRPr="00977254">
        <w:rPr>
          <w:rFonts w:ascii="仿宋" w:eastAsia="仿宋" w:hAnsi="仿宋" w:hint="eastAsia"/>
          <w:sz w:val="32"/>
          <w:szCs w:val="32"/>
        </w:rPr>
        <w:t>二手房交易中心绩效考核经费</w:t>
      </w:r>
      <w:r w:rsidR="00AF6DF9">
        <w:rPr>
          <w:rFonts w:ascii="仿宋" w:eastAsia="仿宋" w:hAnsi="仿宋" w:hint="eastAsia"/>
          <w:sz w:val="32"/>
          <w:szCs w:val="32"/>
        </w:rPr>
        <w:t>完成700万元，完成进度为100%。</w:t>
      </w:r>
    </w:p>
    <w:p w:rsidR="008A05C5" w:rsidRDefault="00D26BFC" w:rsidP="008A05C5">
      <w:pPr>
        <w:topLinePunct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D4451C" w:rsidRPr="00B2487D">
        <w:rPr>
          <w:rFonts w:ascii="仿宋" w:eastAsia="仿宋" w:hAnsi="仿宋" w:hint="eastAsia"/>
          <w:sz w:val="32"/>
          <w:szCs w:val="32"/>
        </w:rPr>
        <w:t>数量指标</w:t>
      </w:r>
    </w:p>
    <w:p w:rsidR="008A05C5" w:rsidRDefault="00AF6DF9" w:rsidP="008A05C5">
      <w:pPr>
        <w:topLinePunct/>
        <w:spacing w:line="500" w:lineRule="exact"/>
        <w:ind w:firstLineChars="200" w:firstLine="640"/>
        <w:rPr>
          <w:rFonts w:ascii="仿宋" w:eastAsia="仿宋" w:hAnsi="仿宋" w:cs="Arial" w:hint="eastAsia"/>
          <w:sz w:val="32"/>
          <w:szCs w:val="32"/>
        </w:rPr>
      </w:pPr>
      <w:r w:rsidRPr="0023211D">
        <w:rPr>
          <w:rFonts w:ascii="仿宋" w:eastAsia="仿宋" w:hAnsi="仿宋" w:cs="Arial" w:hint="eastAsia"/>
          <w:sz w:val="32"/>
          <w:szCs w:val="32"/>
        </w:rPr>
        <w:t>2019年以来，</w:t>
      </w:r>
      <w:r w:rsidR="005A6EAD" w:rsidRPr="005A6EAD">
        <w:rPr>
          <w:rFonts w:ascii="仿宋" w:eastAsia="仿宋" w:hAnsi="仿宋" w:cs="Arial" w:hint="eastAsia"/>
          <w:sz w:val="32"/>
          <w:szCs w:val="32"/>
        </w:rPr>
        <w:t>指导、协助街道办事处新成立业主委员会5个，业委会换届选举8个，坚持24小时防汛值班，定期开展老旧房屋巡查整治工作。直管公房6730套。</w:t>
      </w:r>
    </w:p>
    <w:p w:rsidR="008A05C5" w:rsidRDefault="00D4451C" w:rsidP="008A05C5">
      <w:pPr>
        <w:topLinePunct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2487D">
        <w:rPr>
          <w:rFonts w:ascii="仿宋" w:eastAsia="仿宋" w:hAnsi="仿宋" w:hint="eastAsia"/>
          <w:sz w:val="32"/>
          <w:szCs w:val="32"/>
        </w:rPr>
        <w:t>（3）经济效益</w:t>
      </w:r>
    </w:p>
    <w:p w:rsidR="008A05C5" w:rsidRDefault="005A6EAD" w:rsidP="008A05C5">
      <w:pPr>
        <w:topLinePunct/>
        <w:spacing w:line="500" w:lineRule="exact"/>
        <w:ind w:firstLineChars="200" w:firstLine="640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投入小，经济效益高，促进了经济的发展、带动就业</w:t>
      </w:r>
      <w:r w:rsidRPr="00A76C0B">
        <w:rPr>
          <w:rFonts w:ascii="仿宋" w:eastAsia="仿宋" w:hAnsi="仿宋" w:cs="Arial" w:hint="eastAsia"/>
          <w:sz w:val="32"/>
          <w:szCs w:val="32"/>
        </w:rPr>
        <w:t>。</w:t>
      </w:r>
      <w:r w:rsidRPr="00EB422D">
        <w:rPr>
          <w:rFonts w:ascii="仿宋" w:eastAsia="仿宋" w:hAnsi="仿宋" w:cs="Arial" w:hint="eastAsia"/>
          <w:sz w:val="32"/>
          <w:szCs w:val="32"/>
        </w:rPr>
        <w:t>降低重大活动突发事件发生率10%，缓和了人民矛盾，构建了和谐社会</w:t>
      </w:r>
      <w:r>
        <w:rPr>
          <w:rFonts w:ascii="仿宋" w:eastAsia="仿宋" w:hAnsi="仿宋" w:cs="Arial" w:hint="eastAsia"/>
          <w:sz w:val="32"/>
          <w:szCs w:val="32"/>
        </w:rPr>
        <w:t>；</w:t>
      </w:r>
      <w:r w:rsidRPr="00EB422D">
        <w:rPr>
          <w:rFonts w:ascii="仿宋" w:eastAsia="仿宋" w:hAnsi="仿宋" w:cs="Arial" w:hint="eastAsia"/>
          <w:sz w:val="32"/>
          <w:szCs w:val="32"/>
        </w:rPr>
        <w:t>改善群众办理二手房交易拥挤情况，促进社会和谐发展</w:t>
      </w:r>
      <w:r>
        <w:rPr>
          <w:rFonts w:ascii="仿宋" w:eastAsia="仿宋" w:hAnsi="仿宋" w:cs="Arial" w:hint="eastAsia"/>
          <w:sz w:val="32"/>
          <w:szCs w:val="32"/>
        </w:rPr>
        <w:t>；</w:t>
      </w:r>
      <w:r w:rsidRPr="00EB422D">
        <w:rPr>
          <w:rFonts w:ascii="仿宋" w:eastAsia="仿宋" w:hAnsi="仿宋" w:cs="Arial" w:hint="eastAsia"/>
          <w:sz w:val="32"/>
          <w:szCs w:val="32"/>
        </w:rPr>
        <w:t>形成了良好的社会环境、开展就业在就业、维护社会的稳定、构建了和谐社会形成了良好的社会风气，创建健康文明城市</w:t>
      </w:r>
      <w:r>
        <w:rPr>
          <w:rFonts w:ascii="仿宋" w:eastAsia="仿宋" w:hAnsi="仿宋" w:cs="Arial" w:hint="eastAsia"/>
          <w:sz w:val="32"/>
          <w:szCs w:val="32"/>
        </w:rPr>
        <w:t>。</w:t>
      </w:r>
    </w:p>
    <w:p w:rsidR="008A05C5" w:rsidRDefault="00D4451C" w:rsidP="008A05C5">
      <w:pPr>
        <w:topLinePunct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2487D">
        <w:rPr>
          <w:rFonts w:ascii="仿宋" w:eastAsia="仿宋" w:hAnsi="仿宋" w:hint="eastAsia"/>
          <w:sz w:val="32"/>
          <w:szCs w:val="32"/>
        </w:rPr>
        <w:lastRenderedPageBreak/>
        <w:t>（4）可持续发展的影响</w:t>
      </w:r>
    </w:p>
    <w:p w:rsidR="008A05C5" w:rsidRDefault="005A6EAD" w:rsidP="008A05C5">
      <w:pPr>
        <w:topLinePunct/>
        <w:spacing w:line="500" w:lineRule="exact"/>
        <w:ind w:firstLineChars="200" w:firstLine="640"/>
        <w:rPr>
          <w:rFonts w:ascii="仿宋" w:eastAsia="仿宋" w:hAnsi="仿宋" w:cs="Arial" w:hint="eastAsia"/>
          <w:sz w:val="32"/>
          <w:szCs w:val="32"/>
        </w:rPr>
      </w:pPr>
      <w:r w:rsidRPr="009477CC">
        <w:rPr>
          <w:rFonts w:ascii="仿宋" w:eastAsia="仿宋" w:hAnsi="仿宋" w:cs="Arial" w:hint="eastAsia"/>
          <w:sz w:val="32"/>
          <w:szCs w:val="32"/>
        </w:rPr>
        <w:t>经济社会资源良好，促进了可持续的发展、维护了社会治安，促进经济的发展，创建文明卫生绿化的生态城市</w:t>
      </w:r>
      <w:r>
        <w:rPr>
          <w:rFonts w:ascii="仿宋" w:eastAsia="仿宋" w:hAnsi="仿宋" w:cs="Arial" w:hint="eastAsia"/>
          <w:sz w:val="32"/>
          <w:szCs w:val="32"/>
        </w:rPr>
        <w:t>，</w:t>
      </w:r>
      <w:r w:rsidRPr="00255D67">
        <w:rPr>
          <w:rFonts w:ascii="仿宋" w:eastAsia="仿宋" w:hAnsi="仿宋" w:cs="Arial" w:hint="eastAsia"/>
          <w:sz w:val="32"/>
          <w:szCs w:val="32"/>
        </w:rPr>
        <w:t>完成工作站的示范点的任务，构建了和谐社会，带动了经济发展</w:t>
      </w:r>
      <w:r>
        <w:rPr>
          <w:rFonts w:ascii="仿宋" w:eastAsia="仿宋" w:hAnsi="仿宋" w:cs="Arial" w:hint="eastAsia"/>
          <w:sz w:val="32"/>
          <w:szCs w:val="32"/>
        </w:rPr>
        <w:t>。</w:t>
      </w:r>
      <w:r w:rsidRPr="00255D67">
        <w:rPr>
          <w:rFonts w:ascii="仿宋" w:eastAsia="仿宋" w:hAnsi="仿宋" w:cs="Arial" w:hint="eastAsia"/>
          <w:sz w:val="32"/>
          <w:szCs w:val="32"/>
        </w:rPr>
        <w:t>形成了良好的党风行政、开展就业在就业、维护社会的稳定、解决了矛盾纠纷、构建了和谐社会形成了良好的社会风气</w:t>
      </w:r>
      <w:r>
        <w:rPr>
          <w:rFonts w:ascii="仿宋" w:eastAsia="仿宋" w:hAnsi="仿宋" w:cs="Arial" w:hint="eastAsia"/>
          <w:sz w:val="32"/>
          <w:szCs w:val="32"/>
        </w:rPr>
        <w:t>。</w:t>
      </w:r>
    </w:p>
    <w:p w:rsidR="008A05C5" w:rsidRDefault="00D4451C" w:rsidP="008A05C5">
      <w:pPr>
        <w:topLinePunct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2487D">
        <w:rPr>
          <w:rFonts w:ascii="仿宋" w:eastAsia="仿宋" w:hAnsi="仿宋" w:hint="eastAsia"/>
          <w:sz w:val="32"/>
          <w:szCs w:val="32"/>
        </w:rPr>
        <w:t>（5）社会公众或服务对象满意度</w:t>
      </w:r>
    </w:p>
    <w:p w:rsidR="008A05C5" w:rsidRDefault="005A6EAD" w:rsidP="008A05C5">
      <w:pPr>
        <w:topLinePunct/>
        <w:spacing w:line="500" w:lineRule="exact"/>
        <w:ind w:firstLineChars="200" w:firstLine="640"/>
        <w:rPr>
          <w:rFonts w:ascii="仿宋" w:eastAsia="仿宋" w:hAnsi="仿宋" w:cs="Arial" w:hint="eastAsia"/>
          <w:sz w:val="32"/>
          <w:szCs w:val="32"/>
        </w:rPr>
      </w:pPr>
      <w:r w:rsidRPr="00791551">
        <w:rPr>
          <w:rFonts w:ascii="仿宋" w:eastAsia="仿宋" w:hAnsi="仿宋" w:cs="Arial" w:hint="eastAsia"/>
          <w:sz w:val="32"/>
          <w:szCs w:val="32"/>
        </w:rPr>
        <w:t>市民及工作人员对项目实施效果的满意程度高，符合人民群众利益，办理二手房交易拥挤情况得到改善，获得人民群众的一致好评。</w:t>
      </w:r>
    </w:p>
    <w:p w:rsidR="008A05C5" w:rsidRDefault="00F62FAF" w:rsidP="008A05C5">
      <w:pPr>
        <w:topLinePunct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2487D">
        <w:rPr>
          <w:rFonts w:ascii="仿宋" w:eastAsia="仿宋" w:hAnsi="仿宋" w:hint="eastAsia"/>
          <w:sz w:val="32"/>
          <w:szCs w:val="32"/>
        </w:rPr>
        <w:t>3.资金来源及使用情况</w:t>
      </w:r>
    </w:p>
    <w:p w:rsidR="008A05C5" w:rsidRDefault="005A6EAD" w:rsidP="008A05C5">
      <w:pPr>
        <w:topLinePunct/>
        <w:spacing w:line="500" w:lineRule="exact"/>
        <w:ind w:firstLineChars="200" w:firstLine="640"/>
        <w:rPr>
          <w:rFonts w:ascii="仿宋" w:eastAsia="仿宋" w:hAnsi="仿宋" w:cs="Arial" w:hint="eastAsia"/>
          <w:sz w:val="32"/>
          <w:szCs w:val="32"/>
        </w:rPr>
      </w:pPr>
      <w:r w:rsidRPr="00977254">
        <w:rPr>
          <w:rFonts w:ascii="仿宋" w:eastAsia="仿宋" w:hAnsi="仿宋" w:hint="eastAsia"/>
          <w:sz w:val="32"/>
          <w:szCs w:val="32"/>
        </w:rPr>
        <w:t>二手房交易中心绩效考核经费</w:t>
      </w:r>
      <w:r w:rsidR="0027203D" w:rsidRPr="00B2487D">
        <w:rPr>
          <w:rFonts w:ascii="仿宋" w:eastAsia="仿宋" w:hAnsi="仿宋" w:hint="eastAsia"/>
          <w:sz w:val="32"/>
          <w:szCs w:val="32"/>
        </w:rPr>
        <w:t>共收到</w:t>
      </w:r>
      <w:r w:rsidR="0027203D" w:rsidRPr="00B2487D">
        <w:rPr>
          <w:rFonts w:ascii="仿宋" w:eastAsia="仿宋" w:hAnsi="仿宋" w:cs="Arial" w:hint="eastAsia"/>
          <w:sz w:val="32"/>
          <w:szCs w:val="32"/>
        </w:rPr>
        <w:t>项目资金</w:t>
      </w:r>
      <w:r>
        <w:rPr>
          <w:rFonts w:ascii="仿宋" w:eastAsia="仿宋" w:hAnsi="仿宋" w:cs="Arial" w:hint="eastAsia"/>
          <w:sz w:val="32"/>
          <w:szCs w:val="32"/>
        </w:rPr>
        <w:t>700</w:t>
      </w:r>
      <w:r w:rsidR="0027203D" w:rsidRPr="00B2487D">
        <w:rPr>
          <w:rFonts w:ascii="仿宋" w:eastAsia="仿宋" w:hAnsi="仿宋" w:cs="Arial" w:hint="eastAsia"/>
          <w:sz w:val="32"/>
          <w:szCs w:val="32"/>
        </w:rPr>
        <w:t>万元，资金支出共计</w:t>
      </w:r>
      <w:r>
        <w:rPr>
          <w:rFonts w:ascii="仿宋" w:eastAsia="仿宋" w:hAnsi="仿宋" w:cs="Arial" w:hint="eastAsia"/>
          <w:sz w:val="32"/>
          <w:szCs w:val="32"/>
        </w:rPr>
        <w:t>700</w:t>
      </w:r>
      <w:r w:rsidR="0027203D" w:rsidRPr="00B2487D">
        <w:rPr>
          <w:rFonts w:ascii="仿宋" w:eastAsia="仿宋" w:hAnsi="仿宋" w:cs="Arial" w:hint="eastAsia"/>
          <w:sz w:val="32"/>
          <w:szCs w:val="32"/>
        </w:rPr>
        <w:t>万元，至2019年12月无资金结余。</w:t>
      </w:r>
    </w:p>
    <w:p w:rsidR="008A05C5" w:rsidRDefault="00F62FAF" w:rsidP="008A05C5">
      <w:pPr>
        <w:topLinePunct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2487D">
        <w:rPr>
          <w:rFonts w:ascii="仿宋" w:eastAsia="仿宋" w:hAnsi="仿宋" w:hint="eastAsia"/>
          <w:sz w:val="32"/>
          <w:szCs w:val="32"/>
        </w:rPr>
        <w:t>4.组织及管理情况</w:t>
      </w:r>
    </w:p>
    <w:p w:rsidR="00D26BFC" w:rsidRDefault="00F62FAF" w:rsidP="008A05C5">
      <w:pPr>
        <w:topLinePunct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2487D">
        <w:rPr>
          <w:rFonts w:ascii="仿宋" w:eastAsia="仿宋" w:hAnsi="仿宋" w:hint="eastAsia"/>
          <w:sz w:val="32"/>
          <w:szCs w:val="32"/>
        </w:rPr>
        <w:t>包括项目组织情况、项目实施流程、资金拨付流程。</w:t>
      </w:r>
    </w:p>
    <w:p w:rsidR="00D26BFC" w:rsidRDefault="00D4451C" w:rsidP="00D26BFC">
      <w:pPr>
        <w:spacing w:line="5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B2487D">
        <w:rPr>
          <w:rFonts w:ascii="仿宋" w:eastAsia="仿宋" w:hAnsi="仿宋" w:hint="eastAsia"/>
          <w:sz w:val="32"/>
          <w:szCs w:val="32"/>
        </w:rPr>
        <w:t>（1）项目组织情况</w:t>
      </w:r>
    </w:p>
    <w:p w:rsidR="00D26BFC" w:rsidRDefault="005A6EAD" w:rsidP="00D26BFC">
      <w:pPr>
        <w:spacing w:line="500" w:lineRule="exact"/>
        <w:ind w:firstLineChars="150" w:firstLine="480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昆</w:t>
      </w:r>
      <w:r w:rsidRPr="00E72F70">
        <w:rPr>
          <w:rFonts w:ascii="仿宋" w:eastAsia="仿宋" w:hAnsi="仿宋" w:cs="Arial" w:hint="eastAsia"/>
          <w:sz w:val="32"/>
          <w:szCs w:val="32"/>
        </w:rPr>
        <w:t>明市五华区住房和城乡建设局</w:t>
      </w:r>
      <w:r w:rsidR="00D4451C" w:rsidRPr="00B2487D">
        <w:rPr>
          <w:rFonts w:ascii="仿宋" w:eastAsia="仿宋" w:hAnsi="仿宋" w:hint="eastAsia"/>
          <w:sz w:val="32"/>
          <w:szCs w:val="32"/>
        </w:rPr>
        <w:t>制定</w:t>
      </w:r>
      <w:r w:rsidR="00D4451C" w:rsidRPr="00B2487D">
        <w:rPr>
          <w:rFonts w:ascii="仿宋" w:eastAsia="仿宋" w:hAnsi="仿宋" w:cs="Arial" w:hint="eastAsia"/>
          <w:sz w:val="32"/>
          <w:szCs w:val="32"/>
        </w:rPr>
        <w:t>《</w:t>
      </w:r>
      <w:r>
        <w:rPr>
          <w:rFonts w:ascii="仿宋" w:eastAsia="仿宋" w:hAnsi="仿宋" w:cs="Arial" w:hint="eastAsia"/>
          <w:sz w:val="32"/>
          <w:szCs w:val="32"/>
        </w:rPr>
        <w:t>昆</w:t>
      </w:r>
      <w:r w:rsidRPr="00E72F70">
        <w:rPr>
          <w:rFonts w:ascii="仿宋" w:eastAsia="仿宋" w:hAnsi="仿宋" w:cs="Arial" w:hint="eastAsia"/>
          <w:sz w:val="32"/>
          <w:szCs w:val="32"/>
        </w:rPr>
        <w:t>明市五华区住房和城乡建设局</w:t>
      </w:r>
      <w:r w:rsidR="00D4451C" w:rsidRPr="00B2487D">
        <w:rPr>
          <w:rFonts w:ascii="仿宋" w:eastAsia="仿宋" w:hAnsi="仿宋" w:cs="Arial" w:hint="eastAsia"/>
          <w:sz w:val="32"/>
          <w:szCs w:val="32"/>
        </w:rPr>
        <w:t>财务管理制度》、《</w:t>
      </w:r>
      <w:r>
        <w:rPr>
          <w:rFonts w:ascii="仿宋" w:eastAsia="仿宋" w:hAnsi="仿宋" w:cs="Arial" w:hint="eastAsia"/>
          <w:sz w:val="32"/>
          <w:szCs w:val="32"/>
        </w:rPr>
        <w:t>昆</w:t>
      </w:r>
      <w:r w:rsidRPr="00E72F70">
        <w:rPr>
          <w:rFonts w:ascii="仿宋" w:eastAsia="仿宋" w:hAnsi="仿宋" w:cs="Arial" w:hint="eastAsia"/>
          <w:sz w:val="32"/>
          <w:szCs w:val="32"/>
        </w:rPr>
        <w:t>明市五华区住房和城乡建设局</w:t>
      </w:r>
      <w:r w:rsidR="00D4451C" w:rsidRPr="00B2487D">
        <w:rPr>
          <w:rFonts w:ascii="仿宋" w:eastAsia="仿宋" w:hAnsi="仿宋" w:cs="Arial" w:hint="eastAsia"/>
          <w:sz w:val="32"/>
          <w:szCs w:val="32"/>
        </w:rPr>
        <w:t>资金管理制度》《</w:t>
      </w:r>
      <w:r>
        <w:rPr>
          <w:rFonts w:ascii="仿宋" w:eastAsia="仿宋" w:hAnsi="仿宋" w:cs="Arial" w:hint="eastAsia"/>
          <w:sz w:val="32"/>
          <w:szCs w:val="32"/>
        </w:rPr>
        <w:t>昆</w:t>
      </w:r>
      <w:r w:rsidRPr="00E72F70">
        <w:rPr>
          <w:rFonts w:ascii="仿宋" w:eastAsia="仿宋" w:hAnsi="仿宋" w:cs="Arial" w:hint="eastAsia"/>
          <w:sz w:val="32"/>
          <w:szCs w:val="32"/>
        </w:rPr>
        <w:t>明市五华区住房和城乡建设局</w:t>
      </w:r>
      <w:r w:rsidR="00D4451C" w:rsidRPr="00B2487D">
        <w:rPr>
          <w:rFonts w:ascii="仿宋" w:eastAsia="仿宋" w:hAnsi="仿宋" w:cs="Arial" w:hint="eastAsia"/>
          <w:sz w:val="32"/>
          <w:szCs w:val="32"/>
        </w:rPr>
        <w:t>专项资金管理制度》、《</w:t>
      </w:r>
      <w:r>
        <w:rPr>
          <w:rFonts w:ascii="仿宋" w:eastAsia="仿宋" w:hAnsi="仿宋" w:cs="Arial" w:hint="eastAsia"/>
          <w:sz w:val="32"/>
          <w:szCs w:val="32"/>
        </w:rPr>
        <w:t>昆</w:t>
      </w:r>
      <w:r w:rsidRPr="00E72F70">
        <w:rPr>
          <w:rFonts w:ascii="仿宋" w:eastAsia="仿宋" w:hAnsi="仿宋" w:cs="Arial" w:hint="eastAsia"/>
          <w:sz w:val="32"/>
          <w:szCs w:val="32"/>
        </w:rPr>
        <w:t>明市五华区住房和城乡建设局</w:t>
      </w:r>
      <w:r w:rsidR="00D4451C" w:rsidRPr="00B2487D">
        <w:rPr>
          <w:rFonts w:ascii="仿宋" w:eastAsia="仿宋" w:hAnsi="仿宋" w:cs="Arial" w:hint="eastAsia"/>
          <w:sz w:val="32"/>
          <w:szCs w:val="32"/>
        </w:rPr>
        <w:t>国有资产管理制度》、《</w:t>
      </w:r>
      <w:r>
        <w:rPr>
          <w:rFonts w:ascii="仿宋" w:eastAsia="仿宋" w:hAnsi="仿宋" w:cs="Arial" w:hint="eastAsia"/>
          <w:sz w:val="32"/>
          <w:szCs w:val="32"/>
        </w:rPr>
        <w:t>昆</w:t>
      </w:r>
      <w:r w:rsidRPr="00E72F70">
        <w:rPr>
          <w:rFonts w:ascii="仿宋" w:eastAsia="仿宋" w:hAnsi="仿宋" w:cs="Arial" w:hint="eastAsia"/>
          <w:sz w:val="32"/>
          <w:szCs w:val="32"/>
        </w:rPr>
        <w:t>明市五华区住房和城乡建设局</w:t>
      </w:r>
      <w:r w:rsidR="00D4451C" w:rsidRPr="00B2487D">
        <w:rPr>
          <w:rFonts w:ascii="仿宋" w:eastAsia="仿宋" w:hAnsi="仿宋" w:cs="Arial" w:hint="eastAsia"/>
          <w:sz w:val="32"/>
          <w:szCs w:val="32"/>
        </w:rPr>
        <w:t>预算管理制度》、《</w:t>
      </w:r>
      <w:r>
        <w:rPr>
          <w:rFonts w:ascii="仿宋" w:eastAsia="仿宋" w:hAnsi="仿宋" w:cs="Arial" w:hint="eastAsia"/>
          <w:sz w:val="32"/>
          <w:szCs w:val="32"/>
        </w:rPr>
        <w:t>昆</w:t>
      </w:r>
      <w:r w:rsidRPr="00E72F70">
        <w:rPr>
          <w:rFonts w:ascii="仿宋" w:eastAsia="仿宋" w:hAnsi="仿宋" w:cs="Arial" w:hint="eastAsia"/>
          <w:sz w:val="32"/>
          <w:szCs w:val="32"/>
        </w:rPr>
        <w:t>明市五华区住房和城乡建设局</w:t>
      </w:r>
      <w:r w:rsidR="00D4451C" w:rsidRPr="00B2487D">
        <w:rPr>
          <w:rFonts w:ascii="仿宋" w:eastAsia="仿宋" w:hAnsi="仿宋" w:cs="Arial" w:hint="eastAsia"/>
          <w:sz w:val="32"/>
          <w:szCs w:val="32"/>
        </w:rPr>
        <w:t>内控管理制度》</w:t>
      </w:r>
      <w:r w:rsidR="00D26BFC">
        <w:rPr>
          <w:rFonts w:ascii="仿宋" w:eastAsia="仿宋" w:hAnsi="仿宋" w:cs="Arial" w:hint="eastAsia"/>
          <w:sz w:val="32"/>
          <w:szCs w:val="32"/>
        </w:rPr>
        <w:t>。</w:t>
      </w:r>
    </w:p>
    <w:p w:rsidR="00D26BFC" w:rsidRDefault="00D4451C" w:rsidP="00D26BFC">
      <w:pPr>
        <w:spacing w:line="5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B2487D">
        <w:rPr>
          <w:rFonts w:ascii="仿宋" w:eastAsia="仿宋" w:hAnsi="仿宋" w:hint="eastAsia"/>
          <w:sz w:val="32"/>
          <w:szCs w:val="32"/>
        </w:rPr>
        <w:t>（2）项目实施流程</w:t>
      </w:r>
    </w:p>
    <w:p w:rsidR="00D26BFC" w:rsidRDefault="005A6EAD" w:rsidP="00D26BFC">
      <w:pPr>
        <w:spacing w:line="5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昆</w:t>
      </w:r>
      <w:r w:rsidRPr="00E72F70">
        <w:rPr>
          <w:rFonts w:ascii="仿宋" w:eastAsia="仿宋" w:hAnsi="仿宋" w:cs="Arial" w:hint="eastAsia"/>
          <w:sz w:val="32"/>
          <w:szCs w:val="32"/>
        </w:rPr>
        <w:t>明市五华区住房和城乡建设局</w:t>
      </w:r>
      <w:r w:rsidR="00D4451C" w:rsidRPr="00B2487D">
        <w:rPr>
          <w:rFonts w:ascii="仿宋" w:eastAsia="仿宋" w:hAnsi="仿宋" w:hint="eastAsia"/>
          <w:sz w:val="32"/>
          <w:szCs w:val="32"/>
        </w:rPr>
        <w:t>通过收集本单位基本情况、预算制定与明细、部门中长期规划目标及组织架构等信息，分析本单位资源配置的合理性及中长期规划目标完成与</w:t>
      </w:r>
      <w:r w:rsidR="00D4451C" w:rsidRPr="00B2487D">
        <w:rPr>
          <w:rFonts w:ascii="仿宋" w:eastAsia="仿宋" w:hAnsi="仿宋" w:hint="eastAsia"/>
          <w:sz w:val="32"/>
          <w:szCs w:val="32"/>
        </w:rPr>
        <w:lastRenderedPageBreak/>
        <w:t>履职情况，总结经验做法，找出预算绩效管理中的薄弱环节，提出改进建议，提高财政资金的使用效益。</w:t>
      </w:r>
    </w:p>
    <w:p w:rsidR="00D26BFC" w:rsidRDefault="00D4451C" w:rsidP="00D26BFC">
      <w:pPr>
        <w:spacing w:line="5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B2487D">
        <w:rPr>
          <w:rFonts w:ascii="仿宋" w:eastAsia="仿宋" w:hAnsi="仿宋" w:hint="eastAsia"/>
          <w:sz w:val="32"/>
          <w:szCs w:val="32"/>
        </w:rPr>
        <w:t>（3）资金拨付流程</w:t>
      </w:r>
    </w:p>
    <w:p w:rsidR="00D26BFC" w:rsidRDefault="005A6EAD" w:rsidP="00D26BFC">
      <w:pPr>
        <w:spacing w:line="5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昆</w:t>
      </w:r>
      <w:r w:rsidRPr="00E72F70">
        <w:rPr>
          <w:rFonts w:ascii="仿宋" w:eastAsia="仿宋" w:hAnsi="仿宋" w:cs="Arial" w:hint="eastAsia"/>
          <w:sz w:val="32"/>
          <w:szCs w:val="32"/>
        </w:rPr>
        <w:t>明市五华区住房和城乡建设局</w:t>
      </w:r>
      <w:r w:rsidR="00D4451C" w:rsidRPr="00B2487D">
        <w:rPr>
          <w:rFonts w:ascii="仿宋" w:eastAsia="仿宋" w:hAnsi="仿宋" w:hint="eastAsia"/>
          <w:sz w:val="32"/>
          <w:szCs w:val="32"/>
        </w:rPr>
        <w:t>对资金支付申请及发票、付款单据等相关票据的核查，项目资金拨付审批手续完整，专款专用，支出依据合规，无虚列套取、截留、挤占、挪用情况，不存在超标准开支、超预算情况。项目支出资料完整齐全，会计核算规范。</w:t>
      </w:r>
    </w:p>
    <w:p w:rsidR="00D26BFC" w:rsidRDefault="00F62FAF" w:rsidP="00D26BFC">
      <w:pPr>
        <w:spacing w:line="5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B2487D">
        <w:rPr>
          <w:rFonts w:ascii="仿宋" w:eastAsia="仿宋" w:hAnsi="仿宋" w:hint="eastAsia"/>
          <w:sz w:val="32"/>
          <w:szCs w:val="32"/>
        </w:rPr>
        <w:t>（二）绩效目标</w:t>
      </w:r>
    </w:p>
    <w:p w:rsidR="00D26BFC" w:rsidRDefault="00F62FAF" w:rsidP="00D26BFC">
      <w:pPr>
        <w:spacing w:line="5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B2487D">
        <w:rPr>
          <w:rFonts w:ascii="仿宋" w:eastAsia="仿宋" w:hAnsi="仿宋" w:hint="eastAsia"/>
          <w:sz w:val="32"/>
          <w:szCs w:val="32"/>
        </w:rPr>
        <w:t>1.</w:t>
      </w:r>
      <w:r w:rsidR="00D4451C" w:rsidRPr="00B2487D">
        <w:rPr>
          <w:rFonts w:ascii="仿宋" w:eastAsia="仿宋" w:hAnsi="仿宋" w:hint="eastAsia"/>
          <w:sz w:val="32"/>
          <w:szCs w:val="32"/>
        </w:rPr>
        <w:t>总目标</w:t>
      </w:r>
    </w:p>
    <w:p w:rsidR="00D26BFC" w:rsidRDefault="00D26BFC" w:rsidP="00D26BFC">
      <w:pPr>
        <w:spacing w:line="500" w:lineRule="exact"/>
        <w:ind w:firstLineChars="150" w:firstLine="480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B8631A" w:rsidRPr="005B2AAB">
        <w:rPr>
          <w:rFonts w:ascii="仿宋" w:eastAsia="仿宋" w:hAnsi="仿宋" w:cs="Arial" w:hint="eastAsia"/>
          <w:sz w:val="32"/>
          <w:szCs w:val="32"/>
        </w:rPr>
        <w:t>完成</w:t>
      </w:r>
      <w:r w:rsidR="00B8631A" w:rsidRPr="00E72F70">
        <w:rPr>
          <w:rFonts w:ascii="仿宋" w:eastAsia="仿宋" w:hAnsi="仿宋" w:cs="Arial" w:hint="eastAsia"/>
          <w:sz w:val="32"/>
          <w:szCs w:val="32"/>
        </w:rPr>
        <w:t>昆明市五华区住房和城乡建设局</w:t>
      </w:r>
      <w:r w:rsidR="00B8631A" w:rsidRPr="005B2AAB">
        <w:rPr>
          <w:rFonts w:ascii="仿宋" w:eastAsia="仿宋" w:hAnsi="仿宋" w:cs="Arial" w:hint="eastAsia"/>
          <w:sz w:val="32"/>
          <w:szCs w:val="32"/>
        </w:rPr>
        <w:t>日常行政管理工作、政府采购</w:t>
      </w:r>
      <w:r w:rsidR="00B8631A">
        <w:rPr>
          <w:rFonts w:ascii="仿宋" w:eastAsia="仿宋" w:hAnsi="仿宋" w:cs="Arial" w:hint="eastAsia"/>
          <w:sz w:val="32"/>
          <w:szCs w:val="32"/>
        </w:rPr>
        <w:t>服务工作</w:t>
      </w:r>
      <w:r w:rsidR="00B8631A" w:rsidRPr="005B2AAB">
        <w:rPr>
          <w:rFonts w:ascii="仿宋" w:eastAsia="仿宋" w:hAnsi="仿宋" w:cs="Arial" w:hint="eastAsia"/>
          <w:sz w:val="32"/>
          <w:szCs w:val="32"/>
        </w:rPr>
        <w:t>、</w:t>
      </w:r>
      <w:r w:rsidR="00B8631A" w:rsidRPr="0023211D">
        <w:rPr>
          <w:rFonts w:ascii="仿宋" w:eastAsia="仿宋" w:hAnsi="仿宋" w:cs="Arial" w:hint="eastAsia"/>
          <w:sz w:val="32"/>
          <w:szCs w:val="32"/>
        </w:rPr>
        <w:t>开展法制、维稳</w:t>
      </w:r>
      <w:r w:rsidR="00B8631A">
        <w:rPr>
          <w:rFonts w:ascii="仿宋" w:eastAsia="仿宋" w:hAnsi="仿宋" w:cs="Arial" w:hint="eastAsia"/>
          <w:sz w:val="32"/>
          <w:szCs w:val="32"/>
        </w:rPr>
        <w:t>信访</w:t>
      </w:r>
      <w:r w:rsidR="00B8631A" w:rsidRPr="0023211D">
        <w:rPr>
          <w:rFonts w:ascii="仿宋" w:eastAsia="仿宋" w:hAnsi="仿宋" w:cs="Arial" w:hint="eastAsia"/>
          <w:sz w:val="32"/>
          <w:szCs w:val="32"/>
        </w:rPr>
        <w:t>项目工作</w:t>
      </w:r>
      <w:r w:rsidR="00B8631A">
        <w:rPr>
          <w:rFonts w:ascii="仿宋" w:eastAsia="仿宋" w:hAnsi="仿宋" w:cs="Arial" w:hint="eastAsia"/>
          <w:sz w:val="32"/>
          <w:szCs w:val="32"/>
        </w:rPr>
        <w:t>、</w:t>
      </w:r>
      <w:r w:rsidR="00B8631A" w:rsidRPr="0023211D">
        <w:rPr>
          <w:rFonts w:ascii="仿宋" w:eastAsia="仿宋" w:hAnsi="仿宋" w:cs="Arial" w:hint="eastAsia"/>
          <w:sz w:val="32"/>
          <w:szCs w:val="32"/>
        </w:rPr>
        <w:t>发放各种防震减灾知识读本及宣传资料</w:t>
      </w:r>
      <w:r w:rsidR="00B8631A">
        <w:rPr>
          <w:rFonts w:ascii="仿宋" w:eastAsia="仿宋" w:hAnsi="仿宋" w:cs="Arial" w:hint="eastAsia"/>
          <w:sz w:val="32"/>
          <w:szCs w:val="32"/>
        </w:rPr>
        <w:t>等工作</w:t>
      </w:r>
      <w:r w:rsidR="00B8631A" w:rsidRPr="005B2AAB">
        <w:rPr>
          <w:rFonts w:ascii="仿宋" w:eastAsia="仿宋" w:hAnsi="仿宋" w:cs="Arial" w:hint="eastAsia"/>
          <w:sz w:val="32"/>
          <w:szCs w:val="32"/>
        </w:rPr>
        <w:t>。</w:t>
      </w:r>
    </w:p>
    <w:p w:rsidR="00D26BFC" w:rsidRDefault="00D26BFC" w:rsidP="00D26BFC">
      <w:pPr>
        <w:spacing w:line="500" w:lineRule="exact"/>
        <w:ind w:firstLineChars="150" w:firstLine="480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（2）</w:t>
      </w:r>
      <w:r w:rsidR="00B8631A">
        <w:rPr>
          <w:rFonts w:ascii="仿宋" w:eastAsia="仿宋" w:hAnsi="仿宋" w:cs="Arial" w:hint="eastAsia"/>
          <w:sz w:val="32"/>
          <w:szCs w:val="32"/>
        </w:rPr>
        <w:t>完成为</w:t>
      </w:r>
      <w:r w:rsidR="00B8631A" w:rsidRPr="00FB77CC">
        <w:rPr>
          <w:rFonts w:ascii="仿宋" w:eastAsia="仿宋" w:hAnsi="仿宋" w:cs="Arial" w:hint="eastAsia"/>
          <w:sz w:val="32"/>
          <w:szCs w:val="32"/>
        </w:rPr>
        <w:t>推动物业服务品质的形成</w:t>
      </w:r>
      <w:r w:rsidR="00B8631A">
        <w:rPr>
          <w:rFonts w:ascii="仿宋" w:eastAsia="仿宋" w:hAnsi="仿宋" w:cs="Arial" w:hint="eastAsia"/>
          <w:sz w:val="32"/>
          <w:szCs w:val="32"/>
        </w:rPr>
        <w:t>，</w:t>
      </w:r>
      <w:r w:rsidR="00B8631A" w:rsidRPr="00FB77CC">
        <w:rPr>
          <w:rFonts w:ascii="仿宋" w:eastAsia="仿宋" w:hAnsi="仿宋" w:cs="Arial" w:hint="eastAsia"/>
          <w:sz w:val="32"/>
          <w:szCs w:val="32"/>
        </w:rPr>
        <w:t>接待省、市、区各级党组织调研参观</w:t>
      </w:r>
      <w:r w:rsidR="00B8631A">
        <w:rPr>
          <w:rFonts w:ascii="仿宋" w:eastAsia="仿宋" w:hAnsi="仿宋" w:cs="Arial" w:hint="eastAsia"/>
          <w:sz w:val="32"/>
          <w:szCs w:val="32"/>
        </w:rPr>
        <w:t>、</w:t>
      </w:r>
      <w:r w:rsidR="00B8631A" w:rsidRPr="00FB77CC">
        <w:rPr>
          <w:rFonts w:ascii="仿宋" w:eastAsia="仿宋" w:hAnsi="仿宋" w:cs="Arial" w:hint="eastAsia"/>
          <w:sz w:val="32"/>
          <w:szCs w:val="32"/>
        </w:rPr>
        <w:t>组织培训</w:t>
      </w:r>
      <w:r w:rsidR="00B8631A">
        <w:rPr>
          <w:rFonts w:ascii="仿宋" w:eastAsia="仿宋" w:hAnsi="仿宋" w:cs="Arial" w:hint="eastAsia"/>
          <w:sz w:val="32"/>
          <w:szCs w:val="32"/>
        </w:rPr>
        <w:t>、</w:t>
      </w:r>
      <w:r w:rsidR="00B8631A" w:rsidRPr="00FB77CC">
        <w:rPr>
          <w:rFonts w:ascii="仿宋" w:eastAsia="仿宋" w:hAnsi="仿宋" w:cs="Arial" w:hint="eastAsia"/>
          <w:sz w:val="32"/>
          <w:szCs w:val="32"/>
        </w:rPr>
        <w:t>调解各类矛盾纠纷</w:t>
      </w:r>
      <w:r w:rsidR="00B8631A">
        <w:rPr>
          <w:rFonts w:ascii="仿宋" w:eastAsia="仿宋" w:hAnsi="仿宋" w:cs="Arial" w:hint="eastAsia"/>
          <w:sz w:val="32"/>
          <w:szCs w:val="32"/>
        </w:rPr>
        <w:t>等工作</w:t>
      </w:r>
      <w:r>
        <w:rPr>
          <w:rFonts w:ascii="仿宋" w:eastAsia="仿宋" w:hAnsi="仿宋" w:cs="Arial" w:hint="eastAsia"/>
          <w:sz w:val="32"/>
          <w:szCs w:val="32"/>
        </w:rPr>
        <w:t>。</w:t>
      </w:r>
    </w:p>
    <w:p w:rsidR="00D26BFC" w:rsidRDefault="00D26BFC" w:rsidP="00D26BFC">
      <w:pPr>
        <w:spacing w:line="500" w:lineRule="exact"/>
        <w:ind w:firstLineChars="150" w:firstLine="480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（3）</w:t>
      </w:r>
      <w:r w:rsidR="00B8631A" w:rsidRPr="005B2AAB">
        <w:rPr>
          <w:rFonts w:ascii="仿宋" w:eastAsia="仿宋" w:hAnsi="仿宋" w:cs="Arial" w:hint="eastAsia"/>
          <w:sz w:val="32"/>
          <w:szCs w:val="32"/>
        </w:rPr>
        <w:t>完成党报党刊的订阅、党员的培训、党员的廉政文化建设。</w:t>
      </w:r>
    </w:p>
    <w:p w:rsidR="00D26BFC" w:rsidRDefault="00D26BFC" w:rsidP="00D26BFC">
      <w:pPr>
        <w:spacing w:line="5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（4）</w:t>
      </w:r>
      <w:r w:rsidR="00B8631A" w:rsidRPr="005B2AAB">
        <w:rPr>
          <w:rFonts w:ascii="仿宋" w:eastAsia="仿宋" w:hAnsi="仿宋" w:cs="Arial" w:hint="eastAsia"/>
          <w:sz w:val="32"/>
          <w:szCs w:val="32"/>
        </w:rPr>
        <w:t>完成建立网格化管理社区、党报党刊的征订、社区综治网格，完成社区建设项目</w:t>
      </w:r>
      <w:r w:rsidR="00B8631A" w:rsidRPr="005B2AAB">
        <w:rPr>
          <w:rFonts w:ascii="仿宋" w:eastAsia="仿宋" w:hAnsi="仿宋" w:hint="eastAsia"/>
          <w:sz w:val="32"/>
          <w:szCs w:val="32"/>
        </w:rPr>
        <w:t>。</w:t>
      </w:r>
    </w:p>
    <w:p w:rsidR="00D26BFC" w:rsidRDefault="00F62FAF" w:rsidP="00D26BFC">
      <w:pPr>
        <w:spacing w:line="5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B2487D">
        <w:rPr>
          <w:rFonts w:ascii="仿宋" w:eastAsia="仿宋" w:hAnsi="仿宋" w:hint="eastAsia"/>
          <w:sz w:val="32"/>
          <w:szCs w:val="32"/>
        </w:rPr>
        <w:t>2.年度目标</w:t>
      </w:r>
    </w:p>
    <w:p w:rsidR="00D26BFC" w:rsidRDefault="00D26BFC" w:rsidP="00D26BFC">
      <w:pPr>
        <w:spacing w:line="500" w:lineRule="exact"/>
        <w:ind w:firstLineChars="150" w:firstLine="480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（1）</w:t>
      </w:r>
      <w:r w:rsidR="00B8631A" w:rsidRPr="005B2AAB">
        <w:rPr>
          <w:rFonts w:ascii="仿宋" w:eastAsia="仿宋" w:hAnsi="仿宋" w:cs="Arial" w:hint="eastAsia"/>
          <w:sz w:val="32"/>
          <w:szCs w:val="32"/>
        </w:rPr>
        <w:t>完成</w:t>
      </w:r>
      <w:r w:rsidR="00B8631A" w:rsidRPr="00E72F70">
        <w:rPr>
          <w:rFonts w:ascii="仿宋" w:eastAsia="仿宋" w:hAnsi="仿宋" w:cs="Arial" w:hint="eastAsia"/>
          <w:sz w:val="32"/>
          <w:szCs w:val="32"/>
        </w:rPr>
        <w:t>昆明市五华区住房和城乡建设局</w:t>
      </w:r>
      <w:r w:rsidR="00B8631A" w:rsidRPr="005B2AAB">
        <w:rPr>
          <w:rFonts w:ascii="仿宋" w:eastAsia="仿宋" w:hAnsi="仿宋" w:cs="Arial" w:hint="eastAsia"/>
          <w:sz w:val="32"/>
          <w:szCs w:val="32"/>
        </w:rPr>
        <w:t>日常行政管理工作、政府采购</w:t>
      </w:r>
      <w:r w:rsidR="00B8631A">
        <w:rPr>
          <w:rFonts w:ascii="仿宋" w:eastAsia="仿宋" w:hAnsi="仿宋" w:cs="Arial" w:hint="eastAsia"/>
          <w:sz w:val="32"/>
          <w:szCs w:val="32"/>
        </w:rPr>
        <w:t>服务工作</w:t>
      </w:r>
      <w:r w:rsidR="00B8631A" w:rsidRPr="005B2AAB">
        <w:rPr>
          <w:rFonts w:ascii="仿宋" w:eastAsia="仿宋" w:hAnsi="仿宋" w:cs="Arial" w:hint="eastAsia"/>
          <w:sz w:val="32"/>
          <w:szCs w:val="32"/>
        </w:rPr>
        <w:t>、</w:t>
      </w:r>
      <w:r w:rsidR="00B8631A" w:rsidRPr="0023211D">
        <w:rPr>
          <w:rFonts w:ascii="仿宋" w:eastAsia="仿宋" w:hAnsi="仿宋" w:cs="Arial" w:hint="eastAsia"/>
          <w:sz w:val="32"/>
          <w:szCs w:val="32"/>
        </w:rPr>
        <w:t>开展法制、维稳</w:t>
      </w:r>
      <w:r w:rsidR="00B8631A">
        <w:rPr>
          <w:rFonts w:ascii="仿宋" w:eastAsia="仿宋" w:hAnsi="仿宋" w:cs="Arial" w:hint="eastAsia"/>
          <w:sz w:val="32"/>
          <w:szCs w:val="32"/>
        </w:rPr>
        <w:t>信访</w:t>
      </w:r>
      <w:r w:rsidR="00B8631A" w:rsidRPr="0023211D">
        <w:rPr>
          <w:rFonts w:ascii="仿宋" w:eastAsia="仿宋" w:hAnsi="仿宋" w:cs="Arial" w:hint="eastAsia"/>
          <w:sz w:val="32"/>
          <w:szCs w:val="32"/>
        </w:rPr>
        <w:t>项目工作</w:t>
      </w:r>
      <w:r w:rsidR="00B8631A">
        <w:rPr>
          <w:rFonts w:ascii="仿宋" w:eastAsia="仿宋" w:hAnsi="仿宋" w:cs="Arial" w:hint="eastAsia"/>
          <w:sz w:val="32"/>
          <w:szCs w:val="32"/>
        </w:rPr>
        <w:t>、</w:t>
      </w:r>
      <w:r w:rsidR="00B8631A" w:rsidRPr="0023211D">
        <w:rPr>
          <w:rFonts w:ascii="仿宋" w:eastAsia="仿宋" w:hAnsi="仿宋" w:cs="Arial" w:hint="eastAsia"/>
          <w:sz w:val="32"/>
          <w:szCs w:val="32"/>
        </w:rPr>
        <w:t>发放各种防震减灾知识读本及宣传资料</w:t>
      </w:r>
      <w:r w:rsidR="00B8631A">
        <w:rPr>
          <w:rFonts w:ascii="仿宋" w:eastAsia="仿宋" w:hAnsi="仿宋" w:cs="Arial" w:hint="eastAsia"/>
          <w:sz w:val="32"/>
          <w:szCs w:val="32"/>
        </w:rPr>
        <w:t>等工作</w:t>
      </w:r>
      <w:r w:rsidR="00B8631A" w:rsidRPr="005B2AAB">
        <w:rPr>
          <w:rFonts w:ascii="仿宋" w:eastAsia="仿宋" w:hAnsi="仿宋" w:cs="Arial" w:hint="eastAsia"/>
          <w:sz w:val="32"/>
          <w:szCs w:val="32"/>
        </w:rPr>
        <w:t>。</w:t>
      </w:r>
    </w:p>
    <w:p w:rsidR="00D26BFC" w:rsidRDefault="00D26BFC" w:rsidP="00D26BFC">
      <w:pPr>
        <w:spacing w:line="500" w:lineRule="exact"/>
        <w:ind w:firstLineChars="150" w:firstLine="480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（2）</w:t>
      </w:r>
      <w:r w:rsidR="00B8631A">
        <w:rPr>
          <w:rFonts w:ascii="仿宋" w:eastAsia="仿宋" w:hAnsi="仿宋" w:cs="Arial" w:hint="eastAsia"/>
          <w:sz w:val="32"/>
          <w:szCs w:val="32"/>
        </w:rPr>
        <w:t>完成为</w:t>
      </w:r>
      <w:r w:rsidR="00B8631A" w:rsidRPr="00FB77CC">
        <w:rPr>
          <w:rFonts w:ascii="仿宋" w:eastAsia="仿宋" w:hAnsi="仿宋" w:cs="Arial" w:hint="eastAsia"/>
          <w:sz w:val="32"/>
          <w:szCs w:val="32"/>
        </w:rPr>
        <w:t>推动物业服务品质的形成</w:t>
      </w:r>
      <w:r w:rsidR="00B8631A">
        <w:rPr>
          <w:rFonts w:ascii="仿宋" w:eastAsia="仿宋" w:hAnsi="仿宋" w:cs="Arial" w:hint="eastAsia"/>
          <w:sz w:val="32"/>
          <w:szCs w:val="32"/>
        </w:rPr>
        <w:t>，</w:t>
      </w:r>
      <w:r w:rsidR="00B8631A" w:rsidRPr="00FB77CC">
        <w:rPr>
          <w:rFonts w:ascii="仿宋" w:eastAsia="仿宋" w:hAnsi="仿宋" w:cs="Arial" w:hint="eastAsia"/>
          <w:sz w:val="32"/>
          <w:szCs w:val="32"/>
        </w:rPr>
        <w:t>接待省、市、区各级党组织调研参观</w:t>
      </w:r>
      <w:r w:rsidR="00B8631A">
        <w:rPr>
          <w:rFonts w:ascii="仿宋" w:eastAsia="仿宋" w:hAnsi="仿宋" w:cs="Arial" w:hint="eastAsia"/>
          <w:sz w:val="32"/>
          <w:szCs w:val="32"/>
        </w:rPr>
        <w:t>、</w:t>
      </w:r>
      <w:r w:rsidR="00B8631A" w:rsidRPr="00FB77CC">
        <w:rPr>
          <w:rFonts w:ascii="仿宋" w:eastAsia="仿宋" w:hAnsi="仿宋" w:cs="Arial" w:hint="eastAsia"/>
          <w:sz w:val="32"/>
          <w:szCs w:val="32"/>
        </w:rPr>
        <w:t>组织培训</w:t>
      </w:r>
      <w:r w:rsidR="00B8631A">
        <w:rPr>
          <w:rFonts w:ascii="仿宋" w:eastAsia="仿宋" w:hAnsi="仿宋" w:cs="Arial" w:hint="eastAsia"/>
          <w:sz w:val="32"/>
          <w:szCs w:val="32"/>
        </w:rPr>
        <w:t>、</w:t>
      </w:r>
      <w:r w:rsidR="00B8631A" w:rsidRPr="00FB77CC">
        <w:rPr>
          <w:rFonts w:ascii="仿宋" w:eastAsia="仿宋" w:hAnsi="仿宋" w:cs="Arial" w:hint="eastAsia"/>
          <w:sz w:val="32"/>
          <w:szCs w:val="32"/>
        </w:rPr>
        <w:t>调解各类矛盾纠纷</w:t>
      </w:r>
      <w:r w:rsidR="00B8631A">
        <w:rPr>
          <w:rFonts w:ascii="仿宋" w:eastAsia="仿宋" w:hAnsi="仿宋" w:cs="Arial" w:hint="eastAsia"/>
          <w:sz w:val="32"/>
          <w:szCs w:val="32"/>
        </w:rPr>
        <w:t>等工作</w:t>
      </w:r>
      <w:r w:rsidR="00B8631A" w:rsidRPr="005B2AAB">
        <w:rPr>
          <w:rFonts w:ascii="仿宋" w:eastAsia="仿宋" w:hAnsi="仿宋" w:cs="Arial" w:hint="eastAsia"/>
          <w:sz w:val="32"/>
          <w:szCs w:val="32"/>
        </w:rPr>
        <w:t>。</w:t>
      </w:r>
    </w:p>
    <w:p w:rsidR="00D26BFC" w:rsidRDefault="00D26BFC" w:rsidP="00D26BFC">
      <w:pPr>
        <w:spacing w:line="500" w:lineRule="exact"/>
        <w:ind w:firstLineChars="150" w:firstLine="480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（3）</w:t>
      </w:r>
      <w:r w:rsidR="00B8631A" w:rsidRPr="005B2AAB">
        <w:rPr>
          <w:rFonts w:ascii="仿宋" w:eastAsia="仿宋" w:hAnsi="仿宋" w:cs="Arial" w:hint="eastAsia"/>
          <w:sz w:val="32"/>
          <w:szCs w:val="32"/>
        </w:rPr>
        <w:t>完成党报党刊的订阅、党员的培训、党员的廉政文化建设。</w:t>
      </w:r>
    </w:p>
    <w:p w:rsidR="00D26BFC" w:rsidRDefault="00D26BFC" w:rsidP="00D26BFC">
      <w:pPr>
        <w:spacing w:line="5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lastRenderedPageBreak/>
        <w:t>（4）</w:t>
      </w:r>
      <w:r w:rsidR="00B8631A" w:rsidRPr="005B2AAB">
        <w:rPr>
          <w:rFonts w:ascii="仿宋" w:eastAsia="仿宋" w:hAnsi="仿宋" w:cs="Arial" w:hint="eastAsia"/>
          <w:sz w:val="32"/>
          <w:szCs w:val="32"/>
        </w:rPr>
        <w:t>完成建立网格化管理社区、党报党刊的征订、社区综治网格，完成社区建设项目</w:t>
      </w:r>
      <w:r w:rsidR="00B8631A" w:rsidRPr="005B2AAB">
        <w:rPr>
          <w:rFonts w:ascii="仿宋" w:eastAsia="仿宋" w:hAnsi="仿宋" w:hint="eastAsia"/>
          <w:sz w:val="32"/>
          <w:szCs w:val="32"/>
        </w:rPr>
        <w:t>。</w:t>
      </w:r>
    </w:p>
    <w:p w:rsidR="00D26BFC" w:rsidRDefault="00F62FAF" w:rsidP="00D26BFC">
      <w:pPr>
        <w:spacing w:line="500" w:lineRule="exact"/>
        <w:ind w:firstLineChars="150" w:firstLine="540"/>
        <w:rPr>
          <w:rFonts w:ascii="仿宋" w:eastAsia="仿宋" w:hAnsi="仿宋" w:hint="eastAsia"/>
          <w:b/>
          <w:sz w:val="36"/>
          <w:szCs w:val="36"/>
        </w:rPr>
      </w:pPr>
      <w:r w:rsidRPr="00B2487D">
        <w:rPr>
          <w:rFonts w:ascii="仿宋" w:eastAsia="仿宋" w:hAnsi="仿宋" w:hint="eastAsia"/>
          <w:b/>
          <w:sz w:val="36"/>
          <w:szCs w:val="36"/>
        </w:rPr>
        <w:t>二、绩效评价工作情况</w:t>
      </w:r>
    </w:p>
    <w:p w:rsidR="00D26BFC" w:rsidRDefault="00D26BFC" w:rsidP="00D26BFC">
      <w:pPr>
        <w:spacing w:line="5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（一）绩效评价目的</w:t>
      </w:r>
    </w:p>
    <w:p w:rsidR="00D26BFC" w:rsidRDefault="00D4451C" w:rsidP="00D26BFC">
      <w:pPr>
        <w:spacing w:line="5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B2487D">
        <w:rPr>
          <w:rFonts w:ascii="仿宋" w:eastAsia="仿宋" w:hAnsi="仿宋" w:hint="eastAsia"/>
          <w:sz w:val="32"/>
          <w:szCs w:val="32"/>
        </w:rPr>
        <w:t>使</w:t>
      </w:r>
      <w:r w:rsidR="00B8631A" w:rsidRPr="00E72F70">
        <w:rPr>
          <w:rFonts w:ascii="仿宋" w:eastAsia="仿宋" w:hAnsi="仿宋" w:cs="Arial" w:hint="eastAsia"/>
          <w:sz w:val="32"/>
          <w:szCs w:val="32"/>
        </w:rPr>
        <w:t>昆明市五华区住房和城乡建设局</w:t>
      </w:r>
      <w:r w:rsidR="00F62FAF" w:rsidRPr="00B2487D">
        <w:rPr>
          <w:rFonts w:ascii="仿宋" w:eastAsia="仿宋" w:hAnsi="仿宋" w:hint="eastAsia"/>
          <w:sz w:val="32"/>
          <w:szCs w:val="32"/>
        </w:rPr>
        <w:t>全面了解项目管理过程是否规范、产出目标是否完成以及效果目标是否实现等方面的内容，总结经验，查找不足，为项目在以后年度的开展提供可行性参考建议。在此基础上，重点分析项目预算编制的合理性、成本支出的真实性和控制有效性，评价财政资金的使用效率和效果，为以后年度编制项目预算、选择项目实施主体等提供参考依据。</w:t>
      </w:r>
    </w:p>
    <w:p w:rsidR="00D26BFC" w:rsidRDefault="00F62FAF" w:rsidP="00D26BFC">
      <w:pPr>
        <w:spacing w:line="5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B2487D">
        <w:rPr>
          <w:rFonts w:ascii="仿宋" w:eastAsia="仿宋" w:hAnsi="仿宋" w:hint="eastAsia"/>
          <w:sz w:val="32"/>
          <w:szCs w:val="32"/>
        </w:rPr>
        <w:t>（二）绩效评价工作方案制定过程</w:t>
      </w:r>
    </w:p>
    <w:p w:rsidR="00D26BFC" w:rsidRDefault="00F62FAF" w:rsidP="00D26BFC">
      <w:pPr>
        <w:spacing w:line="5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B2487D">
        <w:rPr>
          <w:rFonts w:ascii="仿宋" w:eastAsia="仿宋" w:hAnsi="仿宋" w:hint="eastAsia"/>
          <w:sz w:val="32"/>
          <w:szCs w:val="32"/>
        </w:rPr>
        <w:t>1.</w:t>
      </w:r>
      <w:r w:rsidR="00141C33" w:rsidRPr="00B2487D">
        <w:rPr>
          <w:rFonts w:ascii="仿宋" w:eastAsia="仿宋" w:hAnsi="仿宋" w:hint="eastAsia"/>
          <w:sz w:val="32"/>
          <w:szCs w:val="32"/>
        </w:rPr>
        <w:t>前期调研：为了保障项目的顺利进行，</w:t>
      </w:r>
      <w:r w:rsidR="00B8631A" w:rsidRPr="00E72F70">
        <w:rPr>
          <w:rFonts w:ascii="仿宋" w:eastAsia="仿宋" w:hAnsi="仿宋" w:cs="Arial" w:hint="eastAsia"/>
          <w:sz w:val="32"/>
          <w:szCs w:val="32"/>
        </w:rPr>
        <w:t>昆明市五华区住房和城乡建设局</w:t>
      </w:r>
      <w:r w:rsidR="00141C33" w:rsidRPr="00B2487D">
        <w:rPr>
          <w:rFonts w:ascii="仿宋" w:eastAsia="仿宋" w:hAnsi="仿宋" w:hint="eastAsia"/>
          <w:sz w:val="32"/>
          <w:szCs w:val="32"/>
        </w:rPr>
        <w:t>对项目进行了前期调研。</w:t>
      </w:r>
    </w:p>
    <w:p w:rsidR="00D26BFC" w:rsidRDefault="00F62FAF" w:rsidP="00D26BFC">
      <w:pPr>
        <w:spacing w:line="5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B2487D">
        <w:rPr>
          <w:rFonts w:ascii="仿宋" w:eastAsia="仿宋" w:hAnsi="仿宋" w:hint="eastAsia"/>
          <w:sz w:val="32"/>
          <w:szCs w:val="32"/>
        </w:rPr>
        <w:t>2.</w:t>
      </w:r>
      <w:r w:rsidR="00141C33" w:rsidRPr="00B2487D">
        <w:rPr>
          <w:rFonts w:ascii="仿宋" w:eastAsia="仿宋" w:hAnsi="仿宋" w:hint="eastAsia"/>
          <w:sz w:val="32"/>
          <w:szCs w:val="32"/>
        </w:rPr>
        <w:t>研究文件：无</w:t>
      </w:r>
      <w:r w:rsidR="00D26BFC">
        <w:rPr>
          <w:rFonts w:ascii="仿宋" w:eastAsia="仿宋" w:hAnsi="仿宋" w:hint="eastAsia"/>
          <w:sz w:val="32"/>
          <w:szCs w:val="32"/>
        </w:rPr>
        <w:t>。</w:t>
      </w:r>
    </w:p>
    <w:p w:rsidR="00D26BFC" w:rsidRDefault="00F62FAF" w:rsidP="00D26BFC">
      <w:pPr>
        <w:spacing w:line="5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B2487D">
        <w:rPr>
          <w:rFonts w:ascii="仿宋" w:eastAsia="仿宋" w:hAnsi="仿宋" w:hint="eastAsia"/>
          <w:sz w:val="32"/>
          <w:szCs w:val="32"/>
        </w:rPr>
        <w:t>3.</w:t>
      </w:r>
      <w:r w:rsidR="00141C33" w:rsidRPr="00B2487D">
        <w:rPr>
          <w:rFonts w:ascii="仿宋" w:eastAsia="仿宋" w:hAnsi="仿宋" w:hint="eastAsia"/>
          <w:sz w:val="32"/>
          <w:szCs w:val="32"/>
        </w:rPr>
        <w:t>绩效评价指标体系及工作方案的设计：</w:t>
      </w:r>
      <w:r w:rsidR="00B8631A">
        <w:rPr>
          <w:rFonts w:ascii="仿宋" w:eastAsia="仿宋" w:hAnsi="仿宋" w:hint="eastAsia"/>
          <w:sz w:val="32"/>
          <w:szCs w:val="32"/>
        </w:rPr>
        <w:t>无。</w:t>
      </w:r>
    </w:p>
    <w:p w:rsidR="00D26BFC" w:rsidRDefault="00F62FAF" w:rsidP="00D26BFC">
      <w:pPr>
        <w:spacing w:line="5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B2487D">
        <w:rPr>
          <w:rFonts w:ascii="仿宋" w:eastAsia="仿宋" w:hAnsi="仿宋" w:hint="eastAsia"/>
          <w:sz w:val="32"/>
          <w:szCs w:val="32"/>
        </w:rPr>
        <w:t>（三）绩效评价原则、评价方法</w:t>
      </w:r>
    </w:p>
    <w:p w:rsidR="00D26BFC" w:rsidRDefault="00F62FAF" w:rsidP="00D26BFC">
      <w:pPr>
        <w:spacing w:line="5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B2487D">
        <w:rPr>
          <w:rFonts w:ascii="仿宋" w:eastAsia="仿宋" w:hAnsi="仿宋" w:hint="eastAsia"/>
          <w:sz w:val="32"/>
          <w:szCs w:val="32"/>
        </w:rPr>
        <w:t>1.</w:t>
      </w:r>
      <w:r w:rsidR="00141C33" w:rsidRPr="00B2487D">
        <w:rPr>
          <w:rFonts w:ascii="仿宋" w:eastAsia="仿宋" w:hAnsi="仿宋" w:hint="eastAsia"/>
          <w:sz w:val="32"/>
          <w:szCs w:val="32"/>
        </w:rPr>
        <w:t>绩效评价原则：</w:t>
      </w:r>
      <w:r w:rsidR="00B8631A" w:rsidRPr="00E72F70">
        <w:rPr>
          <w:rFonts w:ascii="仿宋" w:eastAsia="仿宋" w:hAnsi="仿宋" w:cs="Arial" w:hint="eastAsia"/>
          <w:sz w:val="32"/>
          <w:szCs w:val="32"/>
        </w:rPr>
        <w:t>昆明市五华区住房和城乡建设局</w:t>
      </w:r>
      <w:r w:rsidR="00141C33" w:rsidRPr="00B2487D">
        <w:rPr>
          <w:rFonts w:ascii="仿宋" w:eastAsia="仿宋" w:hAnsi="仿宋" w:hint="eastAsia"/>
          <w:sz w:val="32"/>
          <w:szCs w:val="32"/>
        </w:rPr>
        <w:t>坚持</w:t>
      </w:r>
      <w:r w:rsidRPr="00B2487D">
        <w:rPr>
          <w:rFonts w:ascii="仿宋" w:eastAsia="仿宋" w:hAnsi="仿宋" w:hint="eastAsia"/>
          <w:sz w:val="32"/>
          <w:szCs w:val="32"/>
        </w:rPr>
        <w:t>科学规范、公开公正、绩效相关等原则。</w:t>
      </w:r>
    </w:p>
    <w:p w:rsidR="00D26BFC" w:rsidRDefault="00F62FAF" w:rsidP="00D26BFC">
      <w:pPr>
        <w:spacing w:line="5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B2487D">
        <w:rPr>
          <w:rFonts w:ascii="仿宋" w:eastAsia="仿宋" w:hAnsi="仿宋" w:hint="eastAsia"/>
          <w:sz w:val="32"/>
          <w:szCs w:val="32"/>
        </w:rPr>
        <w:t>2.</w:t>
      </w:r>
      <w:r w:rsidR="00141C33" w:rsidRPr="00B2487D">
        <w:rPr>
          <w:rFonts w:ascii="仿宋" w:eastAsia="仿宋" w:hAnsi="仿宋" w:hint="eastAsia"/>
          <w:sz w:val="32"/>
          <w:szCs w:val="32"/>
        </w:rPr>
        <w:t>绩效评价方法：</w:t>
      </w:r>
      <w:r w:rsidR="00B8631A" w:rsidRPr="00E72F70">
        <w:rPr>
          <w:rFonts w:ascii="仿宋" w:eastAsia="仿宋" w:hAnsi="仿宋" w:cs="Arial" w:hint="eastAsia"/>
          <w:sz w:val="32"/>
          <w:szCs w:val="32"/>
        </w:rPr>
        <w:t>昆明市五华区住房和城乡建设局</w:t>
      </w:r>
      <w:r w:rsidR="00141C33" w:rsidRPr="00B2487D">
        <w:rPr>
          <w:rFonts w:ascii="仿宋" w:eastAsia="仿宋" w:hAnsi="仿宋" w:hint="eastAsia"/>
          <w:sz w:val="32"/>
          <w:szCs w:val="32"/>
        </w:rPr>
        <w:t>采用</w:t>
      </w:r>
      <w:r w:rsidRPr="00B2487D">
        <w:rPr>
          <w:rFonts w:ascii="仿宋" w:eastAsia="仿宋" w:hAnsi="仿宋" w:hint="eastAsia"/>
          <w:sz w:val="32"/>
          <w:szCs w:val="32"/>
        </w:rPr>
        <w:t>数据采集和社会调查中所采用的方法。</w:t>
      </w:r>
    </w:p>
    <w:p w:rsidR="00D26BFC" w:rsidRDefault="00F62FAF" w:rsidP="00D26BFC">
      <w:pPr>
        <w:spacing w:line="5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B2487D">
        <w:rPr>
          <w:rFonts w:ascii="仿宋" w:eastAsia="仿宋" w:hAnsi="仿宋" w:hint="eastAsia"/>
          <w:sz w:val="32"/>
          <w:szCs w:val="32"/>
        </w:rPr>
        <w:t>（四）绩效评价实施过程</w:t>
      </w:r>
    </w:p>
    <w:p w:rsidR="00D26BFC" w:rsidRDefault="00F62FAF" w:rsidP="00D26BFC">
      <w:pPr>
        <w:spacing w:line="500" w:lineRule="exact"/>
        <w:ind w:firstLineChars="150" w:firstLine="480"/>
        <w:rPr>
          <w:rFonts w:ascii="仿宋" w:eastAsia="仿宋" w:hAnsi="仿宋" w:cs="Arial" w:hint="eastAsia"/>
          <w:sz w:val="32"/>
          <w:szCs w:val="32"/>
        </w:rPr>
      </w:pPr>
      <w:r w:rsidRPr="00B2487D">
        <w:rPr>
          <w:rFonts w:ascii="仿宋" w:eastAsia="仿宋" w:hAnsi="仿宋" w:hint="eastAsia"/>
          <w:sz w:val="32"/>
          <w:szCs w:val="32"/>
        </w:rPr>
        <w:t>1.</w:t>
      </w:r>
      <w:r w:rsidR="00141C33" w:rsidRPr="00B2487D">
        <w:rPr>
          <w:rFonts w:ascii="仿宋" w:eastAsia="仿宋" w:hAnsi="仿宋" w:hint="eastAsia"/>
          <w:sz w:val="32"/>
          <w:szCs w:val="32"/>
        </w:rPr>
        <w:t>数据填报和采集</w:t>
      </w:r>
      <w:r w:rsidR="00D26BFC">
        <w:rPr>
          <w:rFonts w:ascii="仿宋" w:eastAsia="仿宋" w:hAnsi="仿宋" w:hint="eastAsia"/>
          <w:sz w:val="32"/>
          <w:szCs w:val="32"/>
        </w:rPr>
        <w:t>：</w:t>
      </w:r>
      <w:r w:rsidR="00B8631A" w:rsidRPr="00E72F70">
        <w:rPr>
          <w:rFonts w:ascii="仿宋" w:eastAsia="仿宋" w:hAnsi="仿宋" w:cs="Arial" w:hint="eastAsia"/>
          <w:sz w:val="32"/>
          <w:szCs w:val="32"/>
        </w:rPr>
        <w:t>昆明市五华区住房和城乡建设局</w:t>
      </w:r>
      <w:r w:rsidR="00141C33" w:rsidRPr="00B2487D">
        <w:rPr>
          <w:rFonts w:ascii="仿宋" w:eastAsia="仿宋" w:hAnsi="仿宋" w:hint="eastAsia"/>
          <w:sz w:val="32"/>
          <w:szCs w:val="32"/>
        </w:rPr>
        <w:t>每年按时按质完成绩效数据的填报，填写项目预算绩效跟踪表积极跟踪</w:t>
      </w:r>
      <w:r w:rsidR="00141C33" w:rsidRPr="00B2487D">
        <w:rPr>
          <w:rFonts w:ascii="仿宋" w:eastAsia="仿宋" w:hAnsi="仿宋" w:cs="Arial" w:hint="eastAsia"/>
          <w:sz w:val="32"/>
          <w:szCs w:val="32"/>
        </w:rPr>
        <w:t>项目实施进度。</w:t>
      </w:r>
    </w:p>
    <w:p w:rsidR="00D26BFC" w:rsidRDefault="00F62FAF" w:rsidP="00D26BFC">
      <w:pPr>
        <w:spacing w:line="5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B2487D">
        <w:rPr>
          <w:rFonts w:ascii="仿宋" w:eastAsia="仿宋" w:hAnsi="仿宋" w:hint="eastAsia"/>
          <w:sz w:val="32"/>
          <w:szCs w:val="32"/>
        </w:rPr>
        <w:t>2.</w:t>
      </w:r>
      <w:r w:rsidR="00141C33" w:rsidRPr="00B2487D">
        <w:rPr>
          <w:rFonts w:ascii="仿宋" w:eastAsia="仿宋" w:hAnsi="仿宋" w:hint="eastAsia"/>
          <w:sz w:val="32"/>
          <w:szCs w:val="32"/>
        </w:rPr>
        <w:t>社会调查：</w:t>
      </w:r>
      <w:r w:rsidR="00B8631A" w:rsidRPr="00E72F70">
        <w:rPr>
          <w:rFonts w:ascii="仿宋" w:eastAsia="仿宋" w:hAnsi="仿宋" w:cs="Arial" w:hint="eastAsia"/>
          <w:sz w:val="32"/>
          <w:szCs w:val="32"/>
        </w:rPr>
        <w:t>昆明市五华区住房和城乡建设局</w:t>
      </w:r>
      <w:r w:rsidR="00141C33" w:rsidRPr="00B2487D">
        <w:rPr>
          <w:rFonts w:ascii="仿宋" w:eastAsia="仿宋" w:hAnsi="仿宋" w:hint="eastAsia"/>
          <w:sz w:val="32"/>
          <w:szCs w:val="32"/>
        </w:rPr>
        <w:t>为了确保项目实施的可行性，做了问卷调查表，获得了一致好评。</w:t>
      </w:r>
    </w:p>
    <w:p w:rsidR="00D26BFC" w:rsidRDefault="00F62FAF" w:rsidP="00D26BFC">
      <w:pPr>
        <w:spacing w:line="5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B2487D">
        <w:rPr>
          <w:rFonts w:ascii="仿宋" w:eastAsia="仿宋" w:hAnsi="仿宋" w:hint="eastAsia"/>
          <w:sz w:val="32"/>
          <w:szCs w:val="32"/>
        </w:rPr>
        <w:lastRenderedPageBreak/>
        <w:t>3.</w:t>
      </w:r>
      <w:r w:rsidR="00141C33" w:rsidRPr="00B2487D">
        <w:rPr>
          <w:rFonts w:ascii="仿宋" w:eastAsia="仿宋" w:hAnsi="仿宋" w:hint="eastAsia"/>
          <w:sz w:val="32"/>
          <w:szCs w:val="32"/>
        </w:rPr>
        <w:t>数据分析和撰写报告：</w:t>
      </w:r>
      <w:r w:rsidR="00B8631A" w:rsidRPr="00E72F70">
        <w:rPr>
          <w:rFonts w:ascii="仿宋" w:eastAsia="仿宋" w:hAnsi="仿宋" w:cs="Arial" w:hint="eastAsia"/>
          <w:sz w:val="32"/>
          <w:szCs w:val="32"/>
        </w:rPr>
        <w:t>昆明市五华区住房和城乡建设局</w:t>
      </w:r>
      <w:r w:rsidR="00141C33" w:rsidRPr="00B2487D">
        <w:rPr>
          <w:rFonts w:ascii="仿宋" w:eastAsia="仿宋" w:hAnsi="仿宋" w:hint="eastAsia"/>
          <w:sz w:val="32"/>
          <w:szCs w:val="32"/>
        </w:rPr>
        <w:t>撰写绩效评价的自评报告、整体绩效评价报告、项目绩效评价报告来分析和掌握项目实施的可行性。</w:t>
      </w:r>
    </w:p>
    <w:p w:rsidR="00D26BFC" w:rsidRDefault="00141C33" w:rsidP="00D26BFC">
      <w:pPr>
        <w:spacing w:line="5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B2487D">
        <w:rPr>
          <w:rFonts w:ascii="仿宋" w:eastAsia="仿宋" w:hAnsi="仿宋" w:hint="eastAsia"/>
          <w:sz w:val="32"/>
          <w:szCs w:val="32"/>
        </w:rPr>
        <w:t>（五）本次绩效评价的局限性：绩效管理认识不够，在填报项目支出时不够细化分解、量化。</w:t>
      </w:r>
    </w:p>
    <w:p w:rsidR="00D26BFC" w:rsidRDefault="00F62FAF" w:rsidP="00D26BFC">
      <w:pPr>
        <w:spacing w:line="500" w:lineRule="exact"/>
        <w:ind w:firstLineChars="150" w:firstLine="540"/>
        <w:rPr>
          <w:rFonts w:ascii="仿宋" w:eastAsia="仿宋" w:hAnsi="仿宋" w:hint="eastAsia"/>
          <w:b/>
          <w:sz w:val="36"/>
          <w:szCs w:val="36"/>
        </w:rPr>
      </w:pPr>
      <w:r w:rsidRPr="00EE6FF5">
        <w:rPr>
          <w:rFonts w:ascii="仿宋" w:eastAsia="仿宋" w:hAnsi="仿宋" w:hint="eastAsia"/>
          <w:b/>
          <w:sz w:val="36"/>
          <w:szCs w:val="36"/>
        </w:rPr>
        <w:t>三、评价结论和绩效分析</w:t>
      </w:r>
    </w:p>
    <w:p w:rsidR="00D26BFC" w:rsidRDefault="00F62FAF" w:rsidP="00D26BFC">
      <w:pPr>
        <w:spacing w:line="5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EE6FF5">
        <w:rPr>
          <w:rFonts w:ascii="仿宋" w:eastAsia="仿宋" w:hAnsi="仿宋" w:hint="eastAsia"/>
          <w:sz w:val="32"/>
          <w:szCs w:val="32"/>
        </w:rPr>
        <w:t>（一）评价结论</w:t>
      </w:r>
    </w:p>
    <w:p w:rsidR="008A05C5" w:rsidRDefault="00F62FAF" w:rsidP="008A05C5">
      <w:pPr>
        <w:spacing w:line="5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EE6FF5">
        <w:rPr>
          <w:rFonts w:ascii="仿宋" w:eastAsia="仿宋" w:hAnsi="仿宋" w:hint="eastAsia"/>
          <w:sz w:val="32"/>
          <w:szCs w:val="32"/>
        </w:rPr>
        <w:t>1.</w:t>
      </w:r>
      <w:r w:rsidR="00141C33" w:rsidRPr="00EE6FF5">
        <w:rPr>
          <w:rFonts w:ascii="仿宋" w:eastAsia="仿宋" w:hAnsi="仿宋" w:hint="eastAsia"/>
          <w:sz w:val="32"/>
          <w:szCs w:val="32"/>
        </w:rPr>
        <w:t>评价结果</w:t>
      </w:r>
      <w:r w:rsidR="00D26BFC">
        <w:rPr>
          <w:rFonts w:ascii="仿宋" w:eastAsia="仿宋" w:hAnsi="仿宋" w:hint="eastAsia"/>
          <w:sz w:val="32"/>
          <w:szCs w:val="32"/>
        </w:rPr>
        <w:t>：</w:t>
      </w:r>
      <w:r w:rsidR="00B8631A" w:rsidRPr="00E72F70">
        <w:rPr>
          <w:rFonts w:ascii="仿宋" w:eastAsia="仿宋" w:hAnsi="仿宋" w:cs="Arial" w:hint="eastAsia"/>
          <w:sz w:val="32"/>
          <w:szCs w:val="32"/>
        </w:rPr>
        <w:t>昆明市五华区住房和城乡建设局</w:t>
      </w:r>
      <w:r w:rsidR="00141C33" w:rsidRPr="00EE6FF5">
        <w:rPr>
          <w:rFonts w:ascii="仿宋" w:eastAsia="仿宋" w:hAnsi="仿宋" w:hint="eastAsia"/>
          <w:sz w:val="32"/>
          <w:szCs w:val="32"/>
        </w:rPr>
        <w:t xml:space="preserve"> 2019年度项目绩效评价结果良好，能准确反映出整体绩效支出的情况</w:t>
      </w:r>
      <w:r w:rsidR="008A05C5">
        <w:rPr>
          <w:rFonts w:ascii="仿宋" w:eastAsia="仿宋" w:hAnsi="仿宋" w:hint="eastAsia"/>
          <w:sz w:val="32"/>
          <w:szCs w:val="32"/>
        </w:rPr>
        <w:t>。</w:t>
      </w:r>
    </w:p>
    <w:p w:rsidR="008A05C5" w:rsidRDefault="00F62FAF" w:rsidP="008A05C5">
      <w:pPr>
        <w:spacing w:line="5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EE6FF5">
        <w:rPr>
          <w:rFonts w:ascii="仿宋" w:eastAsia="仿宋" w:hAnsi="仿宋" w:hint="eastAsia"/>
          <w:sz w:val="32"/>
          <w:szCs w:val="32"/>
        </w:rPr>
        <w:t>2.主要绩效</w:t>
      </w:r>
      <w:r w:rsidR="00D26BFC">
        <w:rPr>
          <w:rFonts w:ascii="仿宋" w:eastAsia="仿宋" w:hAnsi="仿宋" w:hint="eastAsia"/>
          <w:sz w:val="32"/>
          <w:szCs w:val="32"/>
        </w:rPr>
        <w:t>：</w:t>
      </w:r>
      <w:r w:rsidR="00B8631A" w:rsidRPr="00E72F70">
        <w:rPr>
          <w:rFonts w:ascii="仿宋" w:eastAsia="仿宋" w:hAnsi="仿宋" w:cs="Arial" w:hint="eastAsia"/>
          <w:sz w:val="32"/>
          <w:szCs w:val="32"/>
        </w:rPr>
        <w:t>昆明市五华区住房和城乡建设局</w:t>
      </w:r>
      <w:r w:rsidR="00141C33" w:rsidRPr="00EE6FF5">
        <w:rPr>
          <w:rFonts w:ascii="仿宋" w:eastAsia="仿宋" w:hAnsi="仿宋" w:hint="eastAsia"/>
          <w:sz w:val="32"/>
          <w:szCs w:val="32"/>
        </w:rPr>
        <w:t>2019年度推进重点项目建设，</w:t>
      </w:r>
      <w:r w:rsidR="00B8631A">
        <w:rPr>
          <w:rFonts w:ascii="仿宋" w:eastAsia="仿宋" w:hAnsi="仿宋" w:hint="eastAsia"/>
          <w:sz w:val="32"/>
          <w:szCs w:val="32"/>
        </w:rPr>
        <w:t>完成二手房</w:t>
      </w:r>
      <w:r w:rsidR="00B8631A" w:rsidRPr="00B8631A">
        <w:rPr>
          <w:rFonts w:ascii="仿宋" w:eastAsia="仿宋" w:hAnsi="仿宋" w:cs="Arial" w:hint="eastAsia"/>
          <w:sz w:val="32"/>
          <w:szCs w:val="32"/>
        </w:rPr>
        <w:t>交易中心绩效考核</w:t>
      </w:r>
      <w:r w:rsidR="00B8631A">
        <w:rPr>
          <w:rFonts w:ascii="仿宋" w:eastAsia="仿宋" w:hAnsi="仿宋" w:cs="Arial" w:hint="eastAsia"/>
          <w:sz w:val="32"/>
          <w:szCs w:val="32"/>
        </w:rPr>
        <w:t>工作</w:t>
      </w:r>
      <w:r w:rsidR="00141C33" w:rsidRPr="00EE6FF5">
        <w:rPr>
          <w:rFonts w:ascii="仿宋" w:eastAsia="仿宋" w:hAnsi="仿宋" w:hint="eastAsia"/>
          <w:sz w:val="32"/>
          <w:szCs w:val="32"/>
        </w:rPr>
        <w:t>。</w:t>
      </w:r>
    </w:p>
    <w:p w:rsidR="008A05C5" w:rsidRDefault="00F62FAF" w:rsidP="008A05C5">
      <w:pPr>
        <w:spacing w:line="5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EE6FF5">
        <w:rPr>
          <w:rFonts w:ascii="仿宋" w:eastAsia="仿宋" w:hAnsi="仿宋" w:hint="eastAsia"/>
          <w:sz w:val="32"/>
          <w:szCs w:val="32"/>
        </w:rPr>
        <w:t>（二）具体绩效分析</w:t>
      </w:r>
    </w:p>
    <w:p w:rsidR="008A05C5" w:rsidRDefault="00F62FAF" w:rsidP="008A05C5">
      <w:pPr>
        <w:spacing w:line="500" w:lineRule="exact"/>
        <w:ind w:firstLineChars="150" w:firstLine="480"/>
        <w:rPr>
          <w:rFonts w:ascii="仿宋" w:eastAsia="仿宋" w:hAnsi="仿宋" w:cs="Arial" w:hint="eastAsia"/>
          <w:sz w:val="32"/>
          <w:szCs w:val="32"/>
        </w:rPr>
      </w:pPr>
      <w:r w:rsidRPr="00EE6FF5">
        <w:rPr>
          <w:rFonts w:ascii="仿宋" w:eastAsia="仿宋" w:hAnsi="仿宋" w:hint="eastAsia"/>
          <w:sz w:val="32"/>
          <w:szCs w:val="32"/>
        </w:rPr>
        <w:t>对照绩效评价指标体系逐项进行分析、评价并打分</w:t>
      </w:r>
      <w:r w:rsidR="00D26BFC">
        <w:rPr>
          <w:rFonts w:ascii="仿宋" w:eastAsia="仿宋" w:hAnsi="仿宋" w:hint="eastAsia"/>
          <w:sz w:val="32"/>
          <w:szCs w:val="32"/>
        </w:rPr>
        <w:t>，</w:t>
      </w:r>
      <w:r w:rsidR="00141C33" w:rsidRPr="00EE6FF5">
        <w:rPr>
          <w:rFonts w:ascii="仿宋" w:eastAsia="仿宋" w:hAnsi="仿宋" w:hint="eastAsia"/>
          <w:sz w:val="32"/>
          <w:szCs w:val="32"/>
        </w:rPr>
        <w:t>2019年度</w:t>
      </w:r>
      <w:r w:rsidR="00331156" w:rsidRPr="00E72F70">
        <w:rPr>
          <w:rFonts w:ascii="仿宋" w:eastAsia="仿宋" w:hAnsi="仿宋" w:cs="Arial" w:hint="eastAsia"/>
          <w:sz w:val="32"/>
          <w:szCs w:val="32"/>
        </w:rPr>
        <w:t>昆明市五华区住房和城乡建设局</w:t>
      </w:r>
      <w:r w:rsidR="00141C33" w:rsidRPr="00EE6FF5">
        <w:rPr>
          <w:rFonts w:ascii="仿宋" w:eastAsia="仿宋" w:hAnsi="仿宋" w:hint="eastAsia"/>
          <w:sz w:val="32"/>
          <w:szCs w:val="32"/>
        </w:rPr>
        <w:t>完成</w:t>
      </w:r>
      <w:r w:rsidR="00331156" w:rsidRPr="005A6EAD">
        <w:rPr>
          <w:rFonts w:ascii="仿宋" w:eastAsia="仿宋" w:hAnsi="仿宋" w:cs="Arial" w:hint="eastAsia"/>
          <w:sz w:val="32"/>
          <w:szCs w:val="32"/>
        </w:rPr>
        <w:t>指导、协助街道办事处新成立业主委员会5个，业委会换届选举8个，坚持24小时防汛值班，定期开展老旧房屋巡查整治工作。直管公房6730套。</w:t>
      </w:r>
    </w:p>
    <w:p w:rsidR="008A05C5" w:rsidRDefault="008C14D8" w:rsidP="008A05C5">
      <w:pPr>
        <w:spacing w:line="5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F62FAF" w:rsidRPr="00EE6FF5">
        <w:rPr>
          <w:rFonts w:ascii="仿宋" w:eastAsia="仿宋" w:hAnsi="仿宋" w:hint="eastAsia"/>
          <w:sz w:val="32"/>
          <w:szCs w:val="32"/>
        </w:rPr>
        <w:t>成本效益分析</w:t>
      </w:r>
    </w:p>
    <w:p w:rsidR="008A05C5" w:rsidRDefault="00322F1E" w:rsidP="008A05C5">
      <w:pPr>
        <w:spacing w:line="5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EE6FF5">
        <w:rPr>
          <w:rFonts w:ascii="仿宋" w:eastAsia="仿宋" w:hAnsi="仿宋" w:hint="eastAsia"/>
          <w:sz w:val="32"/>
          <w:szCs w:val="32"/>
        </w:rPr>
        <w:t>2019年1-12</w:t>
      </w:r>
      <w:r w:rsidR="00331156">
        <w:rPr>
          <w:rFonts w:ascii="仿宋" w:eastAsia="仿宋" w:hAnsi="仿宋" w:hint="eastAsia"/>
          <w:sz w:val="32"/>
          <w:szCs w:val="32"/>
        </w:rPr>
        <w:t>月</w:t>
      </w:r>
      <w:r w:rsidRPr="00EE6FF5">
        <w:rPr>
          <w:rFonts w:ascii="仿宋" w:eastAsia="仿宋" w:hAnsi="仿宋" w:hint="eastAsia"/>
          <w:sz w:val="32"/>
          <w:szCs w:val="32"/>
        </w:rPr>
        <w:t>绩效目标实现的情况为：</w:t>
      </w:r>
      <w:r w:rsidR="00331156" w:rsidRPr="00977254">
        <w:rPr>
          <w:rFonts w:ascii="仿宋" w:eastAsia="仿宋" w:hAnsi="仿宋" w:hint="eastAsia"/>
          <w:sz w:val="32"/>
          <w:szCs w:val="32"/>
        </w:rPr>
        <w:t>二手房交易中心绩效考核经费</w:t>
      </w:r>
      <w:r w:rsidR="00331156">
        <w:rPr>
          <w:rFonts w:ascii="仿宋" w:eastAsia="仿宋" w:hAnsi="仿宋" w:hint="eastAsia"/>
          <w:sz w:val="32"/>
          <w:szCs w:val="32"/>
        </w:rPr>
        <w:t>完成700万元，完成进度为100%。</w:t>
      </w:r>
    </w:p>
    <w:p w:rsidR="008A05C5" w:rsidRDefault="00D1778C" w:rsidP="008A05C5">
      <w:pPr>
        <w:spacing w:line="500" w:lineRule="exact"/>
        <w:ind w:firstLineChars="150" w:firstLine="540"/>
        <w:rPr>
          <w:rFonts w:ascii="仿宋" w:eastAsia="仿宋" w:hAnsi="仿宋" w:hint="eastAsia"/>
          <w:b/>
          <w:sz w:val="36"/>
          <w:szCs w:val="36"/>
        </w:rPr>
      </w:pPr>
      <w:r w:rsidRPr="00EE6FF5">
        <w:rPr>
          <w:rFonts w:ascii="仿宋" w:eastAsia="仿宋" w:hAnsi="仿宋" w:hint="eastAsia"/>
          <w:b/>
          <w:sz w:val="36"/>
          <w:szCs w:val="36"/>
        </w:rPr>
        <w:t>四、项目主要经验及做法、存在的问题和建议</w:t>
      </w:r>
    </w:p>
    <w:p w:rsidR="008A05C5" w:rsidRDefault="00F62FAF" w:rsidP="008A05C5">
      <w:pPr>
        <w:spacing w:line="5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EE6FF5">
        <w:rPr>
          <w:rFonts w:ascii="仿宋" w:eastAsia="仿宋" w:hAnsi="仿宋" w:hint="eastAsia"/>
          <w:sz w:val="32"/>
          <w:szCs w:val="32"/>
        </w:rPr>
        <w:t>（一）主要经验及做法</w:t>
      </w:r>
    </w:p>
    <w:p w:rsidR="008A05C5" w:rsidRDefault="00331156" w:rsidP="008A05C5">
      <w:pPr>
        <w:spacing w:line="500" w:lineRule="exact"/>
        <w:ind w:firstLineChars="150" w:firstLine="480"/>
        <w:rPr>
          <w:rFonts w:ascii="仿宋" w:eastAsia="仿宋" w:hAnsi="仿宋" w:cs="Arial" w:hint="eastAsia"/>
          <w:sz w:val="32"/>
          <w:szCs w:val="32"/>
        </w:rPr>
      </w:pPr>
      <w:r w:rsidRPr="00E72F70">
        <w:rPr>
          <w:rFonts w:ascii="仿宋" w:eastAsia="仿宋" w:hAnsi="仿宋" w:cs="Arial" w:hint="eastAsia"/>
          <w:sz w:val="32"/>
          <w:szCs w:val="32"/>
        </w:rPr>
        <w:t>昆明市五华区住房和城乡建设局</w:t>
      </w:r>
      <w:r w:rsidR="00322F1E" w:rsidRPr="00EE6FF5">
        <w:rPr>
          <w:rFonts w:ascii="仿宋" w:eastAsia="仿宋" w:hAnsi="仿宋" w:cs="Arial" w:hint="eastAsia"/>
          <w:sz w:val="32"/>
          <w:szCs w:val="32"/>
        </w:rPr>
        <w:t>制定了预算管理的制度，严格执行预算管理，加强绩效管理，制定项目实施方案确保资金合理使用。</w:t>
      </w:r>
    </w:p>
    <w:p w:rsidR="008A05C5" w:rsidRDefault="00F62FAF" w:rsidP="008A05C5">
      <w:pPr>
        <w:spacing w:line="5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EE6FF5">
        <w:rPr>
          <w:rFonts w:ascii="仿宋" w:eastAsia="仿宋" w:hAnsi="仿宋" w:hint="eastAsia"/>
          <w:sz w:val="32"/>
          <w:szCs w:val="32"/>
        </w:rPr>
        <w:t>（二）存在的问题</w:t>
      </w:r>
    </w:p>
    <w:p w:rsidR="008A05C5" w:rsidRDefault="00322F1E" w:rsidP="008A05C5">
      <w:pPr>
        <w:spacing w:line="500" w:lineRule="exact"/>
        <w:ind w:firstLineChars="150" w:firstLine="480"/>
        <w:rPr>
          <w:rFonts w:ascii="仿宋" w:eastAsia="仿宋" w:hAnsi="仿宋" w:cs="Arial" w:hint="eastAsia"/>
          <w:sz w:val="32"/>
          <w:szCs w:val="32"/>
        </w:rPr>
      </w:pPr>
      <w:r w:rsidRPr="00EE6FF5">
        <w:rPr>
          <w:rFonts w:ascii="仿宋" w:eastAsia="仿宋" w:hAnsi="仿宋" w:cs="Arial" w:hint="eastAsia"/>
          <w:sz w:val="32"/>
          <w:szCs w:val="32"/>
        </w:rPr>
        <w:t>填报整体绩效时不够细化分解、量化，绩效评价未针对</w:t>
      </w:r>
      <w:r w:rsidRPr="00EE6FF5">
        <w:rPr>
          <w:rFonts w:ascii="仿宋" w:eastAsia="仿宋" w:hAnsi="仿宋" w:cs="Arial" w:hint="eastAsia"/>
          <w:sz w:val="32"/>
          <w:szCs w:val="32"/>
        </w:rPr>
        <w:lastRenderedPageBreak/>
        <w:t>自身情况提出合理的问题及建议。</w:t>
      </w:r>
    </w:p>
    <w:p w:rsidR="008A05C5" w:rsidRDefault="00F62FAF" w:rsidP="008A05C5">
      <w:pPr>
        <w:spacing w:line="5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EE6FF5">
        <w:rPr>
          <w:rFonts w:ascii="仿宋" w:eastAsia="仿宋" w:hAnsi="仿宋" w:hint="eastAsia"/>
          <w:sz w:val="32"/>
          <w:szCs w:val="32"/>
        </w:rPr>
        <w:t>（三）建议和改进措施</w:t>
      </w:r>
    </w:p>
    <w:p w:rsidR="008A05C5" w:rsidRDefault="00322F1E" w:rsidP="008A05C5">
      <w:pPr>
        <w:spacing w:line="500" w:lineRule="exact"/>
        <w:ind w:firstLineChars="150" w:firstLine="480"/>
        <w:rPr>
          <w:rFonts w:ascii="仿宋" w:eastAsia="仿宋" w:hAnsi="仿宋" w:cs="Arial" w:hint="eastAsia"/>
          <w:sz w:val="32"/>
          <w:szCs w:val="32"/>
        </w:rPr>
      </w:pPr>
      <w:r w:rsidRPr="00EE6FF5">
        <w:rPr>
          <w:rFonts w:ascii="仿宋" w:eastAsia="仿宋" w:hAnsi="仿宋" w:cs="Arial" w:hint="eastAsia"/>
          <w:sz w:val="32"/>
          <w:szCs w:val="32"/>
        </w:rPr>
        <w:t>（1）</w:t>
      </w:r>
      <w:r w:rsidR="00331156" w:rsidRPr="00E72F70">
        <w:rPr>
          <w:rFonts w:ascii="仿宋" w:eastAsia="仿宋" w:hAnsi="仿宋" w:cs="Arial" w:hint="eastAsia"/>
          <w:sz w:val="32"/>
          <w:szCs w:val="32"/>
        </w:rPr>
        <w:t>昆明市五华区住房和城乡建设局</w:t>
      </w:r>
      <w:r w:rsidRPr="00EE6FF5">
        <w:rPr>
          <w:rFonts w:ascii="仿宋" w:eastAsia="仿宋" w:hAnsi="仿宋" w:cs="Arial" w:hint="eastAsia"/>
          <w:sz w:val="32"/>
          <w:szCs w:val="32"/>
        </w:rPr>
        <w:t>提高绩效管理认识</w:t>
      </w:r>
      <w:r w:rsidR="00D26BFC">
        <w:rPr>
          <w:rFonts w:ascii="仿宋" w:eastAsia="仿宋" w:hAnsi="仿宋" w:cs="Arial" w:hint="eastAsia"/>
          <w:sz w:val="32"/>
          <w:szCs w:val="32"/>
        </w:rPr>
        <w:t>，</w:t>
      </w:r>
      <w:r w:rsidRPr="00EE6FF5">
        <w:rPr>
          <w:rFonts w:ascii="仿宋" w:eastAsia="仿宋" w:hAnsi="仿宋" w:hint="eastAsia"/>
          <w:sz w:val="32"/>
          <w:szCs w:val="32"/>
        </w:rPr>
        <w:t>通过设立目标有利于项目决策的制定，有助于项目的实施管理。项目实施前应结合本单位自身情况，设定明确、合理的绩效目标，并将目标量化、细化分解，与预算资金相匹配起来。</w:t>
      </w:r>
      <w:r w:rsidR="00331156">
        <w:rPr>
          <w:rFonts w:ascii="仿宋" w:eastAsia="仿宋" w:hAnsi="仿宋" w:cs="Arial" w:hint="eastAsia"/>
          <w:sz w:val="32"/>
          <w:szCs w:val="32"/>
        </w:rPr>
        <w:t>办事</w:t>
      </w:r>
      <w:r w:rsidRPr="00EE6FF5">
        <w:rPr>
          <w:rFonts w:ascii="仿宋" w:eastAsia="仿宋" w:hAnsi="仿宋" w:cs="Arial" w:hint="eastAsia"/>
          <w:sz w:val="32"/>
          <w:szCs w:val="32"/>
        </w:rPr>
        <w:t>客观、认真对待绩效自评，</w:t>
      </w:r>
      <w:r w:rsidRPr="00EE6FF5">
        <w:rPr>
          <w:rFonts w:ascii="仿宋" w:eastAsia="仿宋" w:hAnsi="仿宋" w:hint="eastAsia"/>
          <w:sz w:val="32"/>
          <w:szCs w:val="32"/>
        </w:rPr>
        <w:t>针对自身情况对实施项目提出合理的问题及建议，逐步</w:t>
      </w:r>
      <w:r w:rsidRPr="00EE6FF5">
        <w:rPr>
          <w:rFonts w:ascii="仿宋" w:eastAsia="仿宋" w:hAnsi="仿宋" w:cs="Arial" w:hint="eastAsia"/>
          <w:sz w:val="32"/>
          <w:szCs w:val="32"/>
        </w:rPr>
        <w:t>提高绩效管理认识</w:t>
      </w:r>
    </w:p>
    <w:p w:rsidR="008A05C5" w:rsidRDefault="00322F1E" w:rsidP="008A05C5">
      <w:pPr>
        <w:spacing w:line="500" w:lineRule="exact"/>
        <w:ind w:firstLineChars="150" w:firstLine="480"/>
        <w:rPr>
          <w:rFonts w:ascii="仿宋" w:eastAsia="仿宋" w:hAnsi="仿宋" w:cs="Arial" w:hint="eastAsia"/>
          <w:sz w:val="32"/>
          <w:szCs w:val="32"/>
        </w:rPr>
      </w:pPr>
      <w:r w:rsidRPr="00EE6FF5">
        <w:rPr>
          <w:rFonts w:ascii="仿宋" w:eastAsia="仿宋" w:hAnsi="仿宋" w:cs="Arial" w:hint="eastAsia"/>
          <w:sz w:val="32"/>
          <w:szCs w:val="32"/>
        </w:rPr>
        <w:t>（2）</w:t>
      </w:r>
      <w:r w:rsidR="00331156" w:rsidRPr="00E72F70">
        <w:rPr>
          <w:rFonts w:ascii="仿宋" w:eastAsia="仿宋" w:hAnsi="仿宋" w:cs="Arial" w:hint="eastAsia"/>
          <w:sz w:val="32"/>
          <w:szCs w:val="32"/>
        </w:rPr>
        <w:t>昆明市五华区住房和城乡建设局</w:t>
      </w:r>
      <w:r w:rsidRPr="00EE6FF5">
        <w:rPr>
          <w:rFonts w:ascii="仿宋" w:eastAsia="仿宋" w:hAnsi="仿宋" w:cs="Arial" w:hint="eastAsia"/>
          <w:sz w:val="32"/>
          <w:szCs w:val="32"/>
        </w:rPr>
        <w:t>结合实际情况，汇总、对比以往年度项目预算，从而科学、有依据的做出下一年的项目资金预算，编制更为合理的预算，优化项目资金预算。</w:t>
      </w:r>
    </w:p>
    <w:p w:rsidR="008A05C5" w:rsidRDefault="008A05C5" w:rsidP="008A05C5">
      <w:pPr>
        <w:spacing w:line="500" w:lineRule="exact"/>
        <w:ind w:firstLineChars="150" w:firstLine="480"/>
        <w:rPr>
          <w:rFonts w:ascii="仿宋" w:eastAsia="仿宋" w:hAnsi="仿宋" w:cs="Arial" w:hint="eastAsia"/>
          <w:sz w:val="32"/>
          <w:szCs w:val="32"/>
        </w:rPr>
      </w:pPr>
    </w:p>
    <w:p w:rsidR="00F62FAF" w:rsidRPr="00EE6FF5" w:rsidRDefault="00F62FAF" w:rsidP="008A05C5">
      <w:pPr>
        <w:spacing w:line="500" w:lineRule="exact"/>
        <w:ind w:firstLineChars="150" w:firstLine="480"/>
        <w:jc w:val="center"/>
        <w:rPr>
          <w:rFonts w:ascii="仿宋" w:eastAsia="仿宋" w:hAnsi="仿宋"/>
          <w:b/>
          <w:sz w:val="32"/>
          <w:szCs w:val="32"/>
        </w:rPr>
      </w:pPr>
      <w:r w:rsidRPr="00EE6FF5">
        <w:rPr>
          <w:rFonts w:ascii="仿宋" w:eastAsia="仿宋" w:hAnsi="仿宋" w:hint="eastAsia"/>
          <w:b/>
          <w:sz w:val="32"/>
          <w:szCs w:val="32"/>
        </w:rPr>
        <w:t>绩效评价报告正文后附以下佐证材料</w:t>
      </w:r>
    </w:p>
    <w:p w:rsidR="00F62FAF" w:rsidRPr="00EE6FF5" w:rsidRDefault="00F62FAF" w:rsidP="008C14D8">
      <w:pPr>
        <w:spacing w:line="500" w:lineRule="exact"/>
        <w:ind w:left="960" w:hangingChars="300" w:hanging="960"/>
        <w:jc w:val="left"/>
        <w:rPr>
          <w:rFonts w:ascii="仿宋" w:eastAsia="仿宋" w:hAnsi="仿宋"/>
          <w:sz w:val="32"/>
          <w:szCs w:val="32"/>
        </w:rPr>
      </w:pPr>
      <w:r w:rsidRPr="00EE6FF5">
        <w:rPr>
          <w:rFonts w:ascii="仿宋" w:eastAsia="仿宋" w:hAnsi="仿宋" w:hint="eastAsia"/>
          <w:sz w:val="32"/>
          <w:szCs w:val="32"/>
        </w:rPr>
        <w:t>1.绩效评价指标体系；</w:t>
      </w:r>
    </w:p>
    <w:p w:rsidR="00F62FAF" w:rsidRPr="00EE6FF5" w:rsidRDefault="00F62FAF" w:rsidP="008C14D8">
      <w:pPr>
        <w:spacing w:line="500" w:lineRule="exact"/>
        <w:ind w:left="960" w:hangingChars="300" w:hanging="960"/>
        <w:jc w:val="left"/>
        <w:rPr>
          <w:rFonts w:ascii="仿宋" w:eastAsia="仿宋" w:hAnsi="仿宋"/>
          <w:sz w:val="32"/>
          <w:szCs w:val="32"/>
        </w:rPr>
      </w:pPr>
      <w:r w:rsidRPr="00EE6FF5">
        <w:rPr>
          <w:rFonts w:ascii="仿宋" w:eastAsia="仿宋" w:hAnsi="仿宋" w:hint="eastAsia"/>
          <w:sz w:val="32"/>
          <w:szCs w:val="32"/>
        </w:rPr>
        <w:t>2.基础数据表（进行成本效益分析需采集的数据）；</w:t>
      </w:r>
    </w:p>
    <w:p w:rsidR="00F62FAF" w:rsidRPr="00EE6FF5" w:rsidRDefault="00F62FAF" w:rsidP="008C14D8">
      <w:pPr>
        <w:spacing w:line="500" w:lineRule="exact"/>
        <w:ind w:left="960" w:hangingChars="300" w:hanging="960"/>
        <w:jc w:val="left"/>
        <w:rPr>
          <w:rFonts w:ascii="仿宋" w:eastAsia="仿宋" w:hAnsi="仿宋"/>
          <w:sz w:val="32"/>
          <w:szCs w:val="32"/>
        </w:rPr>
      </w:pPr>
      <w:r w:rsidRPr="00EE6FF5">
        <w:rPr>
          <w:rFonts w:ascii="仿宋" w:eastAsia="仿宋" w:hAnsi="仿宋" w:hint="eastAsia"/>
          <w:sz w:val="32"/>
          <w:szCs w:val="32"/>
        </w:rPr>
        <w:t>3.访谈分析报告；</w:t>
      </w:r>
    </w:p>
    <w:p w:rsidR="00F62FAF" w:rsidRPr="00EE6FF5" w:rsidRDefault="00F62FAF" w:rsidP="008C14D8">
      <w:pPr>
        <w:spacing w:line="500" w:lineRule="exact"/>
        <w:ind w:left="960" w:hangingChars="300" w:hanging="960"/>
        <w:jc w:val="left"/>
        <w:rPr>
          <w:rFonts w:ascii="仿宋" w:eastAsia="仿宋" w:hAnsi="仿宋"/>
          <w:sz w:val="32"/>
          <w:szCs w:val="32"/>
        </w:rPr>
      </w:pPr>
      <w:r w:rsidRPr="00EE6FF5">
        <w:rPr>
          <w:rFonts w:ascii="仿宋" w:eastAsia="仿宋" w:hAnsi="仿宋" w:hint="eastAsia"/>
          <w:sz w:val="32"/>
          <w:szCs w:val="32"/>
        </w:rPr>
        <w:t>4.社会调查问卷分析报告；</w:t>
      </w:r>
    </w:p>
    <w:p w:rsidR="00D03DA3" w:rsidRPr="00EE6FF5" w:rsidRDefault="00F62FAF" w:rsidP="008C14D8">
      <w:pPr>
        <w:spacing w:line="500" w:lineRule="exact"/>
        <w:rPr>
          <w:rFonts w:ascii="仿宋" w:eastAsia="仿宋" w:hAnsi="仿宋"/>
          <w:sz w:val="32"/>
          <w:szCs w:val="32"/>
        </w:rPr>
      </w:pPr>
      <w:r w:rsidRPr="00EE6FF5">
        <w:rPr>
          <w:rFonts w:ascii="仿宋" w:eastAsia="仿宋" w:hAnsi="仿宋" w:hint="eastAsia"/>
          <w:sz w:val="32"/>
          <w:szCs w:val="32"/>
        </w:rPr>
        <w:t>5.①区政府相关规划、决策、批复；②立项申请、批复文件；③绩效目标申报表。</w:t>
      </w:r>
    </w:p>
    <w:sectPr w:rsidR="00D03DA3" w:rsidRPr="00EE6FF5" w:rsidSect="00D03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F44" w:rsidRDefault="004C0F44" w:rsidP="00801292">
      <w:r>
        <w:separator/>
      </w:r>
    </w:p>
  </w:endnote>
  <w:endnote w:type="continuationSeparator" w:id="1">
    <w:p w:rsidR="004C0F44" w:rsidRDefault="004C0F44" w:rsidP="00801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92" w:rsidRDefault="0080129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92" w:rsidRDefault="0080129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92" w:rsidRDefault="008012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F44" w:rsidRDefault="004C0F44" w:rsidP="00801292">
      <w:r>
        <w:separator/>
      </w:r>
    </w:p>
  </w:footnote>
  <w:footnote w:type="continuationSeparator" w:id="1">
    <w:p w:rsidR="004C0F44" w:rsidRDefault="004C0F44" w:rsidP="00801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92" w:rsidRDefault="0080129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92" w:rsidRDefault="0080129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92" w:rsidRDefault="0080129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FAF"/>
    <w:rsid w:val="000B61BC"/>
    <w:rsid w:val="00141C33"/>
    <w:rsid w:val="001D5EA6"/>
    <w:rsid w:val="0022584B"/>
    <w:rsid w:val="0027203D"/>
    <w:rsid w:val="00322F1E"/>
    <w:rsid w:val="00331156"/>
    <w:rsid w:val="004C0F44"/>
    <w:rsid w:val="005452D8"/>
    <w:rsid w:val="0057224D"/>
    <w:rsid w:val="005A6EAD"/>
    <w:rsid w:val="00801292"/>
    <w:rsid w:val="00851865"/>
    <w:rsid w:val="00855957"/>
    <w:rsid w:val="00887C85"/>
    <w:rsid w:val="008A05C5"/>
    <w:rsid w:val="008C14D8"/>
    <w:rsid w:val="009023EC"/>
    <w:rsid w:val="009C1A31"/>
    <w:rsid w:val="00AF6DF9"/>
    <w:rsid w:val="00B2487D"/>
    <w:rsid w:val="00B276D1"/>
    <w:rsid w:val="00B8631A"/>
    <w:rsid w:val="00C800F9"/>
    <w:rsid w:val="00C95950"/>
    <w:rsid w:val="00D03DA3"/>
    <w:rsid w:val="00D1778C"/>
    <w:rsid w:val="00D26BFC"/>
    <w:rsid w:val="00D4451C"/>
    <w:rsid w:val="00EB2EF1"/>
    <w:rsid w:val="00EE6FF5"/>
    <w:rsid w:val="00F6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6" type="connector" idref="#_x0000_s1029"/>
        <o:r id="V:Rule7" type="connector" idref="#_x0000_s1027"/>
        <o:r id="V:Rule8" type="connector" idref="#_x0000_s1026"/>
        <o:r id="V:Rule9" type="connector" idref="#_x0000_s1030"/>
        <o:r id="V:Rule10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A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F62F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99"/>
    <w:rsid w:val="00F62FAF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A3">
    <w:name w:val="正文 A"/>
    <w:uiPriority w:val="99"/>
    <w:rsid w:val="00F62FAF"/>
    <w:pPr>
      <w:spacing w:after="200" w:line="276" w:lineRule="auto"/>
    </w:pPr>
    <w:rPr>
      <w:rFonts w:ascii="Calibri" w:eastAsia="宋体" w:hAnsi="Calibri" w:cs="Calibri"/>
      <w:color w:val="000000"/>
      <w:kern w:val="0"/>
      <w:sz w:val="22"/>
      <w:u w:color="000000"/>
    </w:rPr>
  </w:style>
  <w:style w:type="character" w:customStyle="1" w:styleId="1Char">
    <w:name w:val="标题 1 Char"/>
    <w:basedOn w:val="a0"/>
    <w:link w:val="1"/>
    <w:uiPriority w:val="9"/>
    <w:rsid w:val="00F62FAF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semiHidden/>
    <w:unhideWhenUsed/>
    <w:rsid w:val="00801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0129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01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01292"/>
    <w:rPr>
      <w:rFonts w:ascii="Calibri" w:eastAsia="宋体" w:hAnsi="Calibri" w:cs="Times New Roman"/>
      <w:sz w:val="18"/>
      <w:szCs w:val="18"/>
    </w:rPr>
  </w:style>
  <w:style w:type="character" w:customStyle="1" w:styleId="a6">
    <w:name w:val="公文正文"/>
    <w:basedOn w:val="a0"/>
    <w:rsid w:val="00322F1E"/>
    <w:rPr>
      <w:rFonts w:ascii="仿宋_GB2312" w:eastAsia="仿宋_GB2312" w:hint="eastAsia"/>
      <w:sz w:val="32"/>
    </w:rPr>
  </w:style>
  <w:style w:type="paragraph" w:styleId="a7">
    <w:name w:val="List Paragraph"/>
    <w:basedOn w:val="a"/>
    <w:uiPriority w:val="34"/>
    <w:qFormat/>
    <w:rsid w:val="00D26B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2020-09-03T06:53:00Z</dcterms:created>
  <dcterms:modified xsi:type="dcterms:W3CDTF">2020-09-03T06:53:00Z</dcterms:modified>
</cp:coreProperties>
</file>