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70E" w:rsidRPr="00C248D7" w:rsidRDefault="0084570E" w:rsidP="0084570E">
      <w:pPr>
        <w:spacing w:line="600" w:lineRule="exact"/>
        <w:rPr>
          <w:b/>
          <w:sz w:val="52"/>
          <w:szCs w:val="52"/>
        </w:rPr>
      </w:pPr>
      <w:r>
        <w:rPr>
          <w:sz w:val="44"/>
          <w:szCs w:val="44"/>
        </w:rPr>
        <w:t xml:space="preserve">                              </w:t>
      </w:r>
      <w:r>
        <w:rPr>
          <w:rFonts w:hint="eastAsia"/>
          <w:sz w:val="44"/>
          <w:szCs w:val="44"/>
        </w:rPr>
        <w:t xml:space="preserve">      </w:t>
      </w:r>
      <w:r w:rsidRPr="00C248D7">
        <w:rPr>
          <w:b/>
          <w:sz w:val="52"/>
          <w:szCs w:val="52"/>
        </w:rPr>
        <w:t>A</w:t>
      </w:r>
    </w:p>
    <w:p w:rsidR="0084570E" w:rsidRDefault="0084570E" w:rsidP="0084570E">
      <w:pPr>
        <w:snapToGrid w:val="0"/>
        <w:spacing w:line="600" w:lineRule="exact"/>
        <w:rPr>
          <w:rFonts w:ascii="黑体" w:eastAsia="黑体"/>
          <w:sz w:val="32"/>
          <w:szCs w:val="32"/>
        </w:rPr>
      </w:pPr>
    </w:p>
    <w:p w:rsidR="0084570E" w:rsidRPr="003B710A" w:rsidRDefault="003B710A" w:rsidP="0084570E">
      <w:pPr>
        <w:pStyle w:val="a5"/>
        <w:spacing w:before="0" w:after="0" w:line="600" w:lineRule="exact"/>
        <w:ind w:leftChars="100" w:left="210"/>
        <w:jc w:val="both"/>
        <w:rPr>
          <w:rStyle w:val="a6"/>
          <w:rFonts w:ascii="宋体" w:eastAsia="宋体" w:hAnsi="宋体" w:hint="default"/>
          <w:b w:val="0"/>
          <w:color w:val="C00000"/>
          <w:spacing w:val="-20"/>
          <w:sz w:val="84"/>
          <w:szCs w:val="84"/>
        </w:rPr>
      </w:pPr>
      <w:r w:rsidRPr="003B710A">
        <w:rPr>
          <w:rFonts w:ascii="宋体" w:hAnsi="宋体" w:hint="eastAsia"/>
          <w:color w:val="C00000"/>
          <w:spacing w:val="-20"/>
          <w:sz w:val="84"/>
          <w:szCs w:val="84"/>
          <w:shd w:val="clear" w:color="auto" w:fill="FFFFFF"/>
        </w:rPr>
        <w:t>五华区城市管理局文件</w:t>
      </w:r>
    </w:p>
    <w:p w:rsidR="0084570E" w:rsidRDefault="0084570E" w:rsidP="0084570E">
      <w:pPr>
        <w:snapToGrid w:val="0"/>
        <w:spacing w:line="600" w:lineRule="exact"/>
        <w:jc w:val="center"/>
        <w:rPr>
          <w:rStyle w:val="a6"/>
          <w:rFonts w:hint="default"/>
        </w:rPr>
      </w:pPr>
    </w:p>
    <w:p w:rsidR="0084570E" w:rsidRDefault="0084570E" w:rsidP="0084570E">
      <w:pPr>
        <w:spacing w:line="600" w:lineRule="exact"/>
        <w:jc w:val="center"/>
      </w:pPr>
      <w:r>
        <w:rPr>
          <w:rFonts w:hint="eastAsia"/>
          <w:sz w:val="32"/>
        </w:rPr>
        <w:t>五城管复字〔</w:t>
      </w:r>
      <w:r>
        <w:rPr>
          <w:rFonts w:hint="eastAsia"/>
          <w:sz w:val="32"/>
        </w:rPr>
        <w:t>201</w:t>
      </w:r>
      <w:r w:rsidR="00BD3FD2">
        <w:rPr>
          <w:rFonts w:hint="eastAsia"/>
          <w:sz w:val="32"/>
        </w:rPr>
        <w:t>9</w:t>
      </w:r>
      <w:r>
        <w:rPr>
          <w:rFonts w:hint="eastAsia"/>
          <w:sz w:val="32"/>
        </w:rPr>
        <w:t>〕</w:t>
      </w:r>
      <w:r w:rsidR="00605477">
        <w:rPr>
          <w:rFonts w:hint="eastAsia"/>
          <w:sz w:val="32"/>
        </w:rPr>
        <w:t>2</w:t>
      </w:r>
      <w:r w:rsidR="0042061B">
        <w:rPr>
          <w:rFonts w:hint="eastAsia"/>
          <w:sz w:val="32"/>
        </w:rPr>
        <w:t>3</w:t>
      </w:r>
      <w:r>
        <w:rPr>
          <w:rFonts w:hint="eastAsia"/>
          <w:sz w:val="32"/>
        </w:rPr>
        <w:t>号</w:t>
      </w:r>
    </w:p>
    <w:p w:rsidR="0084570E" w:rsidRDefault="0084570E" w:rsidP="0084570E">
      <w:pPr>
        <w:spacing w:line="600" w:lineRule="exact"/>
        <w:jc w:val="center"/>
      </w:pPr>
    </w:p>
    <w:p w:rsidR="0084570E" w:rsidRDefault="00E41046" w:rsidP="0084570E">
      <w:pPr>
        <w:spacing w:line="600" w:lineRule="exact"/>
        <w:jc w:val="center"/>
      </w:pPr>
      <w:r>
        <w:pict>
          <v:line id="_x0000_s2050" style="position:absolute;left:0;text-align:left;z-index:251660288" from="10.5pt,3.05pt" to="451.5pt,3.05pt" strokecolor="red" strokeweight="2.25pt"/>
        </w:pict>
      </w:r>
    </w:p>
    <w:p w:rsidR="0084570E" w:rsidRDefault="0084570E" w:rsidP="0084570E">
      <w:pPr>
        <w:spacing w:line="600" w:lineRule="exact"/>
        <w:jc w:val="center"/>
        <w:rPr>
          <w:rFonts w:ascii="宋体" w:hAnsi="宋体"/>
          <w:b/>
          <w:sz w:val="44"/>
          <w:szCs w:val="44"/>
        </w:rPr>
      </w:pPr>
    </w:p>
    <w:p w:rsidR="0084570E" w:rsidRPr="0041799A" w:rsidRDefault="0084570E" w:rsidP="0084570E">
      <w:pPr>
        <w:spacing w:line="600" w:lineRule="exact"/>
        <w:jc w:val="center"/>
        <w:rPr>
          <w:rFonts w:ascii="宋体" w:hAnsi="宋体"/>
          <w:b/>
          <w:sz w:val="44"/>
          <w:szCs w:val="44"/>
        </w:rPr>
      </w:pPr>
      <w:r w:rsidRPr="0041799A">
        <w:rPr>
          <w:rFonts w:ascii="宋体" w:hAnsi="宋体" w:hint="eastAsia"/>
          <w:b/>
          <w:sz w:val="44"/>
          <w:szCs w:val="44"/>
        </w:rPr>
        <w:t>关于对五华区十</w:t>
      </w:r>
      <w:r>
        <w:rPr>
          <w:rFonts w:ascii="宋体" w:hAnsi="宋体" w:hint="eastAsia"/>
          <w:b/>
          <w:sz w:val="44"/>
          <w:szCs w:val="44"/>
        </w:rPr>
        <w:t>六</w:t>
      </w:r>
      <w:r w:rsidRPr="0041799A">
        <w:rPr>
          <w:rFonts w:ascii="宋体" w:hAnsi="宋体" w:hint="eastAsia"/>
          <w:b/>
          <w:sz w:val="44"/>
          <w:szCs w:val="44"/>
        </w:rPr>
        <w:t>届人大</w:t>
      </w:r>
      <w:r w:rsidR="00BD3FD2">
        <w:rPr>
          <w:rFonts w:ascii="宋体" w:hAnsi="宋体" w:hint="eastAsia"/>
          <w:b/>
          <w:sz w:val="44"/>
          <w:szCs w:val="44"/>
        </w:rPr>
        <w:t>三</w:t>
      </w:r>
      <w:r w:rsidRPr="0041799A">
        <w:rPr>
          <w:rFonts w:ascii="宋体" w:hAnsi="宋体" w:hint="eastAsia"/>
          <w:b/>
          <w:sz w:val="44"/>
          <w:szCs w:val="44"/>
        </w:rPr>
        <w:t>次会议</w:t>
      </w:r>
    </w:p>
    <w:p w:rsidR="0084570E" w:rsidRDefault="0084570E" w:rsidP="0084570E">
      <w:pPr>
        <w:spacing w:line="600" w:lineRule="exact"/>
        <w:jc w:val="center"/>
        <w:rPr>
          <w:rFonts w:ascii="宋体" w:hAnsi="宋体"/>
          <w:b/>
          <w:sz w:val="44"/>
          <w:szCs w:val="44"/>
        </w:rPr>
      </w:pPr>
      <w:r w:rsidRPr="0041799A">
        <w:rPr>
          <w:rFonts w:ascii="宋体" w:hAnsi="宋体" w:hint="eastAsia"/>
          <w:b/>
          <w:sz w:val="44"/>
          <w:szCs w:val="44"/>
        </w:rPr>
        <w:t>第</w:t>
      </w:r>
      <w:r w:rsidR="00993658">
        <w:rPr>
          <w:rFonts w:ascii="宋体" w:hAnsi="宋体" w:hint="eastAsia"/>
          <w:b/>
          <w:sz w:val="44"/>
          <w:szCs w:val="44"/>
        </w:rPr>
        <w:t>1</w:t>
      </w:r>
      <w:r w:rsidR="0042061B">
        <w:rPr>
          <w:rFonts w:ascii="宋体" w:hAnsi="宋体" w:hint="eastAsia"/>
          <w:b/>
          <w:sz w:val="44"/>
          <w:szCs w:val="44"/>
        </w:rPr>
        <w:t>10</w:t>
      </w:r>
      <w:r w:rsidRPr="0041799A">
        <w:rPr>
          <w:rFonts w:ascii="宋体" w:hAnsi="宋体" w:hint="eastAsia"/>
          <w:b/>
          <w:sz w:val="44"/>
          <w:szCs w:val="44"/>
        </w:rPr>
        <w:t>号</w:t>
      </w:r>
      <w:r>
        <w:rPr>
          <w:rFonts w:ascii="宋体" w:hAnsi="宋体" w:hint="eastAsia"/>
          <w:b/>
          <w:sz w:val="44"/>
          <w:szCs w:val="44"/>
        </w:rPr>
        <w:t>建议</w:t>
      </w:r>
      <w:r w:rsidRPr="0041799A">
        <w:rPr>
          <w:rFonts w:ascii="宋体" w:hAnsi="宋体" w:hint="eastAsia"/>
          <w:b/>
          <w:sz w:val="44"/>
          <w:szCs w:val="44"/>
        </w:rPr>
        <w:t>的</w:t>
      </w:r>
      <w:r>
        <w:rPr>
          <w:rFonts w:ascii="宋体" w:hAnsi="宋体" w:hint="eastAsia"/>
          <w:b/>
          <w:sz w:val="44"/>
          <w:szCs w:val="44"/>
        </w:rPr>
        <w:t>答</w:t>
      </w:r>
      <w:r w:rsidRPr="0041799A">
        <w:rPr>
          <w:rFonts w:ascii="宋体" w:hAnsi="宋体" w:hint="eastAsia"/>
          <w:b/>
          <w:sz w:val="44"/>
          <w:szCs w:val="44"/>
        </w:rPr>
        <w:t>复</w:t>
      </w:r>
    </w:p>
    <w:p w:rsidR="00810A89" w:rsidRPr="0041799A" w:rsidRDefault="00810A89" w:rsidP="00810A89">
      <w:pPr>
        <w:spacing w:line="600" w:lineRule="exact"/>
        <w:rPr>
          <w:rFonts w:ascii="宋体" w:hAnsi="宋体"/>
          <w:b/>
          <w:sz w:val="32"/>
        </w:rPr>
      </w:pPr>
    </w:p>
    <w:p w:rsidR="0042061B" w:rsidRPr="00611065" w:rsidRDefault="0042061B" w:rsidP="00AF0238">
      <w:pPr>
        <w:snapToGrid w:val="0"/>
        <w:spacing w:line="580" w:lineRule="exact"/>
        <w:jc w:val="left"/>
        <w:rPr>
          <w:rFonts w:ascii="仿宋" w:eastAsia="仿宋" w:hAnsi="仿宋"/>
          <w:sz w:val="32"/>
          <w:szCs w:val="32"/>
        </w:rPr>
      </w:pPr>
      <w:r w:rsidRPr="00611065">
        <w:rPr>
          <w:rFonts w:ascii="仿宋" w:eastAsia="仿宋" w:hAnsi="仿宋" w:hint="eastAsia"/>
          <w:sz w:val="32"/>
          <w:szCs w:val="32"/>
        </w:rPr>
        <w:t>尊敬的徐甘蒂等代表：</w:t>
      </w:r>
    </w:p>
    <w:p w:rsidR="0042061B" w:rsidRPr="00611065" w:rsidRDefault="0042061B" w:rsidP="00AF0238">
      <w:pPr>
        <w:spacing w:line="580" w:lineRule="exact"/>
        <w:ind w:firstLine="672"/>
        <w:rPr>
          <w:rFonts w:ascii="仿宋" w:eastAsia="仿宋" w:hAnsi="仿宋"/>
          <w:sz w:val="32"/>
          <w:szCs w:val="32"/>
        </w:rPr>
      </w:pPr>
      <w:r w:rsidRPr="00611065">
        <w:rPr>
          <w:rFonts w:ascii="仿宋" w:eastAsia="仿宋" w:hAnsi="仿宋" w:hint="eastAsia"/>
          <w:sz w:val="32"/>
          <w:szCs w:val="32"/>
        </w:rPr>
        <w:t>您（们）提交的《关于将盘龙江进一步打造成世界级特色风光和人文风情走廊的建议》已交由市规划局五华分局和区城管局共同主办，区文旅局、区教育体育局、区商投局协办。经认真研究，结合我们两局工作职责及各协办单位意见，答复如下：</w:t>
      </w:r>
    </w:p>
    <w:p w:rsidR="0042061B" w:rsidRPr="00611065" w:rsidRDefault="0042061B" w:rsidP="00AF0238">
      <w:pPr>
        <w:spacing w:line="580" w:lineRule="exact"/>
        <w:ind w:firstLine="672"/>
        <w:rPr>
          <w:rFonts w:ascii="仿宋" w:eastAsia="仿宋" w:hAnsi="仿宋"/>
          <w:sz w:val="32"/>
          <w:szCs w:val="32"/>
        </w:rPr>
      </w:pPr>
      <w:r w:rsidRPr="00611065">
        <w:rPr>
          <w:rFonts w:ascii="仿宋" w:eastAsia="仿宋" w:hAnsi="仿宋" w:hint="eastAsia"/>
          <w:sz w:val="32"/>
          <w:szCs w:val="32"/>
        </w:rPr>
        <w:t>一、基本情况</w:t>
      </w:r>
    </w:p>
    <w:p w:rsidR="0042061B" w:rsidRPr="00611065" w:rsidRDefault="0042061B" w:rsidP="00AF0238">
      <w:pPr>
        <w:spacing w:line="580" w:lineRule="exact"/>
        <w:ind w:firstLine="672"/>
        <w:rPr>
          <w:rFonts w:ascii="仿宋" w:eastAsia="仿宋" w:hAnsi="仿宋"/>
          <w:sz w:val="32"/>
          <w:szCs w:val="32"/>
        </w:rPr>
      </w:pPr>
      <w:r w:rsidRPr="00611065">
        <w:rPr>
          <w:rFonts w:ascii="仿宋" w:eastAsia="仿宋" w:hAnsi="仿宋" w:hint="eastAsia"/>
          <w:sz w:val="32"/>
          <w:szCs w:val="32"/>
        </w:rPr>
        <w:t>盘龙江是滇池流域内最长，流域面积和迳流量最大的水系，目前26.5公里的河段均处于昆明中心城区规划范围。历史上盘龙江曾是昆明城及沿岸其它地区便利的水源、水路和泻洪排污载体，也是需要克服的天堑和水患，因此，有过一系列针对盘龙江“兴利避害”的改造。然而，无节制的利</w:t>
      </w:r>
      <w:r w:rsidRPr="00611065">
        <w:rPr>
          <w:rFonts w:ascii="仿宋" w:eastAsia="仿宋" w:hAnsi="仿宋" w:hint="eastAsia"/>
          <w:sz w:val="32"/>
          <w:szCs w:val="32"/>
        </w:rPr>
        <w:lastRenderedPageBreak/>
        <w:t>用及不当改造，不断地加重着盘龙江的负荷，至上世纪八十年代，随着工业化和城镇化的加速发展，用水需求和污染物的急剧增加引发了盘龙江严重的环境及生态问题，也唤醒了社会保护盘龙江的意识。九十年代以来，市政府组织国内外机构开展了一系列针对盘龙江环境保护及临江地带改造整治的专题研究，形成了明确的规划目标和方案，针对性修订了行政法规，通过引导沿江用地改造开发和多轮专项投入，清除大量的污染源及临江建筑，实施外流域调水，极大地改善了盘龙江环境，初步建成沿江绿带和步行道系统。</w:t>
      </w:r>
    </w:p>
    <w:p w:rsidR="0042061B" w:rsidRPr="00611065" w:rsidRDefault="0042061B" w:rsidP="00AF0238">
      <w:pPr>
        <w:widowControl/>
        <w:spacing w:line="580" w:lineRule="exact"/>
        <w:ind w:firstLineChars="200" w:firstLine="640"/>
        <w:textAlignment w:val="baseline"/>
        <w:rPr>
          <w:rFonts w:ascii="仿宋" w:eastAsia="仿宋" w:hAnsi="仿宋"/>
          <w:sz w:val="32"/>
          <w:szCs w:val="32"/>
        </w:rPr>
      </w:pPr>
      <w:r w:rsidRPr="00611065">
        <w:rPr>
          <w:rFonts w:ascii="仿宋" w:eastAsia="仿宋" w:hAnsi="仿宋" w:hint="eastAsia"/>
          <w:sz w:val="32"/>
          <w:szCs w:val="32"/>
        </w:rPr>
        <w:t xml:space="preserve">盘龙江五华段起于大花桥，止于德胜桥，全程10.7公里。近年来，在市委、市政府的高位统筹下，我区不断加强盘龙江水质和两岸绿化景观提升工作，现已初步形成集绿化、文化和休闲娱乐一体的生态景观。但由于盘龙江五华段沿岸开发建设时间不一，部分河道沿岸因历史形成建构筑较多，仅能满足基本绿化和通行要求，与当前社会需求的生态、亲水和健身的要求仍有一定差距。 </w:t>
      </w:r>
    </w:p>
    <w:p w:rsidR="0042061B" w:rsidRPr="00611065" w:rsidRDefault="0042061B" w:rsidP="00AF0238">
      <w:pPr>
        <w:spacing w:line="580" w:lineRule="exact"/>
        <w:ind w:firstLine="672"/>
        <w:rPr>
          <w:rFonts w:ascii="仿宋" w:eastAsia="仿宋" w:hAnsi="仿宋"/>
          <w:sz w:val="32"/>
          <w:szCs w:val="32"/>
        </w:rPr>
      </w:pPr>
      <w:r w:rsidRPr="00611065">
        <w:rPr>
          <w:rFonts w:ascii="仿宋" w:eastAsia="仿宋" w:hAnsi="仿宋" w:hint="eastAsia"/>
          <w:sz w:val="32"/>
          <w:szCs w:val="32"/>
        </w:rPr>
        <w:t>二、根据各专项规划（安排）已开展工作情况</w:t>
      </w:r>
    </w:p>
    <w:p w:rsidR="0042061B" w:rsidRPr="00611065" w:rsidRDefault="0042061B" w:rsidP="00AF0238">
      <w:pPr>
        <w:spacing w:line="580" w:lineRule="exact"/>
        <w:ind w:firstLine="672"/>
        <w:rPr>
          <w:rFonts w:ascii="仿宋" w:eastAsia="仿宋" w:hAnsi="仿宋"/>
          <w:sz w:val="32"/>
          <w:szCs w:val="32"/>
        </w:rPr>
      </w:pPr>
      <w:r w:rsidRPr="00611065">
        <w:rPr>
          <w:rFonts w:ascii="仿宋" w:eastAsia="仿宋" w:hAnsi="仿宋" w:hint="eastAsia"/>
          <w:sz w:val="32"/>
          <w:szCs w:val="32"/>
        </w:rPr>
        <w:t>2012年经规委会审定的《昆明步行与自行车交通系统专项规划》已明确沿盘龙江设置贯通的滨河步行和自行车道路系统，在此后完成的《盘龙江沿线步行与自行车交通系统规划与示范段设计》中，分段对滨河步行和自行车道的断面型式、交通标志、与主要道路的交叉节点和改善交通可达性等提出了规划方案。</w:t>
      </w:r>
    </w:p>
    <w:p w:rsidR="0042061B" w:rsidRPr="00611065" w:rsidRDefault="0042061B" w:rsidP="00AF0238">
      <w:pPr>
        <w:spacing w:line="580" w:lineRule="exact"/>
        <w:ind w:firstLine="672"/>
        <w:rPr>
          <w:rFonts w:ascii="仿宋" w:eastAsia="仿宋" w:hAnsi="仿宋"/>
          <w:sz w:val="32"/>
          <w:szCs w:val="32"/>
        </w:rPr>
      </w:pPr>
      <w:r w:rsidRPr="00611065">
        <w:rPr>
          <w:rFonts w:ascii="仿宋" w:eastAsia="仿宋" w:hAnsi="仿宋" w:hint="eastAsia"/>
          <w:sz w:val="32"/>
          <w:szCs w:val="32"/>
        </w:rPr>
        <w:t>为配合牛栏江滇池补水所做的《盘龙江清水通道提升改</w:t>
      </w:r>
      <w:r w:rsidRPr="00611065">
        <w:rPr>
          <w:rFonts w:ascii="仿宋" w:eastAsia="仿宋" w:hAnsi="仿宋" w:hint="eastAsia"/>
          <w:sz w:val="32"/>
          <w:szCs w:val="32"/>
        </w:rPr>
        <w:lastRenderedPageBreak/>
        <w:t>造工程修建性详细规划》，在衔接上位规划和综合其它成果基础上，结合防洪截污等工程需要，分段就驳岸断面、绿化景观、道路系统、夜景灯光和配套设施等进行了详细规划，对于步行自行车道与东西向道路的交叉问题，根据节点的具体条件，提出了水下步道、亲水步道、路面穿行和桥体穿行四种规划方案。按照以上规划，由滇投公司牵头，组织各区实施了示范工程，该项工作仍在结合沿江用地开发和城市更新改造不断推进。</w:t>
      </w:r>
    </w:p>
    <w:p w:rsidR="0042061B" w:rsidRPr="00611065" w:rsidRDefault="0042061B" w:rsidP="00AF0238">
      <w:pPr>
        <w:spacing w:line="580" w:lineRule="exact"/>
        <w:ind w:firstLineChars="200" w:firstLine="640"/>
        <w:rPr>
          <w:rFonts w:ascii="仿宋" w:eastAsia="仿宋" w:hAnsi="仿宋"/>
          <w:sz w:val="32"/>
          <w:szCs w:val="32"/>
        </w:rPr>
      </w:pPr>
      <w:r w:rsidRPr="00611065">
        <w:rPr>
          <w:rFonts w:ascii="仿宋" w:eastAsia="仿宋" w:hAnsi="仿宋" w:hint="eastAsia"/>
          <w:sz w:val="32"/>
          <w:szCs w:val="32"/>
        </w:rPr>
        <w:t>为不断提升人居生活品质，保护好母亲河，近年我区按照全市统一安排，结合实际情况，按照两岸保持一致性、系统性、整体性和完整性的基本原则，以绿化景观、慢行系统、灯光亮化工程以及亲水设施建设为抓手，深入开展盘龙江五华段提升工作。努力打造 “亲水、近水”为特色的沿江景观带、形成具有吸引力的城市公共空间、具有旅游价值的观光游憩点，分步骤实施了盘龙江北段绿色廊道综合景观提升。</w:t>
      </w:r>
      <w:r w:rsidRPr="00611065">
        <w:rPr>
          <w:rFonts w:ascii="仿宋" w:eastAsia="仿宋" w:hAnsi="仿宋" w:hint="eastAsia"/>
          <w:b/>
          <w:sz w:val="32"/>
          <w:szCs w:val="32"/>
        </w:rPr>
        <w:t>一是</w:t>
      </w:r>
      <w:r w:rsidRPr="00611065">
        <w:rPr>
          <w:rFonts w:ascii="仿宋" w:eastAsia="仿宋" w:hAnsi="仿宋" w:hint="eastAsia"/>
          <w:sz w:val="32"/>
          <w:szCs w:val="32"/>
        </w:rPr>
        <w:t>于2017年完成了3.03公里盘龙江西岸绿色廊道提升改造示范段建设。实施改造面积6.67公顷，包括亲水通道、园林小品、广场园路及绿化种植等，新增滇朴、澳洲火焰木、桂花、云南樱花等大中型乔木703株，红花继木、毛叶杜鹃、红叶石楠等球形灌木150株，杜鹃、金叶菖蒲、千层金、八角金盘、玛格丽特等植被29200</w:t>
      </w:r>
      <w:r w:rsidRPr="00611065">
        <w:rPr>
          <w:rFonts w:ascii="仿宋" w:eastAsia="仿宋" w:hAnsi="仿宋" w:cs="宋体" w:hint="eastAsia"/>
          <w:sz w:val="32"/>
          <w:szCs w:val="32"/>
        </w:rPr>
        <w:t>㎡</w:t>
      </w:r>
      <w:r w:rsidRPr="00611065">
        <w:rPr>
          <w:rFonts w:ascii="仿宋" w:eastAsia="仿宋" w:hAnsi="仿宋" w:cs="仿宋_GB2312" w:hint="eastAsia"/>
          <w:sz w:val="32"/>
          <w:szCs w:val="32"/>
        </w:rPr>
        <w:t>。全线贯通亲水通道，透水混泥土园路</w:t>
      </w:r>
      <w:r w:rsidRPr="00611065">
        <w:rPr>
          <w:rFonts w:ascii="仿宋" w:eastAsia="仿宋" w:hAnsi="仿宋" w:hint="eastAsia"/>
          <w:sz w:val="32"/>
          <w:szCs w:val="32"/>
        </w:rPr>
        <w:t>2.2公里，休憩铺装广场约5000</w:t>
      </w:r>
      <w:r w:rsidRPr="00611065">
        <w:rPr>
          <w:rFonts w:ascii="仿宋" w:eastAsia="仿宋" w:hAnsi="仿宋" w:cs="宋体" w:hint="eastAsia"/>
          <w:sz w:val="32"/>
          <w:szCs w:val="32"/>
        </w:rPr>
        <w:t>㎡</w:t>
      </w:r>
      <w:r w:rsidRPr="00611065">
        <w:rPr>
          <w:rFonts w:ascii="仿宋" w:eastAsia="仿宋" w:hAnsi="仿宋" w:cs="仿宋_GB2312" w:hint="eastAsia"/>
          <w:sz w:val="32"/>
          <w:szCs w:val="32"/>
        </w:rPr>
        <w:t>，设置休息亭廊</w:t>
      </w:r>
      <w:r w:rsidRPr="00611065">
        <w:rPr>
          <w:rFonts w:ascii="仿宋" w:eastAsia="仿宋" w:hAnsi="仿宋" w:hint="eastAsia"/>
          <w:sz w:val="32"/>
          <w:szCs w:val="32"/>
        </w:rPr>
        <w:t>4组，公厕3座，垃圾桶20组，零星布置各类休息座椅，较好的满足了周边居民休憩健身活动的需求。</w:t>
      </w:r>
      <w:r w:rsidRPr="00611065">
        <w:rPr>
          <w:rFonts w:ascii="仿宋" w:eastAsia="仿宋" w:hAnsi="仿宋" w:hint="eastAsia"/>
          <w:b/>
          <w:sz w:val="32"/>
          <w:szCs w:val="32"/>
        </w:rPr>
        <w:t>二是</w:t>
      </w:r>
      <w:r w:rsidRPr="00611065">
        <w:rPr>
          <w:rFonts w:ascii="仿宋" w:eastAsia="仿宋" w:hAnsi="仿宋" w:hint="eastAsia"/>
          <w:sz w:val="32"/>
          <w:szCs w:val="32"/>
        </w:rPr>
        <w:t>按</w:t>
      </w:r>
      <w:r w:rsidRPr="00611065">
        <w:rPr>
          <w:rFonts w:ascii="仿宋" w:eastAsia="仿宋" w:hAnsi="仿宋" w:hint="eastAsia"/>
          <w:sz w:val="32"/>
          <w:szCs w:val="32"/>
        </w:rPr>
        <w:lastRenderedPageBreak/>
        <w:t>照全市统一安排，</w:t>
      </w:r>
      <w:r w:rsidRPr="00611065">
        <w:rPr>
          <w:rFonts w:ascii="仿宋" w:eastAsia="仿宋" w:hAnsi="仿宋" w:cs="仿宋" w:hint="eastAsia"/>
          <w:sz w:val="32"/>
          <w:szCs w:val="32"/>
        </w:rPr>
        <w:t>采用“一脉、三段、八节点”的空间结构，按照东西岸一动一静相互配合协调的原则</w:t>
      </w:r>
      <w:r w:rsidRPr="00611065">
        <w:rPr>
          <w:rFonts w:ascii="仿宋" w:eastAsia="仿宋" w:hAnsi="仿宋" w:hint="eastAsia"/>
          <w:sz w:val="32"/>
          <w:szCs w:val="32"/>
        </w:rPr>
        <w:t>，制定了《盘龙江北段绿色廊道综合景观提升设计方案》，在前期已实施的各项提升改造工作的基础上，计划对</w:t>
      </w:r>
      <w:r w:rsidRPr="00611065">
        <w:rPr>
          <w:rFonts w:ascii="仿宋" w:eastAsia="仿宋" w:hAnsi="仿宋" w:cs="仿宋" w:hint="eastAsia"/>
          <w:sz w:val="32"/>
          <w:szCs w:val="32"/>
        </w:rPr>
        <w:t>6.2公里，17.09公顷的沿江区域，重点对绿化品质和市政设施作进一步提升改造。将进一步延伸亲水通道建设，保持道路、休闲设施、铺装特色、驳岸造型的一致，</w:t>
      </w:r>
      <w:r w:rsidRPr="00611065">
        <w:rPr>
          <w:rFonts w:ascii="仿宋" w:eastAsia="仿宋" w:hAnsi="仿宋" w:cs="仿宋" w:hint="eastAsia"/>
          <w:sz w:val="32"/>
          <w:szCs w:val="32"/>
          <w:shd w:val="clear" w:color="auto" w:fill="FFFFFF"/>
        </w:rPr>
        <w:t>在有条件的河道沿线，建设有特色的自行车专用道、人行步游道、活动广场、亲水平台等，并</w:t>
      </w:r>
      <w:r w:rsidRPr="00611065">
        <w:rPr>
          <w:rFonts w:ascii="仿宋" w:eastAsia="仿宋" w:hAnsi="仿宋" w:cs="仿宋" w:hint="eastAsia"/>
          <w:sz w:val="32"/>
          <w:szCs w:val="32"/>
        </w:rPr>
        <w:t>在原有的设计理论基础上融入新的文化元素及植物元素，营造春城花都浪漫气息，</w:t>
      </w:r>
      <w:r w:rsidRPr="00611065">
        <w:rPr>
          <w:rFonts w:ascii="仿宋" w:eastAsia="仿宋" w:hAnsi="仿宋" w:cs="仿宋" w:hint="eastAsia"/>
          <w:sz w:val="32"/>
          <w:szCs w:val="32"/>
          <w:shd w:val="clear" w:color="auto" w:fill="FFFFFF"/>
        </w:rPr>
        <w:t>提供一条休闲娱乐、养生漫步的最佳景观休闲廊道。</w:t>
      </w:r>
      <w:r w:rsidRPr="00611065">
        <w:rPr>
          <w:rFonts w:ascii="仿宋" w:eastAsia="仿宋" w:hAnsi="仿宋" w:cs="仿宋" w:hint="eastAsia"/>
          <w:b/>
          <w:sz w:val="32"/>
          <w:szCs w:val="32"/>
          <w:shd w:val="clear" w:color="auto" w:fill="FFFFFF"/>
        </w:rPr>
        <w:t>三是</w:t>
      </w:r>
      <w:r w:rsidRPr="00611065">
        <w:rPr>
          <w:rFonts w:ascii="仿宋" w:eastAsia="仿宋" w:hAnsi="仿宋" w:cs="仿宋" w:hint="eastAsia"/>
          <w:sz w:val="32"/>
          <w:szCs w:val="32"/>
          <w:shd w:val="clear" w:color="auto" w:fill="FFFFFF"/>
        </w:rPr>
        <w:t>沿岸社会治安综合治理的力度进一步加强，</w:t>
      </w:r>
      <w:r w:rsidRPr="00611065">
        <w:rPr>
          <w:rFonts w:ascii="仿宋" w:eastAsia="仿宋" w:hAnsi="仿宋" w:hint="eastAsia"/>
          <w:sz w:val="32"/>
          <w:szCs w:val="32"/>
        </w:rPr>
        <w:t>公安五华分局现已在临近生态步道附近部署警务亭2个、骑巡组2个、巡特巡逻车2辆、快反小分队1支，不断加强全时段巡逻防控力度，见警率、管事率提高。</w:t>
      </w:r>
      <w:r w:rsidRPr="00611065">
        <w:rPr>
          <w:rFonts w:ascii="仿宋" w:eastAsia="仿宋" w:hAnsi="仿宋" w:hint="eastAsia"/>
          <w:b/>
          <w:sz w:val="32"/>
          <w:szCs w:val="32"/>
        </w:rPr>
        <w:t>四是</w:t>
      </w:r>
      <w:r w:rsidRPr="00611065">
        <w:rPr>
          <w:rFonts w:ascii="仿宋" w:eastAsia="仿宋" w:hAnsi="仿宋" w:hint="eastAsia"/>
          <w:sz w:val="32"/>
          <w:szCs w:val="32"/>
        </w:rPr>
        <w:t>积极探索信息化步道建设，我区将根据市委、市政府城市公共区域wifi建设的相关规划，科学布局拟建的</w:t>
      </w:r>
      <w:r w:rsidRPr="00611065">
        <w:rPr>
          <w:rFonts w:ascii="仿宋" w:eastAsia="仿宋" w:hint="eastAsia"/>
          <w:sz w:val="32"/>
          <w:szCs w:val="32"/>
        </w:rPr>
        <w:t> </w:t>
      </w:r>
      <w:r w:rsidRPr="00611065">
        <w:rPr>
          <w:rFonts w:ascii="仿宋" w:eastAsia="仿宋" w:hAnsi="仿宋" w:hint="eastAsia"/>
          <w:sz w:val="32"/>
          <w:szCs w:val="32"/>
        </w:rPr>
        <w:t>79个公共区域免费wifi点，将盘龙江沿线部分区域纳入布局建设。</w:t>
      </w:r>
    </w:p>
    <w:p w:rsidR="0042061B" w:rsidRPr="00611065" w:rsidRDefault="0042061B" w:rsidP="00AF0238">
      <w:pPr>
        <w:spacing w:line="580" w:lineRule="exact"/>
        <w:ind w:firstLine="672"/>
        <w:rPr>
          <w:rFonts w:ascii="仿宋" w:eastAsia="仿宋" w:hAnsi="仿宋"/>
          <w:sz w:val="32"/>
          <w:szCs w:val="32"/>
        </w:rPr>
      </w:pPr>
      <w:r w:rsidRPr="00611065">
        <w:rPr>
          <w:rFonts w:ascii="仿宋" w:eastAsia="仿宋" w:hAnsi="仿宋" w:hint="eastAsia"/>
          <w:sz w:val="32"/>
          <w:szCs w:val="32"/>
        </w:rPr>
        <w:t>盘龙江作为滇池的主要入水通道，规划部门在规划审批工作中严格执行“盘龙江两侧新建、扩建建筑物退让同侧蓝线的距离不小于50米"的规定，保证了给盘龙江两侧留出亲水空间和绿色通廊。</w:t>
      </w:r>
    </w:p>
    <w:p w:rsidR="0042061B" w:rsidRPr="00611065" w:rsidRDefault="0042061B" w:rsidP="00AF0238">
      <w:pPr>
        <w:spacing w:line="580" w:lineRule="exact"/>
        <w:ind w:firstLine="672"/>
        <w:rPr>
          <w:rFonts w:ascii="仿宋" w:eastAsia="仿宋" w:hAnsi="仿宋"/>
          <w:sz w:val="32"/>
          <w:szCs w:val="32"/>
        </w:rPr>
      </w:pPr>
      <w:r w:rsidRPr="00611065">
        <w:rPr>
          <w:rFonts w:ascii="仿宋" w:eastAsia="仿宋" w:hAnsi="仿宋" w:hint="eastAsia"/>
          <w:sz w:val="32"/>
          <w:szCs w:val="32"/>
        </w:rPr>
        <w:t>三、园林部门工作进展情况</w:t>
      </w:r>
    </w:p>
    <w:p w:rsidR="0042061B" w:rsidRPr="00611065" w:rsidRDefault="0042061B" w:rsidP="00AF0238">
      <w:pPr>
        <w:spacing w:line="580" w:lineRule="exact"/>
        <w:ind w:left="560"/>
        <w:rPr>
          <w:rFonts w:ascii="仿宋" w:eastAsia="仿宋" w:hAnsi="仿宋"/>
          <w:sz w:val="32"/>
          <w:szCs w:val="32"/>
        </w:rPr>
      </w:pPr>
      <w:r w:rsidRPr="00611065">
        <w:rPr>
          <w:rFonts w:ascii="仿宋" w:eastAsia="仿宋" w:hAnsi="仿宋" w:hint="eastAsia"/>
          <w:sz w:val="32"/>
          <w:szCs w:val="32"/>
        </w:rPr>
        <w:t>（一）一直致力于盘龙江沿江的绿化管护水平的提高。</w:t>
      </w:r>
    </w:p>
    <w:p w:rsidR="0042061B" w:rsidRPr="00611065" w:rsidRDefault="0042061B" w:rsidP="00AF0238">
      <w:pPr>
        <w:spacing w:line="580" w:lineRule="exact"/>
        <w:ind w:firstLineChars="200" w:firstLine="640"/>
        <w:rPr>
          <w:rFonts w:ascii="仿宋" w:eastAsia="仿宋" w:hAnsi="仿宋"/>
          <w:sz w:val="32"/>
          <w:szCs w:val="32"/>
        </w:rPr>
      </w:pPr>
      <w:r w:rsidRPr="00611065">
        <w:rPr>
          <w:rFonts w:ascii="仿宋" w:eastAsia="仿宋" w:hAnsi="仿宋" w:hint="eastAsia"/>
          <w:sz w:val="32"/>
          <w:szCs w:val="32"/>
        </w:rPr>
        <w:t>接到提案后五华区绿化处立即安排昆明五华北控环境</w:t>
      </w:r>
      <w:r w:rsidRPr="00611065">
        <w:rPr>
          <w:rFonts w:ascii="仿宋" w:eastAsia="仿宋" w:hAnsi="仿宋" w:hint="eastAsia"/>
          <w:sz w:val="32"/>
          <w:szCs w:val="32"/>
        </w:rPr>
        <w:lastRenderedPageBreak/>
        <w:t>产业发展有限公司，在盘龙江边（霖雨路——江东花园段）对现有绿地进行了以下工作：1、乔灌木修剪2200平方；2、人为踩踏严重的地段，增设铁丝护栏50米；3、对斑秃面积较大地块，采取播撒草籽30120平方；4、保证苗木成活人工浇灌绿地54760平米。目前，该地段的草籽已经萌发，焕发出绿色的生机，也对盘龙江沿江景观起到了美化绿化的作用。</w:t>
      </w:r>
    </w:p>
    <w:p w:rsidR="0042061B" w:rsidRPr="00611065" w:rsidRDefault="0042061B" w:rsidP="00AF0238">
      <w:pPr>
        <w:spacing w:line="580" w:lineRule="exact"/>
        <w:ind w:firstLineChars="200" w:firstLine="640"/>
        <w:rPr>
          <w:rFonts w:ascii="仿宋" w:eastAsia="仿宋" w:hAnsi="仿宋"/>
          <w:sz w:val="32"/>
          <w:szCs w:val="32"/>
        </w:rPr>
      </w:pPr>
      <w:r w:rsidRPr="00611065">
        <w:rPr>
          <w:rFonts w:ascii="仿宋" w:eastAsia="仿宋" w:hAnsi="仿宋" w:hint="eastAsia"/>
          <w:sz w:val="32"/>
          <w:szCs w:val="32"/>
        </w:rPr>
        <w:t>（二）计划再增植补植一些云南黄素馨，以美化盘龙江沿江景观。</w:t>
      </w:r>
    </w:p>
    <w:p w:rsidR="0042061B" w:rsidRPr="00611065" w:rsidRDefault="0042061B" w:rsidP="00AF0238">
      <w:pPr>
        <w:spacing w:line="580" w:lineRule="exact"/>
        <w:ind w:firstLineChars="200" w:firstLine="640"/>
        <w:rPr>
          <w:rFonts w:ascii="仿宋" w:eastAsia="仿宋" w:hAnsi="仿宋"/>
          <w:sz w:val="32"/>
          <w:szCs w:val="32"/>
        </w:rPr>
      </w:pPr>
      <w:r w:rsidRPr="00611065">
        <w:rPr>
          <w:rFonts w:ascii="仿宋" w:eastAsia="仿宋" w:hAnsi="仿宋" w:hint="eastAsia"/>
          <w:sz w:val="32"/>
          <w:szCs w:val="32"/>
        </w:rPr>
        <w:t>因盘龙江沿岸现有乔木为桉树，属于先锋树种，对同一绿地上的其他植物具有很大的侵害性，所以五华区绿化处在从沣源路向南的多个节点处，增加种植云南黄素馨150平方米作为试点，以便打造一段云南黄素馨景观段。如果景观美化效果明显，将扩大栽植范围。</w:t>
      </w:r>
    </w:p>
    <w:p w:rsidR="0042061B" w:rsidRPr="00611065" w:rsidRDefault="0042061B" w:rsidP="00AF0238">
      <w:pPr>
        <w:spacing w:line="580" w:lineRule="exact"/>
        <w:ind w:firstLineChars="200" w:firstLine="640"/>
        <w:rPr>
          <w:rFonts w:ascii="仿宋" w:eastAsia="仿宋" w:hAnsi="仿宋"/>
          <w:sz w:val="32"/>
          <w:szCs w:val="32"/>
        </w:rPr>
      </w:pPr>
      <w:r w:rsidRPr="00611065">
        <w:rPr>
          <w:rFonts w:ascii="仿宋" w:eastAsia="仿宋" w:hAnsi="仿宋" w:hint="eastAsia"/>
          <w:sz w:val="32"/>
          <w:szCs w:val="32"/>
        </w:rPr>
        <w:t>（三）对于盘龙江沿岸桉树管理维护的建议。我们也认为五华辖区内的桉树确实存在易倾倒、枝条易断落等安全隐患，并且对同一绿地上的其他植物具有很大的侵害性，从我们绿化养护管理角度来说，对于其养护管理问题存在很多难度和问题。为此，我们已安排人员对该路段乔木进行修剪，并对盘江沿岸加强巡查，发现危害树木及时排危抢险，待条件成熟将桉树逐步替代更新为其他特色树种。在桉树被有效处置之前，五华区绿化处将密切关注盘龙江沿岸的桉树，加大管护力度，对桉树的枯枝、断枝、危险枝等进行及时地修剪处理，并定期进行安全巡查，尽力消除安全隐患。</w:t>
      </w:r>
    </w:p>
    <w:p w:rsidR="0042061B" w:rsidRPr="00611065" w:rsidRDefault="0042061B" w:rsidP="00AF0238">
      <w:pPr>
        <w:spacing w:line="580" w:lineRule="exact"/>
        <w:ind w:firstLineChars="200" w:firstLine="640"/>
        <w:rPr>
          <w:rFonts w:ascii="仿宋" w:eastAsia="仿宋" w:hAnsi="仿宋"/>
          <w:sz w:val="32"/>
          <w:szCs w:val="32"/>
        </w:rPr>
      </w:pPr>
      <w:r w:rsidRPr="00611065">
        <w:rPr>
          <w:rFonts w:ascii="仿宋" w:eastAsia="仿宋" w:hAnsi="仿宋" w:hint="eastAsia"/>
          <w:sz w:val="32"/>
          <w:szCs w:val="32"/>
        </w:rPr>
        <w:lastRenderedPageBreak/>
        <w:t>四、其它工作进展情况</w:t>
      </w:r>
    </w:p>
    <w:p w:rsidR="0042061B" w:rsidRPr="00611065" w:rsidRDefault="0042061B" w:rsidP="00AF0238">
      <w:pPr>
        <w:spacing w:line="580" w:lineRule="exact"/>
        <w:jc w:val="left"/>
        <w:rPr>
          <w:rFonts w:ascii="仿宋" w:eastAsia="仿宋" w:hAnsi="仿宋"/>
          <w:sz w:val="32"/>
          <w:szCs w:val="32"/>
        </w:rPr>
      </w:pPr>
      <w:r w:rsidRPr="00611065">
        <w:rPr>
          <w:rFonts w:ascii="仿宋" w:eastAsia="仿宋" w:hAnsi="仿宋" w:hint="eastAsia"/>
          <w:sz w:val="32"/>
          <w:szCs w:val="32"/>
        </w:rPr>
        <w:t xml:space="preserve">    盘龙江水体质量为劣五类水，经市区两级政府长期坚持不懈地共同努力，目前水质不再继续恶化、情况有所改善，但离期待目标尚有较大的距离。设置水上赛道、钓鱼点等需待盘龙江水体的自我净化能力进一步提升达到一定要求后方能考虑。</w:t>
      </w:r>
    </w:p>
    <w:p w:rsidR="0042061B" w:rsidRPr="00611065" w:rsidRDefault="0042061B" w:rsidP="00AF0238">
      <w:pPr>
        <w:spacing w:line="580" w:lineRule="exact"/>
        <w:jc w:val="left"/>
        <w:rPr>
          <w:rFonts w:ascii="仿宋" w:eastAsia="仿宋" w:hAnsi="仿宋"/>
          <w:sz w:val="32"/>
          <w:szCs w:val="32"/>
        </w:rPr>
      </w:pPr>
      <w:r w:rsidRPr="00611065">
        <w:rPr>
          <w:rFonts w:ascii="仿宋" w:eastAsia="仿宋" w:hAnsi="仿宋" w:hint="eastAsia"/>
          <w:sz w:val="32"/>
          <w:szCs w:val="32"/>
        </w:rPr>
        <w:t xml:space="preserve">    现在对于盘龙江沿岸景观的打造主要集中于生态、休闲、美化、亮化方面，尚未重点考虑人文历史景观的塑造。我们认为代表们提出的建议很值得借鉴，下一步，我们将在编制相应专项规划或开展相关工作时，将具备深入挖掘人文历史价值的盘龙江沿线景观纳入其中。</w:t>
      </w:r>
    </w:p>
    <w:p w:rsidR="0042061B" w:rsidRPr="00611065" w:rsidRDefault="0042061B" w:rsidP="00AF0238">
      <w:pPr>
        <w:spacing w:line="580" w:lineRule="exact"/>
        <w:ind w:firstLine="672"/>
        <w:rPr>
          <w:rFonts w:ascii="仿宋" w:eastAsia="仿宋" w:hAnsi="仿宋"/>
          <w:sz w:val="32"/>
          <w:szCs w:val="32"/>
        </w:rPr>
      </w:pPr>
      <w:r w:rsidRPr="00611065">
        <w:rPr>
          <w:rFonts w:ascii="仿宋" w:eastAsia="仿宋" w:hAnsi="仿宋" w:hint="eastAsia"/>
          <w:sz w:val="32"/>
          <w:szCs w:val="32"/>
        </w:rPr>
        <w:t>沿盘龙江的景观美化绿化建设还在实施进程中，可能存在不足方面，我们期待得到社会各方面更多建议，以便进一步优化和完善方案。后续市区两级政府也将通过对已完成工作实施评估，不断改进完善相关工作。</w:t>
      </w:r>
    </w:p>
    <w:p w:rsidR="0042061B" w:rsidRPr="00611065" w:rsidRDefault="0042061B" w:rsidP="00AF0238">
      <w:pPr>
        <w:spacing w:line="580" w:lineRule="exact"/>
        <w:ind w:firstLine="672"/>
        <w:rPr>
          <w:rFonts w:ascii="仿宋" w:eastAsia="仿宋" w:hAnsi="仿宋"/>
          <w:sz w:val="32"/>
          <w:szCs w:val="32"/>
        </w:rPr>
      </w:pPr>
      <w:r w:rsidRPr="00611065">
        <w:rPr>
          <w:rFonts w:ascii="仿宋" w:eastAsia="仿宋" w:hAnsi="仿宋" w:hint="eastAsia"/>
          <w:sz w:val="32"/>
          <w:szCs w:val="32"/>
        </w:rPr>
        <w:t>最后，感谢您对五华区工作的关心和支持，真诚地希望今后继续得到您的更多宝贵意见。</w:t>
      </w:r>
    </w:p>
    <w:p w:rsidR="0042061B" w:rsidRPr="00611065" w:rsidRDefault="0042061B" w:rsidP="00AF0238">
      <w:pPr>
        <w:snapToGrid w:val="0"/>
        <w:spacing w:line="580" w:lineRule="exact"/>
        <w:ind w:firstLineChars="200" w:firstLine="640"/>
        <w:jc w:val="left"/>
        <w:rPr>
          <w:rFonts w:ascii="仿宋" w:eastAsia="仿宋" w:hAnsi="仿宋"/>
          <w:sz w:val="32"/>
        </w:rPr>
      </w:pPr>
      <w:r w:rsidRPr="00611065">
        <w:rPr>
          <w:rFonts w:ascii="仿宋" w:eastAsia="仿宋" w:hAnsi="仿宋" w:hint="eastAsia"/>
          <w:sz w:val="32"/>
        </w:rPr>
        <w:t>联系人及电话：</w:t>
      </w:r>
    </w:p>
    <w:p w:rsidR="0042061B" w:rsidRPr="00611065" w:rsidRDefault="0042061B" w:rsidP="00AF0238">
      <w:pPr>
        <w:snapToGrid w:val="0"/>
        <w:spacing w:line="580" w:lineRule="exact"/>
        <w:ind w:firstLineChars="200" w:firstLine="640"/>
        <w:jc w:val="left"/>
        <w:rPr>
          <w:rFonts w:ascii="仿宋" w:eastAsia="仿宋" w:hAnsi="仿宋"/>
          <w:sz w:val="32"/>
        </w:rPr>
      </w:pPr>
      <w:r w:rsidRPr="00611065">
        <w:rPr>
          <w:rFonts w:ascii="仿宋" w:eastAsia="仿宋" w:hAnsi="仿宋" w:hint="eastAsia"/>
          <w:sz w:val="32"/>
        </w:rPr>
        <w:t>市规划局五华分局  陶柯妃   13708446281</w:t>
      </w:r>
    </w:p>
    <w:p w:rsidR="00605477" w:rsidRPr="00611065" w:rsidRDefault="0042061B" w:rsidP="00AF0238">
      <w:pPr>
        <w:spacing w:line="580" w:lineRule="exact"/>
        <w:ind w:firstLineChars="200" w:firstLine="640"/>
        <w:rPr>
          <w:rStyle w:val="NormalCharacter"/>
          <w:rFonts w:ascii="仿宋" w:eastAsia="仿宋" w:hAnsi="仿宋"/>
          <w:sz w:val="32"/>
          <w:szCs w:val="32"/>
        </w:rPr>
      </w:pPr>
      <w:r w:rsidRPr="00611065">
        <w:rPr>
          <w:rFonts w:ascii="仿宋" w:eastAsia="仿宋" w:hAnsi="仿宋" w:hint="eastAsia"/>
          <w:sz w:val="32"/>
        </w:rPr>
        <w:t>区城管局绿化处    王澜颖   15887117104</w:t>
      </w:r>
    </w:p>
    <w:p w:rsidR="0084570E" w:rsidRPr="00C25A18" w:rsidRDefault="0084570E" w:rsidP="00AF0238">
      <w:pPr>
        <w:pStyle w:val="a7"/>
        <w:spacing w:line="580" w:lineRule="exact"/>
        <w:ind w:leftChars="200" w:left="420" w:firstLineChars="1500" w:firstLine="4800"/>
        <w:rPr>
          <w:rFonts w:ascii="仿宋" w:eastAsia="仿宋" w:hAnsi="仿宋"/>
          <w:sz w:val="32"/>
          <w:szCs w:val="32"/>
        </w:rPr>
      </w:pPr>
      <w:r w:rsidRPr="00C25A18">
        <w:rPr>
          <w:rFonts w:ascii="仿宋" w:eastAsia="仿宋" w:hAnsi="仿宋" w:hint="eastAsia"/>
          <w:sz w:val="32"/>
          <w:szCs w:val="32"/>
        </w:rPr>
        <w:t>五华区城市管理局</w:t>
      </w:r>
    </w:p>
    <w:p w:rsidR="0084570E" w:rsidRPr="00C25A18" w:rsidRDefault="0084570E" w:rsidP="00AF0238">
      <w:pPr>
        <w:spacing w:line="580" w:lineRule="exact"/>
        <w:ind w:firstLineChars="1500" w:firstLine="4800"/>
        <w:rPr>
          <w:rFonts w:ascii="仿宋" w:eastAsia="仿宋" w:hAnsi="仿宋"/>
          <w:sz w:val="32"/>
          <w:szCs w:val="32"/>
          <w:u w:val="single"/>
        </w:rPr>
      </w:pPr>
      <w:r w:rsidRPr="00C25A18">
        <w:rPr>
          <w:rFonts w:ascii="仿宋" w:eastAsia="仿宋" w:hAnsi="仿宋" w:hint="eastAsia"/>
          <w:sz w:val="32"/>
          <w:szCs w:val="32"/>
        </w:rPr>
        <w:t>二〇一</w:t>
      </w:r>
      <w:r w:rsidR="00BD3FD2" w:rsidRPr="00C25A18">
        <w:rPr>
          <w:rFonts w:ascii="仿宋" w:eastAsia="仿宋" w:hAnsi="仿宋" w:hint="eastAsia"/>
          <w:sz w:val="32"/>
          <w:szCs w:val="32"/>
        </w:rPr>
        <w:t>九</w:t>
      </w:r>
      <w:r w:rsidRPr="00C25A18">
        <w:rPr>
          <w:rFonts w:ascii="仿宋" w:eastAsia="仿宋" w:hAnsi="仿宋" w:hint="eastAsia"/>
          <w:sz w:val="32"/>
          <w:szCs w:val="32"/>
        </w:rPr>
        <w:t>年</w:t>
      </w:r>
      <w:r w:rsidR="00562016">
        <w:rPr>
          <w:rFonts w:ascii="仿宋" w:eastAsia="仿宋" w:hAnsi="仿宋" w:hint="eastAsia"/>
          <w:sz w:val="32"/>
          <w:szCs w:val="32"/>
        </w:rPr>
        <w:t>六</w:t>
      </w:r>
      <w:r w:rsidRPr="00C25A18">
        <w:rPr>
          <w:rFonts w:ascii="仿宋" w:eastAsia="仿宋" w:hAnsi="仿宋" w:hint="eastAsia"/>
          <w:sz w:val="32"/>
          <w:szCs w:val="32"/>
        </w:rPr>
        <w:t>月</w:t>
      </w:r>
      <w:r w:rsidR="001B322C">
        <w:rPr>
          <w:rFonts w:ascii="仿宋" w:eastAsia="仿宋" w:hAnsi="仿宋" w:hint="eastAsia"/>
          <w:sz w:val="32"/>
          <w:szCs w:val="32"/>
        </w:rPr>
        <w:t>十三</w:t>
      </w:r>
      <w:r w:rsidRPr="00C25A18">
        <w:rPr>
          <w:rFonts w:ascii="仿宋" w:eastAsia="仿宋" w:hAnsi="仿宋" w:hint="eastAsia"/>
          <w:sz w:val="32"/>
          <w:szCs w:val="32"/>
        </w:rPr>
        <w:t>日</w:t>
      </w:r>
    </w:p>
    <w:p w:rsidR="0084570E" w:rsidRPr="00BD3FD2" w:rsidRDefault="0084570E" w:rsidP="00AF0238">
      <w:pPr>
        <w:spacing w:line="580" w:lineRule="exact"/>
        <w:rPr>
          <w:rFonts w:ascii="仿宋" w:eastAsia="仿宋" w:hAnsi="仿宋"/>
          <w:sz w:val="32"/>
          <w:szCs w:val="32"/>
        </w:rPr>
      </w:pPr>
      <w:r w:rsidRPr="00EA6EA8">
        <w:rPr>
          <w:rFonts w:ascii="仿宋" w:eastAsia="仿宋" w:hAnsi="仿宋" w:hint="eastAsia"/>
          <w:sz w:val="32"/>
          <w:szCs w:val="32"/>
          <w:u w:val="single"/>
        </w:rPr>
        <w:t xml:space="preserve">                  　　                             </w:t>
      </w:r>
      <w:r w:rsidRPr="00EA6EA8">
        <w:rPr>
          <w:rFonts w:ascii="仿宋" w:eastAsia="仿宋" w:hAnsi="仿宋" w:hint="eastAsia"/>
          <w:spacing w:val="-36"/>
          <w:sz w:val="32"/>
          <w:szCs w:val="32"/>
          <w:u w:val="single"/>
        </w:rPr>
        <w:t>送：区人大人事委，区政府目督办</w:t>
      </w:r>
      <w:r w:rsidRPr="00EA6EA8">
        <w:rPr>
          <w:rFonts w:ascii="仿宋" w:eastAsia="仿宋" w:hAnsi="仿宋" w:hint="eastAsia"/>
          <w:sz w:val="32"/>
          <w:szCs w:val="32"/>
          <w:u w:val="single"/>
        </w:rPr>
        <w:t xml:space="preserve">       </w:t>
      </w:r>
      <w:r w:rsidRPr="00EA6EA8">
        <w:rPr>
          <w:rFonts w:ascii="仿宋" w:eastAsia="仿宋" w:hAnsi="仿宋" w:hint="eastAsia"/>
          <w:spacing w:val="-20"/>
          <w:sz w:val="32"/>
          <w:szCs w:val="32"/>
          <w:u w:val="single"/>
        </w:rPr>
        <w:t xml:space="preserve">                            </w:t>
      </w:r>
      <w:r w:rsidRPr="00BD3FD2">
        <w:rPr>
          <w:rFonts w:ascii="仿宋" w:eastAsia="仿宋" w:hAnsi="仿宋" w:hint="eastAsia"/>
          <w:spacing w:val="-20"/>
          <w:sz w:val="32"/>
          <w:szCs w:val="32"/>
          <w:u w:val="single"/>
        </w:rPr>
        <w:t xml:space="preserve"> </w:t>
      </w:r>
    </w:p>
    <w:sectPr w:rsidR="0084570E" w:rsidRPr="00BD3FD2" w:rsidSect="00DF60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D64" w:rsidRDefault="00823D64" w:rsidP="0084570E">
      <w:r>
        <w:separator/>
      </w:r>
    </w:p>
  </w:endnote>
  <w:endnote w:type="continuationSeparator" w:id="0">
    <w:p w:rsidR="00823D64" w:rsidRDefault="00823D64" w:rsidP="008457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黑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D64" w:rsidRDefault="00823D64" w:rsidP="0084570E">
      <w:r>
        <w:separator/>
      </w:r>
    </w:p>
  </w:footnote>
  <w:footnote w:type="continuationSeparator" w:id="0">
    <w:p w:rsidR="00823D64" w:rsidRDefault="00823D64" w:rsidP="008457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97937D"/>
    <w:multiLevelType w:val="singleLevel"/>
    <w:tmpl w:val="EF97937D"/>
    <w:lvl w:ilvl="0">
      <w:start w:val="1"/>
      <w:numFmt w:val="decimal"/>
      <w:suff w:val="nothing"/>
      <w:lvlText w:val="%1、"/>
      <w:lvlJc w:val="left"/>
    </w:lvl>
  </w:abstractNum>
  <w:abstractNum w:abstractNumId="1">
    <w:nsid w:val="5F3DC4BC"/>
    <w:multiLevelType w:val="singleLevel"/>
    <w:tmpl w:val="5F3DC4BC"/>
    <w:lvl w:ilvl="0">
      <w:start w:val="1"/>
      <w:numFmt w:val="decimal"/>
      <w:suff w:val="nothing"/>
      <w:lvlText w:val="%1、"/>
      <w:lvlJc w:val="left"/>
    </w:lvl>
  </w:abstractNum>
  <w:abstractNum w:abstractNumId="2">
    <w:nsid w:val="69344FCE"/>
    <w:multiLevelType w:val="multilevel"/>
    <w:tmpl w:val="69344FCE"/>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6091"/>
    <w:rsid w:val="00084D4E"/>
    <w:rsid w:val="000B0CF8"/>
    <w:rsid w:val="00107576"/>
    <w:rsid w:val="00164095"/>
    <w:rsid w:val="00166877"/>
    <w:rsid w:val="00183B37"/>
    <w:rsid w:val="001B322C"/>
    <w:rsid w:val="002207A7"/>
    <w:rsid w:val="0022253B"/>
    <w:rsid w:val="002347F2"/>
    <w:rsid w:val="00297FC9"/>
    <w:rsid w:val="002F4C4A"/>
    <w:rsid w:val="00316FB2"/>
    <w:rsid w:val="003552EF"/>
    <w:rsid w:val="00380E21"/>
    <w:rsid w:val="0038657F"/>
    <w:rsid w:val="003B710A"/>
    <w:rsid w:val="0042061B"/>
    <w:rsid w:val="004A2B5E"/>
    <w:rsid w:val="004C6C1C"/>
    <w:rsid w:val="004D7A5F"/>
    <w:rsid w:val="004F2025"/>
    <w:rsid w:val="00516F4E"/>
    <w:rsid w:val="00560CD7"/>
    <w:rsid w:val="00562016"/>
    <w:rsid w:val="005677B4"/>
    <w:rsid w:val="005743BC"/>
    <w:rsid w:val="00582468"/>
    <w:rsid w:val="0059775E"/>
    <w:rsid w:val="00601B03"/>
    <w:rsid w:val="00605477"/>
    <w:rsid w:val="00611065"/>
    <w:rsid w:val="006B533B"/>
    <w:rsid w:val="006C7AAB"/>
    <w:rsid w:val="00731E94"/>
    <w:rsid w:val="00737C5B"/>
    <w:rsid w:val="00750888"/>
    <w:rsid w:val="00773812"/>
    <w:rsid w:val="00810A89"/>
    <w:rsid w:val="0082023A"/>
    <w:rsid w:val="00823D64"/>
    <w:rsid w:val="0084570E"/>
    <w:rsid w:val="00850E17"/>
    <w:rsid w:val="00862819"/>
    <w:rsid w:val="008644D2"/>
    <w:rsid w:val="008950E5"/>
    <w:rsid w:val="00926062"/>
    <w:rsid w:val="00967231"/>
    <w:rsid w:val="00985DC4"/>
    <w:rsid w:val="00993658"/>
    <w:rsid w:val="00A93AF0"/>
    <w:rsid w:val="00A96805"/>
    <w:rsid w:val="00AE2557"/>
    <w:rsid w:val="00AF0238"/>
    <w:rsid w:val="00BD3FD2"/>
    <w:rsid w:val="00C06599"/>
    <w:rsid w:val="00C25A18"/>
    <w:rsid w:val="00C73248"/>
    <w:rsid w:val="00CC23A7"/>
    <w:rsid w:val="00CE4BA8"/>
    <w:rsid w:val="00D13057"/>
    <w:rsid w:val="00D5735C"/>
    <w:rsid w:val="00D70D9A"/>
    <w:rsid w:val="00DD177F"/>
    <w:rsid w:val="00DE4065"/>
    <w:rsid w:val="00DF6091"/>
    <w:rsid w:val="00E41046"/>
    <w:rsid w:val="00E750AF"/>
    <w:rsid w:val="00E953BE"/>
    <w:rsid w:val="00EA0359"/>
    <w:rsid w:val="00EA6EA8"/>
    <w:rsid w:val="00F1402E"/>
    <w:rsid w:val="00F32610"/>
    <w:rsid w:val="00F46217"/>
    <w:rsid w:val="00F729D4"/>
    <w:rsid w:val="00FB6F96"/>
    <w:rsid w:val="00FF1973"/>
    <w:rsid w:val="068E09A2"/>
    <w:rsid w:val="0AC152CC"/>
    <w:rsid w:val="0E0E3631"/>
    <w:rsid w:val="1A077F14"/>
    <w:rsid w:val="1D4C5313"/>
    <w:rsid w:val="1F14510D"/>
    <w:rsid w:val="2646088D"/>
    <w:rsid w:val="29EC705B"/>
    <w:rsid w:val="2BCF4076"/>
    <w:rsid w:val="2D514393"/>
    <w:rsid w:val="37694796"/>
    <w:rsid w:val="3D025F25"/>
    <w:rsid w:val="4AEC6475"/>
    <w:rsid w:val="5C423DD4"/>
    <w:rsid w:val="5E12299A"/>
    <w:rsid w:val="5FDE3FC3"/>
    <w:rsid w:val="667D3F31"/>
    <w:rsid w:val="6EA42376"/>
    <w:rsid w:val="7CDA55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60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F6091"/>
    <w:pPr>
      <w:tabs>
        <w:tab w:val="center" w:pos="4153"/>
        <w:tab w:val="right" w:pos="8306"/>
      </w:tabs>
      <w:snapToGrid w:val="0"/>
      <w:jc w:val="left"/>
    </w:pPr>
    <w:rPr>
      <w:sz w:val="18"/>
    </w:rPr>
  </w:style>
  <w:style w:type="paragraph" w:styleId="a4">
    <w:name w:val="header"/>
    <w:basedOn w:val="a"/>
    <w:qFormat/>
    <w:rsid w:val="00DF609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0">
    <w:name w:val="0"/>
    <w:basedOn w:val="a"/>
    <w:qFormat/>
    <w:rsid w:val="00DF6091"/>
    <w:pPr>
      <w:widowControl/>
      <w:snapToGrid w:val="0"/>
    </w:pPr>
    <w:rPr>
      <w:kern w:val="0"/>
      <w:szCs w:val="20"/>
    </w:rPr>
  </w:style>
  <w:style w:type="paragraph" w:styleId="a5">
    <w:name w:val="Title"/>
    <w:basedOn w:val="a"/>
    <w:link w:val="Char"/>
    <w:qFormat/>
    <w:rsid w:val="0084570E"/>
    <w:pPr>
      <w:adjustRightInd w:val="0"/>
      <w:spacing w:before="240" w:after="60" w:line="312" w:lineRule="atLeast"/>
      <w:jc w:val="center"/>
    </w:pPr>
    <w:rPr>
      <w:rFonts w:ascii="Arial" w:eastAsia="宋体" w:hAnsi="Arial" w:cs="Arial"/>
      <w:b/>
      <w:kern w:val="28"/>
      <w:sz w:val="32"/>
      <w:szCs w:val="20"/>
    </w:rPr>
  </w:style>
  <w:style w:type="character" w:customStyle="1" w:styleId="Char">
    <w:name w:val="标题 Char"/>
    <w:basedOn w:val="a0"/>
    <w:link w:val="a5"/>
    <w:rsid w:val="0084570E"/>
    <w:rPr>
      <w:rFonts w:ascii="Arial" w:eastAsia="宋体" w:hAnsi="Arial" w:cs="Arial"/>
      <w:b/>
      <w:kern w:val="28"/>
      <w:sz w:val="32"/>
    </w:rPr>
  </w:style>
  <w:style w:type="character" w:customStyle="1" w:styleId="a6">
    <w:name w:val="公文文号"/>
    <w:rsid w:val="0084570E"/>
    <w:rPr>
      <w:rFonts w:ascii="仿宋_GB2312" w:eastAsia="仿宋_GB2312" w:hint="eastAsia"/>
      <w:sz w:val="32"/>
    </w:rPr>
  </w:style>
  <w:style w:type="paragraph" w:styleId="a7">
    <w:name w:val="List Paragraph"/>
    <w:basedOn w:val="a"/>
    <w:uiPriority w:val="34"/>
    <w:unhideWhenUsed/>
    <w:qFormat/>
    <w:rsid w:val="0084570E"/>
    <w:pPr>
      <w:ind w:firstLineChars="200" w:firstLine="420"/>
    </w:pPr>
  </w:style>
  <w:style w:type="character" w:customStyle="1" w:styleId="NormalCharacter">
    <w:name w:val="NormalCharacter"/>
    <w:semiHidden/>
    <w:rsid w:val="0022253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BDC1A8-79F0-4E1B-9553-0CEEF59DB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491</Words>
  <Characters>2799</Characters>
  <Application>Microsoft Office Word</Application>
  <DocSecurity>0</DocSecurity>
  <Lines>23</Lines>
  <Paragraphs>6</Paragraphs>
  <ScaleCrop>false</ScaleCrop>
  <Company/>
  <LinksUpToDate>false</LinksUpToDate>
  <CharactersWithSpaces>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4</cp:revision>
  <dcterms:created xsi:type="dcterms:W3CDTF">2019-06-26T02:03:00Z</dcterms:created>
  <dcterms:modified xsi:type="dcterms:W3CDTF">2019-06-26T02:05:00Z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