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4F2025">
        <w:rPr>
          <w:rFonts w:hint="eastAsia"/>
          <w:sz w:val="32"/>
        </w:rPr>
        <w:t>1</w:t>
      </w:r>
      <w:r w:rsidR="00D5735C">
        <w:rPr>
          <w:rFonts w:hint="eastAsia"/>
          <w:sz w:val="32"/>
        </w:rPr>
        <w:t>7</w:t>
      </w:r>
      <w:r>
        <w:rPr>
          <w:rFonts w:hint="eastAsia"/>
          <w:sz w:val="32"/>
        </w:rPr>
        <w:t>号</w:t>
      </w:r>
    </w:p>
    <w:p w:rsidR="0084570E" w:rsidRDefault="0084570E" w:rsidP="0084570E">
      <w:pPr>
        <w:spacing w:line="600" w:lineRule="exact"/>
        <w:jc w:val="center"/>
      </w:pPr>
    </w:p>
    <w:p w:rsidR="0084570E" w:rsidRDefault="00AE2557"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b/>
          <w:sz w:val="44"/>
          <w:szCs w:val="44"/>
        </w:rPr>
      </w:pPr>
      <w:r w:rsidRPr="0041799A">
        <w:rPr>
          <w:rFonts w:ascii="宋体" w:hAnsi="宋体" w:hint="eastAsia"/>
          <w:b/>
          <w:sz w:val="44"/>
          <w:szCs w:val="44"/>
        </w:rPr>
        <w:t>第</w:t>
      </w:r>
      <w:r w:rsidR="00EA6EA8">
        <w:rPr>
          <w:rFonts w:ascii="宋体" w:hAnsi="宋体" w:hint="eastAsia"/>
          <w:b/>
          <w:sz w:val="44"/>
          <w:szCs w:val="44"/>
        </w:rPr>
        <w:t>0</w:t>
      </w:r>
      <w:r w:rsidR="00D5735C">
        <w:rPr>
          <w:rFonts w:ascii="宋体" w:hAnsi="宋体" w:hint="eastAsia"/>
          <w:b/>
          <w:sz w:val="44"/>
          <w:szCs w:val="44"/>
        </w:rPr>
        <w:t>9</w:t>
      </w:r>
      <w:r w:rsidR="0022253B">
        <w:rPr>
          <w:rFonts w:ascii="宋体" w:hAnsi="宋体" w:hint="eastAsia"/>
          <w:b/>
          <w:sz w:val="44"/>
          <w:szCs w:val="44"/>
        </w:rPr>
        <w:t>3</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D5735C" w:rsidRDefault="00D5735C" w:rsidP="00D5735C">
      <w:pPr>
        <w:spacing w:line="580" w:lineRule="exact"/>
        <w:rPr>
          <w:rStyle w:val="NormalCharacter"/>
          <w:rFonts w:ascii="仿宋" w:eastAsia="仿宋" w:hAnsi="仿宋"/>
          <w:sz w:val="32"/>
          <w:szCs w:val="32"/>
        </w:rPr>
      </w:pPr>
      <w:r>
        <w:rPr>
          <w:rStyle w:val="NormalCharacter"/>
          <w:rFonts w:ascii="仿宋" w:eastAsia="仿宋" w:hAnsi="仿宋"/>
          <w:sz w:val="32"/>
          <w:szCs w:val="32"/>
        </w:rPr>
        <w:t>尊敬的徐甘蒂、松建生、赵红坚、毛顺国、吴旭东、文自荣、李树云代表</w:t>
      </w:r>
      <w:r>
        <w:rPr>
          <w:rStyle w:val="NormalCharacter"/>
          <w:rFonts w:ascii="仿宋" w:eastAsia="仿宋" w:hAnsi="仿宋" w:hint="eastAsia"/>
          <w:sz w:val="32"/>
          <w:szCs w:val="32"/>
        </w:rPr>
        <w:t>,你们好！</w:t>
      </w:r>
    </w:p>
    <w:p w:rsidR="00D5735C" w:rsidRDefault="00D5735C" w:rsidP="00D5735C">
      <w:pPr>
        <w:spacing w:line="580" w:lineRule="exact"/>
        <w:ind w:firstLineChars="200" w:firstLine="640"/>
        <w:rPr>
          <w:rStyle w:val="NormalCharacter"/>
          <w:rFonts w:ascii="仿宋" w:eastAsia="仿宋" w:hAnsi="仿宋"/>
          <w:sz w:val="32"/>
          <w:szCs w:val="32"/>
        </w:rPr>
      </w:pPr>
      <w:r>
        <w:rPr>
          <w:rStyle w:val="NormalCharacter"/>
          <w:rFonts w:ascii="仿宋" w:eastAsia="仿宋" w:hAnsi="仿宋"/>
          <w:sz w:val="32"/>
          <w:szCs w:val="32"/>
        </w:rPr>
        <w:t>非常感谢您们对城管工作的关心支持，您们反映的《关于尽快完善普吉路交通标识的建议》由我局</w:t>
      </w:r>
      <w:r>
        <w:rPr>
          <w:rStyle w:val="NormalCharacter"/>
          <w:rFonts w:ascii="仿宋" w:eastAsia="仿宋" w:hAnsi="仿宋" w:hint="eastAsia"/>
          <w:sz w:val="32"/>
          <w:szCs w:val="32"/>
        </w:rPr>
        <w:t>、</w:t>
      </w:r>
      <w:r>
        <w:rPr>
          <w:rStyle w:val="NormalCharacter"/>
          <w:rFonts w:ascii="仿宋" w:eastAsia="仿宋" w:hAnsi="仿宋"/>
          <w:sz w:val="32"/>
          <w:szCs w:val="32"/>
        </w:rPr>
        <w:t>国投、交安委负责办理。现将相关情况回复如下：</w:t>
      </w:r>
    </w:p>
    <w:p w:rsidR="00D5735C" w:rsidRDefault="00D5735C" w:rsidP="00D5735C">
      <w:pPr>
        <w:ind w:firstLineChars="200" w:firstLine="640"/>
        <w:rPr>
          <w:rStyle w:val="NormalCharacter"/>
          <w:rFonts w:ascii="仿宋" w:eastAsia="仿宋" w:hAnsi="仿宋"/>
          <w:sz w:val="32"/>
          <w:szCs w:val="32"/>
        </w:rPr>
      </w:pPr>
      <w:r>
        <w:rPr>
          <w:rStyle w:val="NormalCharacter"/>
          <w:rFonts w:ascii="仿宋" w:eastAsia="仿宋" w:hAnsi="仿宋"/>
          <w:sz w:val="32"/>
          <w:szCs w:val="32"/>
        </w:rPr>
        <w:t>五华辖区内普吉路改造后，通行状况有了很大改善，美中不足的是因为很长时间内，普吉路的交通标识都沒能完善起来，给普吉路周边市民出行带来了极大的安全隐患。</w:t>
      </w:r>
    </w:p>
    <w:p w:rsidR="00D5735C" w:rsidRPr="00F3320F" w:rsidRDefault="00D5735C" w:rsidP="00D5735C">
      <w:pPr>
        <w:ind w:firstLineChars="200" w:firstLine="640"/>
        <w:rPr>
          <w:rStyle w:val="NormalCharacter"/>
          <w:color w:val="000000"/>
        </w:rPr>
      </w:pPr>
      <w:r>
        <w:rPr>
          <w:rStyle w:val="NormalCharacter"/>
          <w:rFonts w:ascii="仿宋" w:eastAsia="仿宋" w:hAnsi="仿宋"/>
          <w:sz w:val="32"/>
          <w:szCs w:val="32"/>
        </w:rPr>
        <w:t>根据您们的建议</w:t>
      </w:r>
      <w:r>
        <w:rPr>
          <w:rStyle w:val="NormalCharacter"/>
          <w:rFonts w:ascii="仿宋" w:eastAsia="仿宋" w:hAnsi="仿宋" w:hint="eastAsia"/>
          <w:sz w:val="32"/>
          <w:szCs w:val="32"/>
        </w:rPr>
        <w:t>，结合</w:t>
      </w:r>
      <w:r w:rsidRPr="00F3320F">
        <w:rPr>
          <w:rStyle w:val="NormalCharacter"/>
          <w:rFonts w:ascii="仿宋" w:eastAsia="仿宋" w:hAnsi="仿宋"/>
          <w:sz w:val="32"/>
          <w:szCs w:val="32"/>
        </w:rPr>
        <w:t>市容环境整治提升工作</w:t>
      </w:r>
      <w:r>
        <w:rPr>
          <w:rStyle w:val="NormalCharacter"/>
          <w:rFonts w:ascii="仿宋" w:eastAsia="仿宋" w:hAnsi="仿宋" w:hint="eastAsia"/>
          <w:sz w:val="32"/>
          <w:szCs w:val="32"/>
        </w:rPr>
        <w:t>会议要求，为</w:t>
      </w:r>
      <w:r>
        <w:rPr>
          <w:rStyle w:val="NormalCharacter"/>
          <w:rFonts w:ascii="仿宋" w:eastAsia="仿宋" w:hAnsi="仿宋"/>
          <w:sz w:val="32"/>
          <w:szCs w:val="32"/>
        </w:rPr>
        <w:t>维护辖区市民生活居住环境，消除出行安全隐患</w:t>
      </w:r>
      <w:r>
        <w:rPr>
          <w:rStyle w:val="NormalCharacter"/>
          <w:rFonts w:ascii="仿宋" w:eastAsia="仿宋" w:hAnsi="仿宋" w:hint="eastAsia"/>
          <w:sz w:val="32"/>
          <w:szCs w:val="32"/>
        </w:rPr>
        <w:t>，近期区政府设立市容环境整治提升行动道路整治指挥长负责制，由我局城市管理局负责对辖区内普吉路等多条道路进行整治</w:t>
      </w:r>
      <w:r>
        <w:rPr>
          <w:rStyle w:val="NormalCharacter"/>
          <w:rFonts w:ascii="仿宋" w:eastAsia="仿宋" w:hAnsi="仿宋" w:hint="eastAsia"/>
          <w:sz w:val="32"/>
          <w:szCs w:val="32"/>
        </w:rPr>
        <w:lastRenderedPageBreak/>
        <w:t>提升工作，根据普吉路道路特点按照</w:t>
      </w:r>
      <w:r w:rsidRPr="00811109">
        <w:rPr>
          <w:rStyle w:val="NormalCharacter"/>
          <w:rFonts w:ascii="仿宋" w:eastAsia="仿宋" w:hAnsi="仿宋"/>
          <w:sz w:val="32"/>
          <w:szCs w:val="32"/>
        </w:rPr>
        <w:t>“统一设计、统一标准、一路一策、一路一景”进行规范整治</w:t>
      </w:r>
      <w:r>
        <w:rPr>
          <w:rStyle w:val="NormalCharacter"/>
          <w:rFonts w:ascii="仿宋" w:eastAsia="仿宋" w:hAnsi="仿宋" w:hint="eastAsia"/>
          <w:sz w:val="32"/>
          <w:szCs w:val="32"/>
        </w:rPr>
        <w:t>；</w:t>
      </w:r>
      <w:r w:rsidRPr="00811109">
        <w:rPr>
          <w:rStyle w:val="NormalCharacter"/>
          <w:rFonts w:ascii="仿宋" w:eastAsia="仿宋" w:hAnsi="仿宋"/>
          <w:sz w:val="32"/>
          <w:szCs w:val="32"/>
        </w:rPr>
        <w:t>充分调动社会各方力量，广泛动员辖区机关、企业、部队、学校、经营户等主动参与，切实发挥辖区居民、商户作用，形成党委领</w:t>
      </w:r>
      <w:r>
        <w:rPr>
          <w:rStyle w:val="NormalCharacter"/>
          <w:rFonts w:ascii="仿宋" w:eastAsia="仿宋" w:hAnsi="仿宋"/>
          <w:sz w:val="32"/>
          <w:szCs w:val="32"/>
        </w:rPr>
        <w:t>导、政府主导、社会协同、人人参与，上下联动、整体推进的良好格局</w:t>
      </w:r>
      <w:r>
        <w:rPr>
          <w:rStyle w:val="NormalCharacter"/>
          <w:rFonts w:ascii="仿宋" w:eastAsia="仿宋" w:hAnsi="仿宋" w:hint="eastAsia"/>
          <w:sz w:val="32"/>
          <w:szCs w:val="32"/>
        </w:rPr>
        <w:t>；</w:t>
      </w:r>
      <w:r w:rsidRPr="00811109">
        <w:rPr>
          <w:rStyle w:val="NormalCharacter"/>
          <w:rFonts w:ascii="仿宋" w:eastAsia="仿宋" w:hAnsi="仿宋"/>
          <w:sz w:val="32"/>
          <w:szCs w:val="32"/>
        </w:rPr>
        <w:t>积极探索提升市容环境的创新方法和工作机制，使市容</w:t>
      </w:r>
      <w:r>
        <w:rPr>
          <w:rStyle w:val="NormalCharacter"/>
          <w:rFonts w:ascii="仿宋" w:eastAsia="仿宋" w:hAnsi="仿宋"/>
          <w:sz w:val="32"/>
          <w:szCs w:val="32"/>
        </w:rPr>
        <w:t>环境整治效果做到常态长效</w:t>
      </w:r>
      <w:r>
        <w:rPr>
          <w:rStyle w:val="NormalCharacter"/>
          <w:rFonts w:ascii="仿宋" w:eastAsia="仿宋" w:hAnsi="仿宋" w:hint="eastAsia"/>
          <w:sz w:val="32"/>
          <w:szCs w:val="32"/>
        </w:rPr>
        <w:t>，</w:t>
      </w:r>
      <w:r w:rsidRPr="00811109">
        <w:rPr>
          <w:rStyle w:val="NormalCharacter"/>
          <w:rFonts w:ascii="仿宋" w:eastAsia="仿宋" w:hAnsi="仿宋" w:hint="eastAsia"/>
          <w:sz w:val="32"/>
          <w:szCs w:val="32"/>
        </w:rPr>
        <w:t>力争于2019年12月31</w:t>
      </w:r>
      <w:r>
        <w:rPr>
          <w:rStyle w:val="NormalCharacter"/>
          <w:rFonts w:ascii="仿宋" w:eastAsia="仿宋" w:hAnsi="仿宋" w:hint="eastAsia"/>
          <w:sz w:val="32"/>
          <w:szCs w:val="32"/>
        </w:rPr>
        <w:t>日前完成包括普吉路在内的</w:t>
      </w:r>
      <w:r w:rsidRPr="00811109">
        <w:rPr>
          <w:rStyle w:val="NormalCharacter"/>
          <w:rFonts w:ascii="仿宋" w:eastAsia="仿宋" w:hAnsi="仿宋" w:hint="eastAsia"/>
          <w:sz w:val="32"/>
          <w:szCs w:val="32"/>
        </w:rPr>
        <w:t>8条道路整治提升工作。待道路改造完成后</w:t>
      </w:r>
      <w:r>
        <w:rPr>
          <w:rStyle w:val="NormalCharacter"/>
          <w:rFonts w:ascii="仿宋" w:eastAsia="仿宋" w:hAnsi="仿宋" w:hint="eastAsia"/>
          <w:sz w:val="32"/>
          <w:szCs w:val="32"/>
        </w:rPr>
        <w:t>，由区国投公司、交安委等</w:t>
      </w:r>
      <w:r>
        <w:rPr>
          <w:rStyle w:val="NormalCharacter"/>
          <w:rFonts w:ascii="仿宋" w:eastAsia="仿宋" w:hAnsi="仿宋"/>
          <w:sz w:val="32"/>
          <w:szCs w:val="32"/>
        </w:rPr>
        <w:t>相关部门责任单位</w:t>
      </w:r>
      <w:r>
        <w:rPr>
          <w:rStyle w:val="NormalCharacter"/>
          <w:rFonts w:ascii="仿宋" w:eastAsia="仿宋" w:hAnsi="仿宋" w:hint="eastAsia"/>
          <w:sz w:val="32"/>
          <w:szCs w:val="32"/>
        </w:rPr>
        <w:t>进一步</w:t>
      </w:r>
      <w:r>
        <w:rPr>
          <w:rStyle w:val="NormalCharacter"/>
          <w:rFonts w:ascii="仿宋" w:eastAsia="仿宋" w:hAnsi="仿宋"/>
          <w:sz w:val="32"/>
          <w:szCs w:val="32"/>
        </w:rPr>
        <w:t>对</w:t>
      </w:r>
      <w:r>
        <w:rPr>
          <w:rStyle w:val="NormalCharacter"/>
          <w:rFonts w:ascii="仿宋" w:eastAsia="仿宋" w:hAnsi="仿宋" w:hint="eastAsia"/>
          <w:sz w:val="32"/>
          <w:szCs w:val="32"/>
        </w:rPr>
        <w:t>该路段作出最准确的</w:t>
      </w:r>
      <w:r>
        <w:rPr>
          <w:rStyle w:val="NormalCharacter"/>
          <w:rFonts w:ascii="仿宋" w:eastAsia="仿宋" w:hAnsi="仿宋"/>
          <w:sz w:val="32"/>
          <w:szCs w:val="32"/>
        </w:rPr>
        <w:t>交通规划</w:t>
      </w:r>
      <w:r>
        <w:rPr>
          <w:rStyle w:val="NormalCharacter"/>
          <w:rFonts w:ascii="仿宋" w:eastAsia="仿宋" w:hAnsi="仿宋" w:hint="eastAsia"/>
          <w:sz w:val="32"/>
          <w:szCs w:val="32"/>
        </w:rPr>
        <w:t>标识</w:t>
      </w:r>
      <w:r>
        <w:rPr>
          <w:rStyle w:val="NormalCharacter"/>
          <w:rFonts w:ascii="仿宋" w:eastAsia="仿宋" w:hAnsi="仿宋"/>
          <w:sz w:val="32"/>
          <w:szCs w:val="32"/>
        </w:rPr>
        <w:t>，</w:t>
      </w:r>
      <w:r>
        <w:rPr>
          <w:rStyle w:val="NormalCharacter"/>
          <w:rFonts w:ascii="仿宋" w:eastAsia="仿宋" w:hAnsi="仿宋" w:hint="eastAsia"/>
          <w:sz w:val="32"/>
          <w:szCs w:val="32"/>
        </w:rPr>
        <w:t>同时五华区也将辖区照明保障全面提升列入本年度工程计划，届时将会在辖区内路灯缺失区域进行灯光照明补建工作，确保辖区内主次干道亮灯率将达98％以上，</w:t>
      </w:r>
      <w:r>
        <w:rPr>
          <w:rStyle w:val="NormalCharacter"/>
          <w:rFonts w:ascii="仿宋" w:eastAsia="仿宋" w:hAnsi="仿宋"/>
          <w:sz w:val="32"/>
          <w:szCs w:val="32"/>
        </w:rPr>
        <w:t>提高</w:t>
      </w:r>
      <w:r>
        <w:rPr>
          <w:rStyle w:val="NormalCharacter"/>
          <w:rFonts w:ascii="仿宋" w:eastAsia="仿宋" w:hAnsi="仿宋" w:hint="eastAsia"/>
          <w:sz w:val="32"/>
          <w:szCs w:val="32"/>
        </w:rPr>
        <w:t>夜间照明保障居民出行安全。</w:t>
      </w:r>
    </w:p>
    <w:p w:rsidR="00D5735C" w:rsidRDefault="00D5735C" w:rsidP="00D5735C">
      <w:pPr>
        <w:spacing w:line="600" w:lineRule="exact"/>
        <w:ind w:firstLineChars="200" w:firstLine="640"/>
        <w:rPr>
          <w:rStyle w:val="NormalCharacter"/>
          <w:rFonts w:ascii="仿宋" w:eastAsia="仿宋" w:hAnsi="仿宋" w:hint="eastAsia"/>
          <w:sz w:val="32"/>
          <w:szCs w:val="32"/>
        </w:rPr>
      </w:pPr>
      <w:r>
        <w:rPr>
          <w:rStyle w:val="NormalCharacter"/>
          <w:rFonts w:ascii="仿宋" w:eastAsia="仿宋" w:hAnsi="仿宋"/>
          <w:sz w:val="32"/>
          <w:szCs w:val="32"/>
        </w:rPr>
        <w:t>各位代表，您们的良好建议为我们提供了充分良好的工作依据和强大的理论支撑，能得到您们的支持，我们表示非常感谢！对工作中存在的问题，我们一定高度重视、积极整改。</w:t>
      </w:r>
    </w:p>
    <w:p w:rsidR="00516F4E" w:rsidRPr="00C25A18" w:rsidRDefault="00850E17" w:rsidP="00D5735C">
      <w:pPr>
        <w:spacing w:line="600" w:lineRule="exact"/>
        <w:ind w:firstLineChars="200" w:firstLine="640"/>
        <w:rPr>
          <w:rFonts w:ascii="仿宋" w:eastAsia="仿宋" w:hAnsi="仿宋"/>
          <w:sz w:val="32"/>
          <w:szCs w:val="32"/>
        </w:rPr>
      </w:pPr>
      <w:r w:rsidRPr="00C25A18">
        <w:rPr>
          <w:rFonts w:ascii="仿宋" w:eastAsia="仿宋" w:hAnsi="仿宋" w:hint="eastAsia"/>
          <w:sz w:val="32"/>
          <w:szCs w:val="32"/>
        </w:rPr>
        <w:t>联系人：</w:t>
      </w:r>
      <w:r w:rsidR="0022253B">
        <w:rPr>
          <w:rFonts w:ascii="仿宋" w:eastAsia="仿宋" w:hAnsi="仿宋" w:hint="eastAsia"/>
          <w:sz w:val="32"/>
          <w:szCs w:val="32"/>
        </w:rPr>
        <w:t>蔺奕多</w:t>
      </w:r>
      <w:r w:rsidR="00EA6EA8" w:rsidRPr="00C25A18">
        <w:rPr>
          <w:rFonts w:ascii="仿宋" w:eastAsia="仿宋" w:hAnsi="仿宋" w:hint="eastAsia"/>
          <w:sz w:val="32"/>
          <w:szCs w:val="32"/>
        </w:rPr>
        <w:t xml:space="preserve">  电话： 6415</w:t>
      </w:r>
      <w:r w:rsidR="0022253B">
        <w:rPr>
          <w:rFonts w:ascii="仿宋" w:eastAsia="仿宋" w:hAnsi="仿宋" w:hint="eastAsia"/>
          <w:sz w:val="32"/>
          <w:szCs w:val="32"/>
        </w:rPr>
        <w:t>9997</w:t>
      </w:r>
    </w:p>
    <w:p w:rsidR="0084570E" w:rsidRPr="00C25A18" w:rsidRDefault="0084570E" w:rsidP="00D5735C">
      <w:pPr>
        <w:pStyle w:val="a7"/>
        <w:spacing w:line="600" w:lineRule="exact"/>
        <w:ind w:leftChars="200" w:left="420" w:firstLineChars="1450" w:firstLine="4640"/>
        <w:rPr>
          <w:rFonts w:ascii="仿宋" w:eastAsia="仿宋" w:hAnsi="仿宋"/>
          <w:sz w:val="32"/>
          <w:szCs w:val="32"/>
        </w:rPr>
      </w:pPr>
      <w:r w:rsidRPr="00C25A18">
        <w:rPr>
          <w:rFonts w:ascii="仿宋" w:eastAsia="仿宋" w:hAnsi="仿宋" w:hint="eastAsia"/>
          <w:sz w:val="32"/>
          <w:szCs w:val="32"/>
        </w:rPr>
        <w:t>五华区城市管理局</w:t>
      </w:r>
    </w:p>
    <w:p w:rsidR="0084570E" w:rsidRPr="00C25A18" w:rsidRDefault="0084570E" w:rsidP="00D5735C">
      <w:pPr>
        <w:spacing w:line="600" w:lineRule="exact"/>
        <w:ind w:firstLineChars="1500" w:firstLine="4800"/>
        <w:rPr>
          <w:rFonts w:ascii="仿宋" w:eastAsia="仿宋" w:hAnsi="仿宋"/>
          <w:sz w:val="32"/>
          <w:szCs w:val="32"/>
          <w:u w:val="single"/>
        </w:rPr>
      </w:pPr>
      <w:r w:rsidRPr="00C25A18">
        <w:rPr>
          <w:rFonts w:ascii="仿宋" w:eastAsia="仿宋" w:hAnsi="仿宋" w:hint="eastAsia"/>
          <w:sz w:val="32"/>
          <w:szCs w:val="32"/>
        </w:rPr>
        <w:t>二〇一</w:t>
      </w:r>
      <w:r w:rsidR="00BD3FD2" w:rsidRPr="00C25A18">
        <w:rPr>
          <w:rFonts w:ascii="仿宋" w:eastAsia="仿宋" w:hAnsi="仿宋" w:hint="eastAsia"/>
          <w:sz w:val="32"/>
          <w:szCs w:val="32"/>
        </w:rPr>
        <w:t>九</w:t>
      </w:r>
      <w:r w:rsidRPr="00C25A18">
        <w:rPr>
          <w:rFonts w:ascii="仿宋" w:eastAsia="仿宋" w:hAnsi="仿宋" w:hint="eastAsia"/>
          <w:sz w:val="32"/>
          <w:szCs w:val="32"/>
        </w:rPr>
        <w:t>年</w:t>
      </w:r>
      <w:r w:rsidR="00562016">
        <w:rPr>
          <w:rFonts w:ascii="仿宋" w:eastAsia="仿宋" w:hAnsi="仿宋" w:hint="eastAsia"/>
          <w:sz w:val="32"/>
          <w:szCs w:val="32"/>
        </w:rPr>
        <w:t>六</w:t>
      </w:r>
      <w:r w:rsidRPr="00C25A18">
        <w:rPr>
          <w:rFonts w:ascii="仿宋" w:eastAsia="仿宋" w:hAnsi="仿宋" w:hint="eastAsia"/>
          <w:sz w:val="32"/>
          <w:szCs w:val="32"/>
        </w:rPr>
        <w:t>月</w:t>
      </w:r>
      <w:r w:rsidR="00562016">
        <w:rPr>
          <w:rFonts w:ascii="仿宋" w:eastAsia="仿宋" w:hAnsi="仿宋" w:hint="eastAsia"/>
          <w:sz w:val="32"/>
          <w:szCs w:val="32"/>
        </w:rPr>
        <w:t>六</w:t>
      </w:r>
      <w:r w:rsidRPr="00C25A18">
        <w:rPr>
          <w:rFonts w:ascii="仿宋" w:eastAsia="仿宋" w:hAnsi="仿宋" w:hint="eastAsia"/>
          <w:sz w:val="32"/>
          <w:szCs w:val="32"/>
        </w:rPr>
        <w:t>日</w:t>
      </w:r>
    </w:p>
    <w:p w:rsidR="0084570E" w:rsidRPr="00BD3FD2" w:rsidRDefault="0084570E" w:rsidP="00EA6EA8">
      <w:pPr>
        <w:spacing w:line="600" w:lineRule="exact"/>
        <w:rPr>
          <w:rFonts w:ascii="仿宋" w:eastAsia="仿宋" w:hAnsi="仿宋"/>
          <w:sz w:val="32"/>
          <w:szCs w:val="32"/>
        </w:rPr>
      </w:pPr>
      <w:r w:rsidRPr="00EA6EA8">
        <w:rPr>
          <w:rFonts w:ascii="仿宋" w:eastAsia="仿宋" w:hAnsi="仿宋" w:hint="eastAsia"/>
          <w:sz w:val="32"/>
          <w:szCs w:val="32"/>
          <w:u w:val="single"/>
        </w:rPr>
        <w:t xml:space="preserve">                   　　                             </w:t>
      </w:r>
      <w:r w:rsidRPr="00EA6EA8">
        <w:rPr>
          <w:rFonts w:ascii="仿宋" w:eastAsia="仿宋" w:hAnsi="仿宋" w:hint="eastAsia"/>
          <w:spacing w:val="-36"/>
          <w:sz w:val="32"/>
          <w:szCs w:val="32"/>
          <w:u w:val="single"/>
        </w:rPr>
        <w:t>送：区人大人事委，区政府目督办</w:t>
      </w:r>
      <w:r w:rsidRPr="00EA6EA8">
        <w:rPr>
          <w:rFonts w:ascii="仿宋" w:eastAsia="仿宋" w:hAnsi="仿宋" w:hint="eastAsia"/>
          <w:sz w:val="32"/>
          <w:szCs w:val="32"/>
          <w:u w:val="single"/>
        </w:rPr>
        <w:t xml:space="preserve">       </w:t>
      </w:r>
      <w:r w:rsidRPr="00EA6EA8">
        <w:rPr>
          <w:rFonts w:ascii="仿宋" w:eastAsia="仿宋" w:hAnsi="仿宋" w:hint="eastAsia"/>
          <w:spacing w:val="-20"/>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A7" w:rsidRDefault="002207A7" w:rsidP="0084570E">
      <w:r>
        <w:separator/>
      </w:r>
    </w:p>
  </w:endnote>
  <w:endnote w:type="continuationSeparator" w:id="0">
    <w:p w:rsidR="002207A7" w:rsidRDefault="002207A7" w:rsidP="0084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A7" w:rsidRDefault="002207A7" w:rsidP="0084570E">
      <w:r>
        <w:separator/>
      </w:r>
    </w:p>
  </w:footnote>
  <w:footnote w:type="continuationSeparator" w:id="0">
    <w:p w:rsidR="002207A7" w:rsidRDefault="002207A7"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abstractNum w:abstractNumId="1">
    <w:nsid w:val="5F3DC4BC"/>
    <w:multiLevelType w:val="singleLevel"/>
    <w:tmpl w:val="5F3DC4BC"/>
    <w:lvl w:ilvl="0">
      <w:start w:val="1"/>
      <w:numFmt w:val="decimal"/>
      <w:suff w:val="nothing"/>
      <w:lvlText w:val="%1、"/>
      <w:lvlJc w:val="left"/>
    </w:lvl>
  </w:abstractNum>
  <w:abstractNum w:abstractNumId="2">
    <w:nsid w:val="69344FCE"/>
    <w:multiLevelType w:val="multilevel"/>
    <w:tmpl w:val="69344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183B37"/>
    <w:rsid w:val="002207A7"/>
    <w:rsid w:val="0022253B"/>
    <w:rsid w:val="002347F2"/>
    <w:rsid w:val="00297FC9"/>
    <w:rsid w:val="002F4C4A"/>
    <w:rsid w:val="00316FB2"/>
    <w:rsid w:val="003552EF"/>
    <w:rsid w:val="00380E21"/>
    <w:rsid w:val="003B710A"/>
    <w:rsid w:val="004A2B5E"/>
    <w:rsid w:val="004D7A5F"/>
    <w:rsid w:val="004F2025"/>
    <w:rsid w:val="00516F4E"/>
    <w:rsid w:val="00560CD7"/>
    <w:rsid w:val="00562016"/>
    <w:rsid w:val="00582468"/>
    <w:rsid w:val="00601B03"/>
    <w:rsid w:val="006B533B"/>
    <w:rsid w:val="00731E94"/>
    <w:rsid w:val="00737C5B"/>
    <w:rsid w:val="00810A89"/>
    <w:rsid w:val="0082023A"/>
    <w:rsid w:val="0084570E"/>
    <w:rsid w:val="00850E17"/>
    <w:rsid w:val="00862819"/>
    <w:rsid w:val="008950E5"/>
    <w:rsid w:val="00926062"/>
    <w:rsid w:val="00967231"/>
    <w:rsid w:val="00985DC4"/>
    <w:rsid w:val="00A93AF0"/>
    <w:rsid w:val="00A96805"/>
    <w:rsid w:val="00AE2557"/>
    <w:rsid w:val="00BD3FD2"/>
    <w:rsid w:val="00C06599"/>
    <w:rsid w:val="00C25A18"/>
    <w:rsid w:val="00C73248"/>
    <w:rsid w:val="00CC23A7"/>
    <w:rsid w:val="00CE4BA8"/>
    <w:rsid w:val="00D13057"/>
    <w:rsid w:val="00D5735C"/>
    <w:rsid w:val="00D70D9A"/>
    <w:rsid w:val="00DD177F"/>
    <w:rsid w:val="00DF6091"/>
    <w:rsid w:val="00E750AF"/>
    <w:rsid w:val="00E953BE"/>
    <w:rsid w:val="00EA0359"/>
    <w:rsid w:val="00EA6EA8"/>
    <w:rsid w:val="00F1402E"/>
    <w:rsid w:val="00F32610"/>
    <w:rsid w:val="00F46217"/>
    <w:rsid w:val="00F729D4"/>
    <w:rsid w:val="00FB6F96"/>
    <w:rsid w:val="00FF1973"/>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34"/>
    <w:unhideWhenUsed/>
    <w:qFormat/>
    <w:rsid w:val="0084570E"/>
    <w:pPr>
      <w:ind w:firstLineChars="200" w:firstLine="420"/>
    </w:pPr>
  </w:style>
  <w:style w:type="character" w:customStyle="1" w:styleId="NormalCharacter">
    <w:name w:val="NormalCharacter"/>
    <w:semiHidden/>
    <w:rsid w:val="002225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52B77-1B4E-4428-867D-658A9C98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2019-06-13T02:01:00Z</dcterms:created>
  <dcterms:modified xsi:type="dcterms:W3CDTF">2019-06-13T02:01:00Z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