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F46217">
        <w:rPr>
          <w:rFonts w:hint="eastAsia"/>
          <w:sz w:val="32"/>
        </w:rPr>
        <w:t>6</w:t>
      </w:r>
      <w:r>
        <w:rPr>
          <w:rFonts w:hint="eastAsia"/>
          <w:sz w:val="32"/>
        </w:rPr>
        <w:t>号</w:t>
      </w:r>
    </w:p>
    <w:p w:rsidR="0084570E" w:rsidRDefault="0084570E" w:rsidP="0084570E">
      <w:pPr>
        <w:spacing w:line="600" w:lineRule="exact"/>
        <w:jc w:val="center"/>
      </w:pPr>
    </w:p>
    <w:p w:rsidR="0084570E" w:rsidRDefault="00D70D9A"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Pr="0041799A" w:rsidRDefault="0084570E" w:rsidP="0084570E">
      <w:pPr>
        <w:spacing w:line="600" w:lineRule="exact"/>
        <w:jc w:val="center"/>
        <w:rPr>
          <w:rFonts w:ascii="宋体" w:hAnsi="宋体"/>
          <w:b/>
          <w:sz w:val="32"/>
        </w:rPr>
      </w:pPr>
      <w:r w:rsidRPr="0041799A">
        <w:rPr>
          <w:rFonts w:ascii="宋体" w:hAnsi="宋体" w:hint="eastAsia"/>
          <w:b/>
          <w:sz w:val="44"/>
          <w:szCs w:val="44"/>
        </w:rPr>
        <w:t>第</w:t>
      </w:r>
      <w:r w:rsidR="00BD3FD2">
        <w:rPr>
          <w:rFonts w:ascii="宋体" w:hAnsi="宋体" w:hint="eastAsia"/>
          <w:b/>
          <w:sz w:val="44"/>
          <w:szCs w:val="44"/>
        </w:rPr>
        <w:t>0</w:t>
      </w:r>
      <w:r w:rsidR="00F46217">
        <w:rPr>
          <w:rFonts w:ascii="宋体" w:hAnsi="宋体" w:hint="eastAsia"/>
          <w:b/>
          <w:sz w:val="44"/>
          <w:szCs w:val="44"/>
        </w:rPr>
        <w:t>23</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4570E" w:rsidRPr="009A2495" w:rsidRDefault="0084570E" w:rsidP="0084570E">
      <w:pPr>
        <w:spacing w:line="600" w:lineRule="exact"/>
        <w:rPr>
          <w:rFonts w:ascii="黑体" w:eastAsia="黑体" w:hAnsi="宋体"/>
          <w:sz w:val="44"/>
          <w:szCs w:val="44"/>
        </w:rPr>
      </w:pPr>
    </w:p>
    <w:p w:rsidR="00BD3FD2" w:rsidRPr="00BD3FD2" w:rsidRDefault="00BD3FD2" w:rsidP="00297FC9">
      <w:pPr>
        <w:spacing w:line="600" w:lineRule="exact"/>
        <w:rPr>
          <w:rFonts w:ascii="仿宋" w:eastAsia="仿宋" w:hAnsi="仿宋"/>
          <w:sz w:val="32"/>
          <w:szCs w:val="32"/>
        </w:rPr>
      </w:pPr>
      <w:r w:rsidRPr="00BD3FD2">
        <w:rPr>
          <w:rFonts w:ascii="仿宋" w:eastAsia="仿宋" w:hAnsi="仿宋" w:hint="eastAsia"/>
          <w:sz w:val="32"/>
          <w:szCs w:val="32"/>
        </w:rPr>
        <w:t>尊敬的</w:t>
      </w:r>
      <w:r w:rsidR="00C06599">
        <w:rPr>
          <w:rFonts w:ascii="仿宋" w:eastAsia="仿宋" w:hAnsi="仿宋" w:hint="eastAsia"/>
          <w:sz w:val="32"/>
          <w:szCs w:val="32"/>
        </w:rPr>
        <w:t>李</w:t>
      </w:r>
      <w:r w:rsidR="00F46217">
        <w:rPr>
          <w:rFonts w:ascii="仿宋" w:eastAsia="仿宋" w:hAnsi="仿宋" w:hint="eastAsia"/>
          <w:sz w:val="32"/>
          <w:szCs w:val="32"/>
        </w:rPr>
        <w:t>慧颖</w:t>
      </w:r>
      <w:r w:rsidRPr="00BD3FD2">
        <w:rPr>
          <w:rFonts w:ascii="仿宋" w:eastAsia="仿宋" w:hAnsi="仿宋" w:hint="eastAsia"/>
          <w:sz w:val="32"/>
          <w:szCs w:val="32"/>
        </w:rPr>
        <w:t>代表，您好：</w:t>
      </w:r>
    </w:p>
    <w:p w:rsidR="00BD3FD2" w:rsidRDefault="00BD3FD2" w:rsidP="00297FC9">
      <w:pPr>
        <w:spacing w:line="600" w:lineRule="exact"/>
        <w:ind w:firstLineChars="200" w:firstLine="640"/>
        <w:rPr>
          <w:rFonts w:ascii="仿宋" w:eastAsia="仿宋" w:hAnsi="仿宋"/>
          <w:sz w:val="32"/>
          <w:szCs w:val="32"/>
        </w:rPr>
      </w:pPr>
      <w:r w:rsidRPr="00BD3FD2">
        <w:rPr>
          <w:rFonts w:ascii="仿宋" w:eastAsia="仿宋" w:hAnsi="仿宋" w:hint="eastAsia"/>
          <w:sz w:val="32"/>
          <w:szCs w:val="32"/>
        </w:rPr>
        <w:t>您提出的《</w:t>
      </w:r>
      <w:r w:rsidR="00F46217">
        <w:rPr>
          <w:rFonts w:ascii="仿宋" w:eastAsia="仿宋" w:hAnsi="仿宋" w:hint="eastAsia"/>
          <w:sz w:val="32"/>
          <w:szCs w:val="32"/>
        </w:rPr>
        <w:t>关于重建翠湖公园中心区公厕</w:t>
      </w:r>
      <w:r w:rsidRPr="00BD3FD2">
        <w:rPr>
          <w:rFonts w:ascii="仿宋" w:eastAsia="仿宋" w:hAnsi="仿宋" w:hint="eastAsia"/>
          <w:sz w:val="32"/>
          <w:szCs w:val="32"/>
        </w:rPr>
        <w:t>》的建议，已交由我局办理，现将办理情况答复如下：</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翠湖公园中心区公厕建于1997年，自建成使用至今已近20年，由于设备老化，设计缺陷等原因，无论是蹲位的数量还是内外设施都已远远不能满足现在的需求。2015年，为保证AAA级景区的成功申报，翠湖公园支出268788.78元对厕所内部进行了改造翻新，当时的改造并未得到相关上级部门的技术指导，同时也通过了国家AAA级景区的验收，因此沿用至今。</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作为景区的重要设施之一的公厕不仅是一个城市文明的象征，更是代表着公园的形象和管理水平。针对中心区公</w:t>
      </w:r>
      <w:r>
        <w:rPr>
          <w:rFonts w:ascii="仿宋" w:eastAsia="仿宋" w:hAnsi="仿宋" w:cs="仿宋" w:hint="eastAsia"/>
          <w:color w:val="000000" w:themeColor="text1"/>
          <w:sz w:val="32"/>
          <w:szCs w:val="32"/>
        </w:rPr>
        <w:lastRenderedPageBreak/>
        <w:t>厕的问题，</w:t>
      </w:r>
      <w:r>
        <w:rPr>
          <w:rFonts w:ascii="仿宋" w:eastAsia="仿宋" w:hAnsi="仿宋" w:cs="仿宋" w:hint="eastAsia"/>
          <w:sz w:val="32"/>
          <w:szCs w:val="32"/>
        </w:rPr>
        <w:t>公园认为在原址上重建中心区公厕非常必要。今年，公园考虑到以上因素，拟将中心区公厕进行重建。从今年3月份开始，翠湖公园已经为中心区厕所的重建工作做了大量的前期准备:重建方案经招标后，已由昆明理工大学设计研究院进行方案汇报，现待专家评审。评审后将方案提供给云南中林地质勘察设计有限公司进行可研性报告的制作。下一步将进行施工图纸的绘制，预计6月中旬完成前期设计工作。</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重建的公厕以仿古、清洁、适用、环保为宗旨，将建成设计科学、设施齐全、干净整洁的城市新公共空间。重建的公厕与现有公厕相比有如下几个优势：</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1、仿古造型，兼顾功能性和景观性，能与周边的建筑风格融为一体。</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2、全部按照国家AAA级旅游景区旅游公厕的标准建造，内部功能一应俱全，带给游客更多舒适性。</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3、智能公厕设备一次配备到位，提升“一机游云南”APP客户的线上体验。</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4、打造为五华区最美景区公厕，让其成为翠湖片区改造工作中的一大亮点和示范点。</w:t>
      </w:r>
    </w:p>
    <w:p w:rsidR="00F46217" w:rsidRDefault="00F46217" w:rsidP="00297FC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hint="eastAsia"/>
          <w:sz w:val="32"/>
          <w:szCs w:val="32"/>
        </w:rPr>
        <w:t>翠湖公园中心区现有公厕的建筑面积约200平方米，分上下二层（男女卫生间各一层），并设有一间无障碍卫生间和一间职工专用卫生间。其中，女厕有蹲位22个，男厕有蹲位12个、小便槽约10平方米，无障碍卫生间有坐便器</w:t>
      </w:r>
      <w:r>
        <w:rPr>
          <w:rFonts w:ascii="仿宋" w:eastAsia="仿宋" w:hAnsi="仿宋" w:hint="eastAsia"/>
          <w:sz w:val="32"/>
          <w:szCs w:val="32"/>
        </w:rPr>
        <w:lastRenderedPageBreak/>
        <w:t>2个和小便器1个。重建后男卫生间坐便器2个,蹲便器4个,小便器10个,共计厕位16个; 女卫生间坐便器5个,蹲便器20个,共计厕位25个，符合规范要求。</w:t>
      </w:r>
    </w:p>
    <w:p w:rsidR="00F46217" w:rsidRDefault="00F46217" w:rsidP="00297FC9">
      <w:pPr>
        <w:spacing w:line="600" w:lineRule="exact"/>
        <w:ind w:firstLineChars="200" w:firstLine="640"/>
        <w:rPr>
          <w:rFonts w:ascii="仿宋" w:eastAsia="仿宋" w:hAnsi="仿宋"/>
          <w:sz w:val="32"/>
          <w:szCs w:val="32"/>
        </w:rPr>
      </w:pPr>
      <w:r>
        <w:rPr>
          <w:rFonts w:ascii="仿宋" w:eastAsia="仿宋" w:hAnsi="仿宋" w:cs="仿宋" w:hint="eastAsia"/>
          <w:sz w:val="32"/>
          <w:szCs w:val="32"/>
        </w:rPr>
        <w:t>经测算，</w:t>
      </w:r>
      <w:r>
        <w:rPr>
          <w:rFonts w:ascii="仿宋" w:eastAsia="仿宋" w:hAnsi="仿宋" w:hint="eastAsia"/>
          <w:sz w:val="32"/>
          <w:szCs w:val="32"/>
        </w:rPr>
        <w:t>中心区现有公厕重建估算造价约为230万元</w:t>
      </w:r>
      <w:bookmarkStart w:id="0" w:name="_GoBack"/>
      <w:bookmarkEnd w:id="0"/>
      <w:r>
        <w:rPr>
          <w:rFonts w:ascii="仿宋" w:eastAsia="仿宋" w:hAnsi="仿宋" w:hint="eastAsia"/>
          <w:sz w:val="32"/>
          <w:szCs w:val="32"/>
        </w:rPr>
        <w:t>。由于翠湖公园是免费开放的自收自支事业单位，经费有限，无力独自承担重建费用，目前我公园已请示昆明市旅游发改委员会、五华区文体旅游局对此项目申请专项拨款，根据上级部门拨款情况，公园再自筹部分资金重建中心区公厕。</w:t>
      </w:r>
    </w:p>
    <w:p w:rsidR="0084570E" w:rsidRPr="00516F4E" w:rsidRDefault="0084570E" w:rsidP="00297FC9">
      <w:pPr>
        <w:spacing w:line="600" w:lineRule="exact"/>
        <w:ind w:firstLineChars="200" w:firstLine="640"/>
        <w:rPr>
          <w:rFonts w:ascii="仿宋" w:eastAsia="仿宋" w:hAnsi="仿宋"/>
          <w:sz w:val="32"/>
          <w:szCs w:val="32"/>
        </w:rPr>
      </w:pPr>
      <w:r w:rsidRPr="00516F4E">
        <w:rPr>
          <w:rFonts w:ascii="仿宋" w:eastAsia="仿宋" w:hAnsi="仿宋" w:hint="eastAsia"/>
          <w:sz w:val="32"/>
          <w:szCs w:val="32"/>
        </w:rPr>
        <w:t>感谢您对政府工作的监督关心和支持。</w:t>
      </w:r>
    </w:p>
    <w:p w:rsidR="0084570E" w:rsidRPr="00516F4E" w:rsidRDefault="0084570E" w:rsidP="00297FC9">
      <w:pPr>
        <w:pStyle w:val="a7"/>
        <w:spacing w:line="600" w:lineRule="exact"/>
        <w:ind w:firstLine="640"/>
        <w:rPr>
          <w:rFonts w:ascii="仿宋" w:eastAsia="仿宋" w:hAnsi="仿宋"/>
          <w:sz w:val="32"/>
          <w:szCs w:val="32"/>
        </w:rPr>
      </w:pPr>
      <w:r w:rsidRPr="00516F4E">
        <w:rPr>
          <w:rFonts w:ascii="仿宋" w:eastAsia="仿宋" w:hAnsi="仿宋" w:hint="eastAsia"/>
          <w:sz w:val="32"/>
          <w:szCs w:val="32"/>
        </w:rPr>
        <w:t>联系人：</w:t>
      </w:r>
      <w:r w:rsidR="00F46217">
        <w:rPr>
          <w:rFonts w:ascii="仿宋" w:eastAsia="仿宋" w:hAnsi="仿宋" w:hint="eastAsia"/>
          <w:sz w:val="32"/>
          <w:szCs w:val="32"/>
        </w:rPr>
        <w:t>郭宏伟   65318808</w:t>
      </w:r>
    </w:p>
    <w:p w:rsidR="0084570E" w:rsidRPr="00516F4E" w:rsidRDefault="0084570E" w:rsidP="00297FC9">
      <w:pPr>
        <w:spacing w:line="600" w:lineRule="exact"/>
        <w:rPr>
          <w:rFonts w:ascii="仿宋" w:eastAsia="仿宋" w:hAnsi="仿宋"/>
          <w:sz w:val="32"/>
          <w:szCs w:val="32"/>
        </w:rPr>
      </w:pPr>
    </w:p>
    <w:p w:rsidR="00737C5B" w:rsidRDefault="00737C5B" w:rsidP="00297FC9">
      <w:pPr>
        <w:spacing w:line="600" w:lineRule="exact"/>
        <w:rPr>
          <w:rFonts w:ascii="仿宋" w:eastAsia="仿宋" w:hAnsi="仿宋"/>
          <w:sz w:val="32"/>
          <w:szCs w:val="32"/>
        </w:rPr>
      </w:pPr>
    </w:p>
    <w:p w:rsidR="00516F4E" w:rsidRPr="00516F4E" w:rsidRDefault="00516F4E" w:rsidP="00297FC9">
      <w:pPr>
        <w:spacing w:line="600" w:lineRule="exact"/>
        <w:rPr>
          <w:rFonts w:ascii="仿宋" w:eastAsia="仿宋" w:hAnsi="仿宋"/>
          <w:sz w:val="32"/>
          <w:szCs w:val="32"/>
        </w:rPr>
      </w:pPr>
    </w:p>
    <w:p w:rsidR="0084570E" w:rsidRPr="00516F4E" w:rsidRDefault="0084570E" w:rsidP="00297FC9">
      <w:pPr>
        <w:pStyle w:val="a7"/>
        <w:spacing w:line="600" w:lineRule="exact"/>
        <w:ind w:leftChars="200" w:left="420" w:firstLineChars="1200" w:firstLine="3840"/>
        <w:rPr>
          <w:rFonts w:ascii="仿宋" w:eastAsia="仿宋" w:hAnsi="仿宋"/>
          <w:sz w:val="32"/>
          <w:szCs w:val="32"/>
        </w:rPr>
      </w:pPr>
      <w:r w:rsidRPr="00516F4E">
        <w:rPr>
          <w:rFonts w:ascii="仿宋" w:eastAsia="仿宋" w:hAnsi="仿宋" w:hint="eastAsia"/>
          <w:sz w:val="32"/>
          <w:szCs w:val="32"/>
        </w:rPr>
        <w:t>五华区城市管理局</w:t>
      </w:r>
    </w:p>
    <w:p w:rsidR="0084570E" w:rsidRPr="00516F4E" w:rsidRDefault="0084570E" w:rsidP="00297FC9">
      <w:pPr>
        <w:spacing w:line="600" w:lineRule="exact"/>
        <w:ind w:firstLineChars="1250" w:firstLine="4000"/>
        <w:rPr>
          <w:rFonts w:ascii="仿宋" w:eastAsia="仿宋" w:hAnsi="仿宋"/>
          <w:sz w:val="32"/>
          <w:szCs w:val="32"/>
          <w:u w:val="single"/>
        </w:rPr>
      </w:pPr>
      <w:r w:rsidRPr="00516F4E">
        <w:rPr>
          <w:rFonts w:ascii="仿宋" w:eastAsia="仿宋" w:hAnsi="仿宋" w:hint="eastAsia"/>
          <w:sz w:val="32"/>
          <w:szCs w:val="32"/>
        </w:rPr>
        <w:t>二〇一</w:t>
      </w:r>
      <w:r w:rsidR="00BD3FD2" w:rsidRPr="00516F4E">
        <w:rPr>
          <w:rFonts w:ascii="仿宋" w:eastAsia="仿宋" w:hAnsi="仿宋" w:hint="eastAsia"/>
          <w:sz w:val="32"/>
          <w:szCs w:val="32"/>
        </w:rPr>
        <w:t>九</w:t>
      </w:r>
      <w:r w:rsidRPr="00516F4E">
        <w:rPr>
          <w:rFonts w:ascii="仿宋" w:eastAsia="仿宋" w:hAnsi="仿宋" w:hint="eastAsia"/>
          <w:sz w:val="32"/>
          <w:szCs w:val="32"/>
        </w:rPr>
        <w:t>年五月</w:t>
      </w:r>
      <w:r w:rsidR="00516F4E">
        <w:rPr>
          <w:rFonts w:ascii="仿宋" w:eastAsia="仿宋" w:hAnsi="仿宋" w:hint="eastAsia"/>
          <w:sz w:val="32"/>
          <w:szCs w:val="32"/>
        </w:rPr>
        <w:t>三</w:t>
      </w:r>
      <w:r w:rsidR="00BD3FD2" w:rsidRPr="00516F4E">
        <w:rPr>
          <w:rFonts w:ascii="仿宋" w:eastAsia="仿宋" w:hAnsi="仿宋" w:hint="eastAsia"/>
          <w:sz w:val="32"/>
          <w:szCs w:val="32"/>
        </w:rPr>
        <w:t>十</w:t>
      </w:r>
      <w:r w:rsidRPr="00516F4E">
        <w:rPr>
          <w:rFonts w:ascii="仿宋" w:eastAsia="仿宋" w:hAnsi="仿宋" w:hint="eastAsia"/>
          <w:sz w:val="32"/>
          <w:szCs w:val="32"/>
        </w:rPr>
        <w:t>日</w:t>
      </w:r>
    </w:p>
    <w:p w:rsidR="0084570E" w:rsidRPr="00516F4E" w:rsidRDefault="0084570E"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516F4E" w:rsidRDefault="00516F4E" w:rsidP="00297FC9">
      <w:pPr>
        <w:spacing w:line="600" w:lineRule="exact"/>
        <w:rPr>
          <w:rFonts w:ascii="仿宋" w:eastAsia="仿宋" w:hAnsi="仿宋"/>
          <w:sz w:val="32"/>
          <w:szCs w:val="32"/>
          <w:u w:val="single"/>
        </w:rPr>
      </w:pPr>
    </w:p>
    <w:p w:rsidR="00BD3FD2" w:rsidRPr="00BD3FD2" w:rsidRDefault="00BD3FD2" w:rsidP="00297FC9">
      <w:pPr>
        <w:spacing w:line="600" w:lineRule="exact"/>
        <w:rPr>
          <w:rFonts w:ascii="仿宋" w:eastAsia="仿宋" w:hAnsi="仿宋"/>
          <w:sz w:val="32"/>
          <w:szCs w:val="32"/>
          <w:u w:val="single"/>
        </w:rPr>
      </w:pPr>
    </w:p>
    <w:p w:rsidR="0084570E" w:rsidRPr="00BD3FD2" w:rsidRDefault="0084570E" w:rsidP="00297FC9">
      <w:pPr>
        <w:spacing w:line="600" w:lineRule="exact"/>
        <w:rPr>
          <w:rFonts w:ascii="仿宋" w:eastAsia="仿宋" w:hAnsi="仿宋"/>
          <w:sz w:val="32"/>
          <w:szCs w:val="32"/>
        </w:rPr>
      </w:pPr>
      <w:r w:rsidRPr="00BD3FD2">
        <w:rPr>
          <w:rFonts w:ascii="仿宋" w:eastAsia="仿宋" w:hAnsi="仿宋" w:hint="eastAsia"/>
          <w:sz w:val="32"/>
          <w:szCs w:val="32"/>
          <w:u w:val="single"/>
        </w:rPr>
        <w:t xml:space="preserve">                   　　                             </w:t>
      </w:r>
      <w:r w:rsidRPr="00BD3FD2">
        <w:rPr>
          <w:rFonts w:ascii="仿宋" w:eastAsia="仿宋" w:hAnsi="仿宋" w:hint="eastAsia"/>
          <w:spacing w:val="-36"/>
          <w:sz w:val="32"/>
          <w:szCs w:val="32"/>
          <w:u w:val="single"/>
        </w:rPr>
        <w:t>送：区人大人事委，区政府目督办</w:t>
      </w:r>
      <w:r w:rsidRPr="00BD3FD2">
        <w:rPr>
          <w:rFonts w:ascii="仿宋" w:eastAsia="仿宋" w:hAnsi="仿宋" w:hint="eastAsia"/>
          <w:sz w:val="32"/>
          <w:szCs w:val="32"/>
          <w:u w:val="single"/>
        </w:rPr>
        <w:t xml:space="preserve">       </w:t>
      </w:r>
      <w:r w:rsidRPr="00BD3FD2">
        <w:rPr>
          <w:rFonts w:ascii="仿宋" w:eastAsia="仿宋" w:hAnsi="仿宋" w:hint="eastAsia"/>
          <w:spacing w:val="-20"/>
          <w:sz w:val="32"/>
          <w:szCs w:val="32"/>
          <w:u w:val="single"/>
        </w:rPr>
        <w:t xml:space="preserve">                             </w:t>
      </w:r>
    </w:p>
    <w:sectPr w:rsidR="0084570E" w:rsidRPr="00BD3FD2"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03" w:rsidRDefault="00601B03" w:rsidP="0084570E">
      <w:r>
        <w:separator/>
      </w:r>
    </w:p>
  </w:endnote>
  <w:endnote w:type="continuationSeparator" w:id="0">
    <w:p w:rsidR="00601B03" w:rsidRDefault="00601B03" w:rsidP="00845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03" w:rsidRDefault="00601B03" w:rsidP="0084570E">
      <w:r>
        <w:separator/>
      </w:r>
    </w:p>
  </w:footnote>
  <w:footnote w:type="continuationSeparator" w:id="0">
    <w:p w:rsidR="00601B03" w:rsidRDefault="00601B03"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64095"/>
    <w:rsid w:val="002347F2"/>
    <w:rsid w:val="00297FC9"/>
    <w:rsid w:val="00316FB2"/>
    <w:rsid w:val="00380E21"/>
    <w:rsid w:val="003B710A"/>
    <w:rsid w:val="00516F4E"/>
    <w:rsid w:val="00560CD7"/>
    <w:rsid w:val="00601B03"/>
    <w:rsid w:val="006B533B"/>
    <w:rsid w:val="00737C5B"/>
    <w:rsid w:val="0082023A"/>
    <w:rsid w:val="0084570E"/>
    <w:rsid w:val="00862819"/>
    <w:rsid w:val="008950E5"/>
    <w:rsid w:val="00967231"/>
    <w:rsid w:val="00985DC4"/>
    <w:rsid w:val="00A93AF0"/>
    <w:rsid w:val="00A96805"/>
    <w:rsid w:val="00BD3FD2"/>
    <w:rsid w:val="00C06599"/>
    <w:rsid w:val="00CC23A7"/>
    <w:rsid w:val="00CE4BA8"/>
    <w:rsid w:val="00D13057"/>
    <w:rsid w:val="00D70D9A"/>
    <w:rsid w:val="00DD177F"/>
    <w:rsid w:val="00DF6091"/>
    <w:rsid w:val="00E750AF"/>
    <w:rsid w:val="00E953BE"/>
    <w:rsid w:val="00F46217"/>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99"/>
    <w:unhideWhenUsed/>
    <w:rsid w:val="008457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cp:revision>
  <dcterms:created xsi:type="dcterms:W3CDTF">2019-05-30T08:03:00Z</dcterms:created>
  <dcterms:modified xsi:type="dcterms:W3CDTF">2019-05-30T08:05:00Z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