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8B2" w:rsidRDefault="002528B2" w:rsidP="002528B2">
      <w:pPr>
        <w:jc w:val="right"/>
        <w:rPr>
          <w:rStyle w:val="ac"/>
          <w:rFonts w:ascii="黑体" w:eastAsia="黑体"/>
          <w:b/>
          <w:snapToGrid w:val="0"/>
          <w:spacing w:val="-30"/>
          <w:kern w:val="0"/>
          <w:sz w:val="36"/>
          <w:szCs w:val="36"/>
        </w:rPr>
      </w:pPr>
      <w:r>
        <w:rPr>
          <w:rStyle w:val="ac"/>
          <w:rFonts w:ascii="黑体" w:eastAsia="黑体"/>
          <w:b/>
          <w:snapToGrid w:val="0"/>
          <w:spacing w:val="-30"/>
          <w:kern w:val="0"/>
          <w:sz w:val="36"/>
          <w:szCs w:val="36"/>
        </w:rPr>
        <w:t>A类</w:t>
      </w:r>
    </w:p>
    <w:p w:rsidR="002528B2" w:rsidRDefault="002528B2" w:rsidP="002528B2">
      <w:pPr>
        <w:snapToGrid w:val="0"/>
        <w:spacing w:line="560" w:lineRule="exact"/>
        <w:rPr>
          <w:rFonts w:ascii="宋体" w:hAnsi="宋体"/>
          <w:spacing w:val="-20"/>
          <w:szCs w:val="32"/>
        </w:rPr>
      </w:pPr>
    </w:p>
    <w:p w:rsidR="002528B2" w:rsidRDefault="002528B2" w:rsidP="002528B2">
      <w:pPr>
        <w:snapToGrid w:val="0"/>
        <w:spacing w:line="560" w:lineRule="exact"/>
        <w:rPr>
          <w:rFonts w:ascii="宋体" w:hAnsi="宋体"/>
          <w:b/>
          <w:spacing w:val="-20"/>
          <w:szCs w:val="32"/>
        </w:rPr>
      </w:pPr>
    </w:p>
    <w:tbl>
      <w:tblPr>
        <w:tblW w:w="9072" w:type="dxa"/>
        <w:tblInd w:w="108" w:type="dxa"/>
        <w:tblLook w:val="0000"/>
      </w:tblPr>
      <w:tblGrid>
        <w:gridCol w:w="7797"/>
        <w:gridCol w:w="1275"/>
      </w:tblGrid>
      <w:tr w:rsidR="002528B2" w:rsidRPr="00EA4355" w:rsidTr="00947714">
        <w:trPr>
          <w:trHeight w:val="920"/>
        </w:trPr>
        <w:tc>
          <w:tcPr>
            <w:tcW w:w="7797" w:type="dxa"/>
          </w:tcPr>
          <w:p w:rsidR="002528B2" w:rsidRPr="00F41497" w:rsidRDefault="002528B2" w:rsidP="00947714">
            <w:pPr>
              <w:jc w:val="distribute"/>
              <w:rPr>
                <w:rFonts w:ascii="宋体" w:hAnsi="宋体"/>
                <w:b/>
                <w:color w:val="FF0000"/>
                <w:sz w:val="48"/>
                <w:szCs w:val="48"/>
              </w:rPr>
            </w:pPr>
            <w:r w:rsidRPr="00F41497">
              <w:rPr>
                <w:rFonts w:ascii="宋体" w:hAnsi="宋体" w:hint="eastAsia"/>
                <w:b/>
                <w:color w:val="FF0000"/>
                <w:sz w:val="48"/>
                <w:szCs w:val="48"/>
              </w:rPr>
              <w:t>昆明市五华区科学技术和信息化局</w:t>
            </w:r>
          </w:p>
        </w:tc>
        <w:tc>
          <w:tcPr>
            <w:tcW w:w="1275" w:type="dxa"/>
            <w:vMerge w:val="restart"/>
            <w:vAlign w:val="center"/>
          </w:tcPr>
          <w:p w:rsidR="002528B2" w:rsidRPr="00F41497" w:rsidRDefault="002528B2" w:rsidP="00947714">
            <w:pPr>
              <w:jc w:val="center"/>
              <w:rPr>
                <w:rFonts w:ascii="Calibri" w:hAnsi="Calibri"/>
                <w:b/>
                <w:color w:val="FF0000"/>
                <w:w w:val="80"/>
                <w:sz w:val="52"/>
                <w:szCs w:val="52"/>
              </w:rPr>
            </w:pPr>
            <w:r w:rsidRPr="00F41497">
              <w:rPr>
                <w:rFonts w:ascii="Calibri" w:hAnsi="Calibri" w:hint="eastAsia"/>
                <w:b/>
                <w:color w:val="FF0000"/>
                <w:w w:val="80"/>
                <w:sz w:val="52"/>
                <w:szCs w:val="52"/>
              </w:rPr>
              <w:t>文件</w:t>
            </w:r>
          </w:p>
        </w:tc>
      </w:tr>
      <w:tr w:rsidR="002528B2" w:rsidRPr="00EA4355" w:rsidTr="00947714">
        <w:trPr>
          <w:trHeight w:val="920"/>
        </w:trPr>
        <w:tc>
          <w:tcPr>
            <w:tcW w:w="7797" w:type="dxa"/>
          </w:tcPr>
          <w:p w:rsidR="002528B2" w:rsidRPr="00F41497" w:rsidRDefault="00F22AAF" w:rsidP="00F22AAF">
            <w:pPr>
              <w:jc w:val="distribute"/>
              <w:rPr>
                <w:rFonts w:ascii="宋体" w:hAnsi="宋体"/>
                <w:b/>
                <w:color w:val="FF0000"/>
                <w:w w:val="90"/>
                <w:sz w:val="48"/>
                <w:szCs w:val="48"/>
              </w:rPr>
            </w:pPr>
            <w:r>
              <w:rPr>
                <w:rFonts w:ascii="宋体" w:hAnsi="宋体" w:hint="eastAsia"/>
                <w:b/>
                <w:color w:val="FF0000"/>
                <w:w w:val="90"/>
                <w:sz w:val="48"/>
                <w:szCs w:val="48"/>
              </w:rPr>
              <w:t>五华科技产业园管理委员会</w:t>
            </w:r>
          </w:p>
        </w:tc>
        <w:tc>
          <w:tcPr>
            <w:tcW w:w="1275" w:type="dxa"/>
            <w:vMerge/>
          </w:tcPr>
          <w:p w:rsidR="002528B2" w:rsidRPr="00EA4355" w:rsidRDefault="002528B2" w:rsidP="00947714">
            <w:pPr>
              <w:rPr>
                <w:rFonts w:ascii="Calibri" w:hAnsi="Calibri"/>
                <w:color w:val="FF0000"/>
                <w:sz w:val="32"/>
                <w:szCs w:val="32"/>
              </w:rPr>
            </w:pPr>
          </w:p>
        </w:tc>
      </w:tr>
    </w:tbl>
    <w:p w:rsidR="002528B2" w:rsidRDefault="002528B2" w:rsidP="002528B2">
      <w:pPr>
        <w:pBdr>
          <w:bottom w:val="single" w:sz="12" w:space="6" w:color="FF0000"/>
        </w:pBdr>
        <w:spacing w:line="800" w:lineRule="exact"/>
        <w:jc w:val="center"/>
        <w:rPr>
          <w:rStyle w:val="ab"/>
          <w:rFonts w:ascii="仿宋_GB2312" w:eastAsia="仿宋_GB2312" w:hint="default"/>
        </w:rPr>
      </w:pPr>
    </w:p>
    <w:p w:rsidR="002528B2" w:rsidRDefault="002528B2" w:rsidP="002528B2">
      <w:pPr>
        <w:pBdr>
          <w:bottom w:val="single" w:sz="12" w:space="6" w:color="FF0000"/>
        </w:pBdr>
        <w:jc w:val="center"/>
        <w:rPr>
          <w:rFonts w:ascii="仿宋_GB2312" w:eastAsia="仿宋_GB2312"/>
        </w:rPr>
      </w:pPr>
      <w:r>
        <w:rPr>
          <w:rStyle w:val="ab"/>
          <w:rFonts w:ascii="仿宋_GB2312" w:eastAsia="仿宋_GB2312" w:hint="default"/>
        </w:rPr>
        <w:t xml:space="preserve">五科信联字〔2019〕1号                 </w:t>
      </w:r>
    </w:p>
    <w:p w:rsidR="002528B2" w:rsidRDefault="002528B2" w:rsidP="008A4656">
      <w:pPr>
        <w:pStyle w:val="a3"/>
        <w:snapToGrid w:val="0"/>
        <w:spacing w:after="0" w:line="560" w:lineRule="exact"/>
        <w:rPr>
          <w:rStyle w:val="a6"/>
          <w:rFonts w:ascii="方正小标宋_GBK" w:eastAsia="方正小标宋_GBK" w:hint="default"/>
          <w:i w:val="0"/>
          <w:szCs w:val="44"/>
        </w:rPr>
      </w:pPr>
    </w:p>
    <w:p w:rsidR="008A4656" w:rsidRDefault="008A4656" w:rsidP="008A4656">
      <w:pPr>
        <w:pStyle w:val="a3"/>
        <w:snapToGrid w:val="0"/>
        <w:spacing w:after="0" w:line="560" w:lineRule="exact"/>
        <w:rPr>
          <w:rStyle w:val="a6"/>
          <w:rFonts w:ascii="方正小标宋_GBK" w:eastAsia="方正小标宋_GBK" w:hint="default"/>
          <w:i w:val="0"/>
          <w:szCs w:val="44"/>
        </w:rPr>
      </w:pPr>
      <w:r>
        <w:rPr>
          <w:rStyle w:val="a6"/>
          <w:rFonts w:ascii="方正小标宋_GBK" w:eastAsia="方正小标宋_GBK" w:hint="default"/>
          <w:i w:val="0"/>
          <w:szCs w:val="44"/>
        </w:rPr>
        <w:t>关于对政协五华区九届三次会议</w:t>
      </w:r>
    </w:p>
    <w:p w:rsidR="008A4656" w:rsidRDefault="008A4656" w:rsidP="008A4656">
      <w:pPr>
        <w:pStyle w:val="a3"/>
        <w:snapToGrid w:val="0"/>
        <w:spacing w:after="0" w:line="560" w:lineRule="exact"/>
        <w:rPr>
          <w:rStyle w:val="a6"/>
          <w:rFonts w:ascii="方正小标宋_GBK" w:eastAsia="方正小标宋_GBK" w:hint="default"/>
          <w:i w:val="0"/>
          <w:szCs w:val="44"/>
        </w:rPr>
      </w:pPr>
      <w:r>
        <w:rPr>
          <w:rStyle w:val="a6"/>
          <w:rFonts w:ascii="方正小标宋_GBK" w:eastAsia="方正小标宋_GBK" w:hint="default"/>
          <w:i w:val="0"/>
          <w:szCs w:val="44"/>
        </w:rPr>
        <w:t>第19B15号提案的答复</w:t>
      </w:r>
    </w:p>
    <w:p w:rsidR="008A4656" w:rsidRDefault="008A4656" w:rsidP="008A4656">
      <w:pPr>
        <w:snapToGrid w:val="0"/>
        <w:spacing w:line="560" w:lineRule="exact"/>
        <w:jc w:val="left"/>
        <w:rPr>
          <w:rFonts w:ascii="仿宋_GB2312" w:eastAsia="仿宋_GB2312"/>
          <w:sz w:val="32"/>
          <w:szCs w:val="32"/>
        </w:rPr>
      </w:pPr>
    </w:p>
    <w:p w:rsidR="008A4656" w:rsidRDefault="008A4656" w:rsidP="008A4656">
      <w:pPr>
        <w:snapToGrid w:val="0"/>
        <w:spacing w:line="560" w:lineRule="exact"/>
        <w:jc w:val="left"/>
        <w:rPr>
          <w:rFonts w:ascii="仿宋_GB2312" w:eastAsia="仿宋_GB2312"/>
          <w:sz w:val="32"/>
          <w:szCs w:val="32"/>
        </w:rPr>
      </w:pPr>
      <w:r>
        <w:rPr>
          <w:rFonts w:ascii="仿宋_GB2312" w:eastAsia="仿宋_GB2312" w:hint="eastAsia"/>
          <w:sz w:val="32"/>
          <w:szCs w:val="32"/>
        </w:rPr>
        <w:t>普绍平委员：</w:t>
      </w:r>
    </w:p>
    <w:p w:rsidR="008A4656" w:rsidRDefault="008A4656" w:rsidP="008A4656">
      <w:pPr>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您提出的提案，已交我局研究办理，</w:t>
      </w:r>
      <w:r w:rsidR="00FF2B4E">
        <w:rPr>
          <w:rFonts w:ascii="仿宋_GB2312" w:eastAsia="仿宋_GB2312" w:hint="eastAsia"/>
          <w:sz w:val="32"/>
          <w:szCs w:val="32"/>
        </w:rPr>
        <w:t>经与五华科技园管委会和区发改局共同会办，</w:t>
      </w:r>
      <w:r>
        <w:rPr>
          <w:rFonts w:ascii="仿宋_GB2312" w:eastAsia="仿宋_GB2312" w:hint="eastAsia"/>
          <w:sz w:val="32"/>
          <w:szCs w:val="32"/>
        </w:rPr>
        <w:t>现答复如下：</w:t>
      </w:r>
    </w:p>
    <w:p w:rsidR="00CA68D9" w:rsidRPr="0003308C" w:rsidRDefault="00AC389D" w:rsidP="0003308C">
      <w:pPr>
        <w:snapToGrid w:val="0"/>
        <w:spacing w:line="560" w:lineRule="exact"/>
        <w:ind w:firstLineChars="200" w:firstLine="640"/>
        <w:jc w:val="left"/>
        <w:rPr>
          <w:rFonts w:ascii="黑体" w:eastAsia="黑体" w:hAnsi="黑体"/>
          <w:sz w:val="32"/>
          <w:szCs w:val="32"/>
        </w:rPr>
      </w:pPr>
      <w:r w:rsidRPr="0003308C">
        <w:rPr>
          <w:rFonts w:ascii="黑体" w:eastAsia="黑体" w:hAnsi="黑体" w:hint="eastAsia"/>
          <w:sz w:val="32"/>
          <w:szCs w:val="32"/>
        </w:rPr>
        <w:t>一、结合实际，制定相关配套政策文件</w:t>
      </w:r>
    </w:p>
    <w:p w:rsidR="00AC389D" w:rsidRDefault="00545CFC" w:rsidP="008A4656">
      <w:pPr>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五华区委、区政府一直以来都非常重视技术创新，近年来，相继出台了一批配套政策，对推动五华创新及社会经济起</w:t>
      </w:r>
      <w:r w:rsidR="00DA365A">
        <w:rPr>
          <w:rFonts w:ascii="仿宋_GB2312" w:eastAsia="仿宋_GB2312" w:hint="eastAsia"/>
          <w:sz w:val="32"/>
          <w:szCs w:val="32"/>
        </w:rPr>
        <w:t>到</w:t>
      </w:r>
      <w:r>
        <w:rPr>
          <w:rFonts w:ascii="仿宋_GB2312" w:eastAsia="仿宋_GB2312" w:hint="eastAsia"/>
          <w:sz w:val="32"/>
          <w:szCs w:val="32"/>
        </w:rPr>
        <w:t>了引领作用。</w:t>
      </w:r>
    </w:p>
    <w:p w:rsidR="00545CFC" w:rsidRDefault="00895F34" w:rsidP="008A4656">
      <w:pPr>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（一）制定印发了</w:t>
      </w:r>
      <w:r w:rsidRPr="004B24FA">
        <w:rPr>
          <w:rFonts w:ascii="仿宋_GB2312" w:eastAsia="仿宋_GB2312" w:hint="eastAsia"/>
          <w:sz w:val="32"/>
          <w:szCs w:val="32"/>
        </w:rPr>
        <w:t>《</w:t>
      </w:r>
      <w:r w:rsidRPr="00E16EAD">
        <w:rPr>
          <w:rFonts w:ascii="仿宋_GB2312" w:eastAsia="仿宋_GB2312" w:hint="eastAsia"/>
          <w:sz w:val="32"/>
          <w:szCs w:val="32"/>
        </w:rPr>
        <w:t>关于印发五华区2019年度加快建设区域性国际科技创新中心行动计划的通知</w:t>
      </w:r>
      <w:r w:rsidRPr="004B24FA">
        <w:rPr>
          <w:rFonts w:ascii="仿宋_GB2312" w:eastAsia="仿宋_GB2312" w:hint="eastAsia"/>
          <w:sz w:val="32"/>
          <w:szCs w:val="32"/>
        </w:rPr>
        <w:t>》</w:t>
      </w:r>
      <w:r>
        <w:rPr>
          <w:rFonts w:ascii="仿宋_GB2312" w:eastAsia="仿宋_GB2312" w:hint="eastAsia"/>
          <w:sz w:val="32"/>
          <w:szCs w:val="32"/>
        </w:rPr>
        <w:t>（</w:t>
      </w:r>
      <w:r w:rsidRPr="00E16EAD">
        <w:rPr>
          <w:rFonts w:ascii="仿宋_GB2312" w:eastAsia="仿宋_GB2312" w:hint="eastAsia"/>
          <w:sz w:val="32"/>
          <w:szCs w:val="32"/>
        </w:rPr>
        <w:t>五政发〔2019〕8号</w:t>
      </w:r>
      <w:r>
        <w:rPr>
          <w:rFonts w:ascii="仿宋_GB2312" w:eastAsia="仿宋_GB2312" w:hint="eastAsia"/>
          <w:sz w:val="32"/>
          <w:szCs w:val="32"/>
        </w:rPr>
        <w:t>），</w:t>
      </w:r>
      <w:r>
        <w:rPr>
          <w:rFonts w:ascii="仿宋_GB2312" w:eastAsia="仿宋_GB2312" w:hint="eastAsia"/>
          <w:sz w:val="32"/>
          <w:szCs w:val="32"/>
        </w:rPr>
        <w:lastRenderedPageBreak/>
        <w:t>明确了培育科技创新主体，增强创新创业能力；建设科技创新载体，提升创新研发能力；构筑开放创新格局，促进科技成果转化；加快产业创新转型，助力科技服务业发展五个重点任务。</w:t>
      </w:r>
    </w:p>
    <w:p w:rsidR="00895F34" w:rsidRDefault="00895F34" w:rsidP="00895F34">
      <w:pPr>
        <w:spacing w:line="360" w:lineRule="auto"/>
        <w:ind w:firstLineChars="200" w:firstLine="640"/>
        <w:jc w:val="left"/>
        <w:rPr>
          <w:rFonts w:ascii="仿宋_GB2312" w:eastAsia="仿宋_GB2312"/>
          <w:sz w:val="32"/>
          <w:szCs w:val="32"/>
        </w:rPr>
      </w:pPr>
      <w:r>
        <w:rPr>
          <w:rFonts w:ascii="仿宋_GB2312" w:eastAsia="仿宋_GB2312" w:hint="eastAsia"/>
          <w:sz w:val="32"/>
          <w:szCs w:val="32"/>
        </w:rPr>
        <w:t>（二）先后编制了《五华区建设区域性国际中心城市高品质核心区行动纲要（2018-2030）》、《</w:t>
      </w:r>
      <w:r w:rsidRPr="002D6D67">
        <w:rPr>
          <w:rFonts w:ascii="仿宋_GB2312" w:eastAsia="仿宋_GB2312" w:hAnsiTheme="minorEastAsia" w:hint="eastAsia"/>
          <w:bCs/>
          <w:kern w:val="44"/>
          <w:sz w:val="32"/>
          <w:szCs w:val="32"/>
        </w:rPr>
        <w:t>五华区产业迈向价值链中高端专项课题研究报告</w:t>
      </w:r>
      <w:r>
        <w:rPr>
          <w:rFonts w:ascii="仿宋_GB2312" w:eastAsia="仿宋_GB2312" w:hint="eastAsia"/>
          <w:sz w:val="32"/>
          <w:szCs w:val="32"/>
        </w:rPr>
        <w:t>》，其中对创新驱动有具体说明：</w:t>
      </w:r>
    </w:p>
    <w:p w:rsidR="00895F34" w:rsidRPr="002C137C" w:rsidRDefault="00895F34" w:rsidP="00895F34">
      <w:pPr>
        <w:spacing w:line="360" w:lineRule="auto"/>
        <w:ind w:firstLineChars="200" w:firstLine="640"/>
        <w:jc w:val="left"/>
        <w:rPr>
          <w:rFonts w:ascii="仿宋_GB2312" w:eastAsia="仿宋_GB2312" w:hAnsi="黑体"/>
          <w:bCs/>
          <w:kern w:val="44"/>
          <w:sz w:val="32"/>
          <w:szCs w:val="32"/>
        </w:rPr>
      </w:pPr>
      <w:r w:rsidRPr="002C137C">
        <w:rPr>
          <w:rFonts w:ascii="仿宋_GB2312" w:eastAsia="仿宋_GB2312" w:hAnsi="黑体" w:hint="eastAsia"/>
          <w:sz w:val="32"/>
          <w:szCs w:val="32"/>
        </w:rPr>
        <w:t>1、突出创新驱动，培育特色优势新兴产业</w:t>
      </w:r>
    </w:p>
    <w:p w:rsidR="002C137C" w:rsidRDefault="00895F34" w:rsidP="00895F34">
      <w:pPr>
        <w:spacing w:line="360" w:lineRule="auto"/>
        <w:ind w:firstLineChars="200" w:firstLine="640"/>
        <w:rPr>
          <w:rFonts w:ascii="仿宋_GB2312" w:eastAsia="仿宋_GB2312"/>
          <w:sz w:val="32"/>
          <w:szCs w:val="32"/>
        </w:rPr>
      </w:pPr>
      <w:r w:rsidRPr="002D6D67">
        <w:rPr>
          <w:rFonts w:ascii="仿宋_GB2312" w:eastAsia="仿宋_GB2312" w:hint="eastAsia"/>
          <w:sz w:val="32"/>
          <w:szCs w:val="32"/>
        </w:rPr>
        <w:t>鼓励自主创新，大力培育本土骨干龙头企业和高端科技服务机构，构建“创业苗圃—孵化器—加速器—产业园区”为一体的创业孵化服务链条。结合国家智慧城市试点创建，以五华科技产业园王家桥片区为重点，大力开展创新创业活动</w:t>
      </w:r>
      <w:r w:rsidR="002C137C">
        <w:rPr>
          <w:rFonts w:ascii="仿宋_GB2312" w:eastAsia="仿宋_GB2312" w:hint="eastAsia"/>
          <w:sz w:val="32"/>
          <w:szCs w:val="32"/>
        </w:rPr>
        <w:t>。</w:t>
      </w:r>
      <w:r w:rsidRPr="002D6D67">
        <w:rPr>
          <w:rFonts w:ascii="仿宋_GB2312" w:eastAsia="仿宋_GB2312" w:hint="eastAsia"/>
          <w:sz w:val="32"/>
          <w:szCs w:val="32"/>
        </w:rPr>
        <w:t>加快打造“国融智创人工智能产业园”，构建人工智能产业生态链。搭建科技成果转化与交易平台，加强专利保护，营造创新发展良好环境，推进产学研用一体化。</w:t>
      </w:r>
    </w:p>
    <w:p w:rsidR="002C137C" w:rsidRDefault="00895F34" w:rsidP="00895F34">
      <w:pPr>
        <w:spacing w:line="360" w:lineRule="auto"/>
        <w:ind w:firstLineChars="200" w:firstLine="640"/>
        <w:rPr>
          <w:rFonts w:ascii="仿宋_GB2312" w:eastAsia="仿宋_GB2312"/>
          <w:sz w:val="32"/>
          <w:szCs w:val="32"/>
        </w:rPr>
      </w:pPr>
      <w:r w:rsidRPr="002D6D67">
        <w:rPr>
          <w:rFonts w:ascii="仿宋_GB2312" w:eastAsia="仿宋_GB2312" w:hint="eastAsia"/>
          <w:sz w:val="32"/>
          <w:szCs w:val="32"/>
        </w:rPr>
        <w:t>以云南阜外心血管医院为核心，推进区人民医院暨五华区康养中心、中信国安医疗、西翥桃园国际健康养生城、厂口产业园等项目建设，积极引进相关研发机构和企业在五华设立分中心，延伸原有生物医药产业链，提高科技创新能力，鼓励开展医药行业的集成创新，发展生物及医药领域的总部经济</w:t>
      </w:r>
      <w:r w:rsidR="002C137C">
        <w:rPr>
          <w:rFonts w:ascii="仿宋_GB2312" w:eastAsia="仿宋_GB2312" w:hint="eastAsia"/>
          <w:sz w:val="32"/>
          <w:szCs w:val="32"/>
        </w:rPr>
        <w:t>。</w:t>
      </w:r>
    </w:p>
    <w:p w:rsidR="00895F34" w:rsidRPr="002C137C" w:rsidRDefault="00895F34" w:rsidP="00895F34">
      <w:pPr>
        <w:ind w:firstLineChars="200" w:firstLine="640"/>
        <w:rPr>
          <w:rFonts w:ascii="仿宋_GB2312" w:eastAsia="仿宋_GB2312" w:hAnsi="黑体"/>
          <w:sz w:val="32"/>
          <w:szCs w:val="32"/>
        </w:rPr>
      </w:pPr>
      <w:r w:rsidRPr="002C137C">
        <w:rPr>
          <w:rFonts w:ascii="仿宋_GB2312" w:eastAsia="仿宋_GB2312" w:hAnsi="黑体" w:hint="eastAsia"/>
          <w:sz w:val="32"/>
          <w:szCs w:val="32"/>
        </w:rPr>
        <w:t>2、开展创新驱动增效工程</w:t>
      </w:r>
    </w:p>
    <w:p w:rsidR="005D54E2" w:rsidRDefault="00895F34" w:rsidP="00895F34">
      <w:pPr>
        <w:ind w:firstLineChars="200" w:firstLine="640"/>
        <w:rPr>
          <w:rFonts w:ascii="仿宋_GB2312" w:eastAsia="仿宋_GB2312"/>
          <w:sz w:val="32"/>
          <w:szCs w:val="32"/>
        </w:rPr>
      </w:pPr>
      <w:r>
        <w:rPr>
          <w:rFonts w:ascii="仿宋_GB2312" w:eastAsia="仿宋_GB2312" w:hint="eastAsia"/>
          <w:sz w:val="32"/>
          <w:szCs w:val="32"/>
        </w:rPr>
        <w:lastRenderedPageBreak/>
        <w:t>（1）</w:t>
      </w:r>
      <w:r w:rsidRPr="00BE3B99">
        <w:rPr>
          <w:rFonts w:ascii="仿宋_GB2312" w:eastAsia="仿宋_GB2312" w:hint="eastAsia"/>
          <w:sz w:val="32"/>
          <w:szCs w:val="32"/>
        </w:rPr>
        <w:t>实施科技创新助推产业升级行动。</w:t>
      </w:r>
      <w:r w:rsidR="005D54E2">
        <w:rPr>
          <w:rFonts w:ascii="仿宋_GB2312" w:eastAsia="仿宋_GB2312" w:hint="eastAsia"/>
          <w:sz w:val="32"/>
          <w:szCs w:val="32"/>
        </w:rPr>
        <w:t>依托国福</w:t>
      </w:r>
      <w:r w:rsidRPr="00BE3B99">
        <w:rPr>
          <w:rFonts w:ascii="仿宋_GB2312" w:eastAsia="仿宋_GB2312" w:hint="eastAsia"/>
          <w:sz w:val="32"/>
          <w:szCs w:val="32"/>
        </w:rPr>
        <w:t>绚创人工智能产业园和科创大厦等平台聚集效应,打造特色鲜明的创业园和孵化基地</w:t>
      </w:r>
      <w:r w:rsidR="005D54E2">
        <w:rPr>
          <w:rFonts w:ascii="仿宋_GB2312" w:eastAsia="仿宋_GB2312" w:hint="eastAsia"/>
          <w:sz w:val="32"/>
          <w:szCs w:val="32"/>
        </w:rPr>
        <w:t>。</w:t>
      </w:r>
      <w:r w:rsidRPr="00BE3B99">
        <w:rPr>
          <w:rFonts w:ascii="仿宋_GB2312" w:eastAsia="仿宋_GB2312" w:hint="eastAsia"/>
          <w:sz w:val="32"/>
          <w:szCs w:val="32"/>
        </w:rPr>
        <w:t>加大昆明国家广告产业园业态提升推</w:t>
      </w:r>
      <w:r w:rsidR="005D54E2">
        <w:rPr>
          <w:rFonts w:ascii="仿宋_GB2312" w:eastAsia="仿宋_GB2312" w:hint="eastAsia"/>
          <w:sz w:val="32"/>
          <w:szCs w:val="32"/>
        </w:rPr>
        <w:t>进</w:t>
      </w:r>
      <w:r w:rsidRPr="00BE3B99">
        <w:rPr>
          <w:rFonts w:ascii="仿宋_GB2312" w:eastAsia="仿宋_GB2312" w:hint="eastAsia"/>
          <w:sz w:val="32"/>
          <w:szCs w:val="32"/>
        </w:rPr>
        <w:t>力度,</w:t>
      </w:r>
      <w:r w:rsidR="005D54E2">
        <w:rPr>
          <w:rFonts w:ascii="仿宋_GB2312" w:eastAsia="仿宋_GB2312" w:hint="eastAsia"/>
          <w:sz w:val="32"/>
          <w:szCs w:val="32"/>
        </w:rPr>
        <w:t>培育一批具有特色和竞争优势的文化科技融合项。</w:t>
      </w:r>
    </w:p>
    <w:p w:rsidR="00895F34" w:rsidRPr="00BE3B99" w:rsidRDefault="005D54E2" w:rsidP="00895F34">
      <w:pPr>
        <w:ind w:firstLineChars="200" w:firstLine="640"/>
        <w:rPr>
          <w:rFonts w:ascii="仿宋_GB2312" w:eastAsia="仿宋_GB2312"/>
          <w:sz w:val="32"/>
          <w:szCs w:val="32"/>
        </w:rPr>
      </w:pPr>
      <w:r>
        <w:rPr>
          <w:rFonts w:ascii="仿宋_GB2312" w:eastAsia="仿宋_GB2312" w:hint="eastAsia"/>
          <w:sz w:val="32"/>
          <w:szCs w:val="32"/>
        </w:rPr>
        <w:t>（2）</w:t>
      </w:r>
      <w:r w:rsidR="00895F34" w:rsidRPr="00BE3B99">
        <w:rPr>
          <w:rFonts w:ascii="仿宋_GB2312" w:eastAsia="仿宋_GB2312" w:hint="eastAsia"/>
          <w:sz w:val="32"/>
          <w:szCs w:val="32"/>
        </w:rPr>
        <w:t>实施高新技术产业创新行动</w:t>
      </w:r>
      <w:r w:rsidR="00895F34">
        <w:rPr>
          <w:rFonts w:ascii="仿宋_GB2312" w:eastAsia="仿宋_GB2312" w:hint="eastAsia"/>
          <w:sz w:val="32"/>
          <w:szCs w:val="32"/>
        </w:rPr>
        <w:t>。</w:t>
      </w:r>
      <w:r w:rsidR="00895F34" w:rsidRPr="00BE3B99">
        <w:rPr>
          <w:rFonts w:ascii="仿宋_GB2312" w:eastAsia="仿宋_GB2312" w:hint="eastAsia"/>
          <w:sz w:val="32"/>
          <w:szCs w:val="32"/>
        </w:rPr>
        <w:t>通过科技计划项目资金,知识产权专项资金的引导,淑川科技型中小微企业不断增加研发投入</w:t>
      </w:r>
      <w:r>
        <w:rPr>
          <w:rFonts w:ascii="仿宋_GB2312" w:eastAsia="仿宋_GB2312" w:hint="eastAsia"/>
          <w:sz w:val="32"/>
          <w:szCs w:val="32"/>
        </w:rPr>
        <w:t>，</w:t>
      </w:r>
      <w:r w:rsidR="00895F34" w:rsidRPr="00BE3B99">
        <w:rPr>
          <w:rFonts w:ascii="仿宋_GB2312" w:eastAsia="仿宋_GB2312" w:hint="eastAsia"/>
          <w:sz w:val="32"/>
          <w:szCs w:val="32"/>
        </w:rPr>
        <w:t>推动科技型中小</w:t>
      </w:r>
      <w:r>
        <w:rPr>
          <w:rFonts w:ascii="宋体" w:hAnsi="宋体" w:cs="宋体" w:hint="eastAsia"/>
          <w:sz w:val="32"/>
          <w:szCs w:val="32"/>
        </w:rPr>
        <w:t>微</w:t>
      </w:r>
      <w:r w:rsidR="00895F34" w:rsidRPr="00BE3B99">
        <w:rPr>
          <w:rFonts w:ascii="仿宋_GB2312" w:eastAsia="仿宋_GB2312" w:hAnsi="仿宋_GB2312" w:cs="仿宋_GB2312" w:hint="eastAsia"/>
          <w:sz w:val="32"/>
          <w:szCs w:val="32"/>
        </w:rPr>
        <w:t>企在电子信息</w:t>
      </w:r>
      <w:r w:rsidR="00895F34" w:rsidRPr="00BE3B99">
        <w:rPr>
          <w:rFonts w:ascii="仿宋_GB2312" w:eastAsia="仿宋_GB2312" w:hint="eastAsia"/>
          <w:sz w:val="32"/>
          <w:szCs w:val="32"/>
        </w:rPr>
        <w:t>,生物医药、新材料</w:t>
      </w:r>
      <w:r>
        <w:rPr>
          <w:rFonts w:ascii="仿宋_GB2312" w:eastAsia="仿宋_GB2312" w:hint="eastAsia"/>
          <w:sz w:val="32"/>
          <w:szCs w:val="32"/>
        </w:rPr>
        <w:t>、</w:t>
      </w:r>
      <w:r w:rsidR="00895F34" w:rsidRPr="00BE3B99">
        <w:rPr>
          <w:rFonts w:ascii="仿宋_GB2312" w:eastAsia="仿宋_GB2312" w:hint="eastAsia"/>
          <w:sz w:val="32"/>
          <w:szCs w:val="32"/>
        </w:rPr>
        <w:t>新能源与高效节能等领域的快速发展。到2030年,撬动产业引导基金投入辖区科技型企业不少于10亿元,股权投资基金扶持投入辖区优势企业不少于10亿元,</w:t>
      </w:r>
      <w:r>
        <w:rPr>
          <w:rFonts w:ascii="仿宋_GB2312" w:eastAsia="仿宋_GB2312" w:hint="eastAsia"/>
          <w:sz w:val="32"/>
          <w:szCs w:val="32"/>
        </w:rPr>
        <w:t>努力帮助优势企业做</w:t>
      </w:r>
      <w:r w:rsidR="00895F34" w:rsidRPr="00BE3B99">
        <w:rPr>
          <w:rFonts w:ascii="仿宋_GB2312" w:eastAsia="仿宋_GB2312" w:hint="eastAsia"/>
          <w:sz w:val="32"/>
          <w:szCs w:val="32"/>
        </w:rPr>
        <w:t>大做强提供融资保障</w:t>
      </w:r>
    </w:p>
    <w:p w:rsidR="00895F34" w:rsidRDefault="00895F34" w:rsidP="00895F34">
      <w:pPr>
        <w:ind w:firstLineChars="200" w:firstLine="640"/>
        <w:rPr>
          <w:rFonts w:ascii="仿宋_GB2312" w:eastAsia="仿宋_GB2312"/>
          <w:sz w:val="32"/>
          <w:szCs w:val="32"/>
        </w:rPr>
      </w:pPr>
      <w:r>
        <w:rPr>
          <w:rFonts w:ascii="仿宋_GB2312" w:eastAsia="仿宋_GB2312" w:hint="eastAsia"/>
          <w:sz w:val="32"/>
          <w:szCs w:val="32"/>
        </w:rPr>
        <w:t>（3）</w:t>
      </w:r>
      <w:r w:rsidRPr="00BE3B99">
        <w:rPr>
          <w:rFonts w:ascii="仿宋_GB2312" w:eastAsia="仿宋_GB2312" w:hint="eastAsia"/>
          <w:sz w:val="32"/>
          <w:szCs w:val="32"/>
        </w:rPr>
        <w:t>实施高层次创新人才培养行动</w:t>
      </w:r>
      <w:r>
        <w:rPr>
          <w:rFonts w:ascii="仿宋_GB2312" w:eastAsia="仿宋_GB2312" w:hint="eastAsia"/>
          <w:sz w:val="32"/>
          <w:szCs w:val="32"/>
        </w:rPr>
        <w:t>。</w:t>
      </w:r>
      <w:r w:rsidRPr="00BE3B99">
        <w:rPr>
          <w:rFonts w:ascii="仿宋_GB2312" w:eastAsia="仿宋_GB2312" w:hint="eastAsia"/>
          <w:sz w:val="32"/>
          <w:szCs w:val="32"/>
        </w:rPr>
        <w:t>重点引进在新能源、大健康,大数据、物联网、生物医药, 金融管理,企业经营,新材料等领域掌握关键技术,培养中青年学术和技术带头人及其后备人选,科技领军人才</w:t>
      </w:r>
      <w:r w:rsidR="00043019">
        <w:rPr>
          <w:rFonts w:ascii="仿宋_GB2312" w:eastAsia="仿宋_GB2312" w:hint="eastAsia"/>
          <w:sz w:val="32"/>
          <w:szCs w:val="32"/>
        </w:rPr>
        <w:t>，</w:t>
      </w:r>
      <w:r w:rsidRPr="00BE3B99">
        <w:rPr>
          <w:rFonts w:ascii="仿宋_GB2312" w:eastAsia="仿宋_GB2312" w:hint="eastAsia"/>
          <w:sz w:val="32"/>
          <w:szCs w:val="32"/>
        </w:rPr>
        <w:t>云岭系列人才和创新团队</w:t>
      </w:r>
      <w:r>
        <w:rPr>
          <w:rFonts w:ascii="仿宋_GB2312" w:eastAsia="仿宋_GB2312" w:hint="eastAsia"/>
          <w:sz w:val="32"/>
          <w:szCs w:val="32"/>
        </w:rPr>
        <w:t>。</w:t>
      </w:r>
    </w:p>
    <w:p w:rsidR="00F20797" w:rsidRDefault="00F20797" w:rsidP="00F20797">
      <w:pPr>
        <w:ind w:firstLineChars="200" w:firstLine="640"/>
        <w:rPr>
          <w:rFonts w:ascii="仿宋_GB2312" w:eastAsia="仿宋_GB2312" w:hAnsi="宋体"/>
          <w:b/>
          <w:sz w:val="32"/>
          <w:szCs w:val="32"/>
        </w:rPr>
      </w:pPr>
      <w:r>
        <w:rPr>
          <w:rFonts w:ascii="仿宋_GB2312" w:eastAsia="仿宋_GB2312" w:hint="eastAsia"/>
          <w:sz w:val="32"/>
          <w:szCs w:val="32"/>
        </w:rPr>
        <w:t>（三）针对五华科技园自身特点，制定了</w:t>
      </w:r>
      <w:r w:rsidRPr="00161F53">
        <w:rPr>
          <w:rFonts w:ascii="仿宋_GB2312" w:eastAsia="仿宋_GB2312" w:hAnsi="黑体" w:hint="eastAsia"/>
          <w:sz w:val="32"/>
          <w:szCs w:val="32"/>
        </w:rPr>
        <w:t>《五华科技产业园高新技术产业发展规划纲要（2016-2020</w:t>
      </w:r>
      <w:r>
        <w:rPr>
          <w:rFonts w:ascii="仿宋_GB2312" w:eastAsia="仿宋_GB2312" w:hAnsi="黑体" w:hint="eastAsia"/>
          <w:sz w:val="32"/>
          <w:szCs w:val="32"/>
        </w:rPr>
        <w:t>）》、</w:t>
      </w:r>
      <w:r w:rsidRPr="00DC27D5">
        <w:rPr>
          <w:rFonts w:ascii="仿宋_GB2312" w:eastAsia="仿宋_GB2312" w:hAnsi="仿宋_GB2312" w:cs="仿宋_GB2312" w:hint="eastAsia"/>
          <w:color w:val="000000"/>
          <w:sz w:val="32"/>
          <w:szCs w:val="32"/>
          <w:lang w:val="zh-CN"/>
        </w:rPr>
        <w:t>《五华区关于进一步促进全区经济平稳健康发展16</w:t>
      </w:r>
      <w:r>
        <w:rPr>
          <w:rFonts w:ascii="仿宋_GB2312" w:eastAsia="仿宋_GB2312" w:hAnsi="仿宋_GB2312" w:cs="仿宋_GB2312" w:hint="eastAsia"/>
          <w:color w:val="000000"/>
          <w:sz w:val="32"/>
          <w:szCs w:val="32"/>
          <w:lang w:val="zh-CN"/>
        </w:rPr>
        <w:t>条措施的意见》、《</w:t>
      </w:r>
      <w:r w:rsidRPr="0082621C">
        <w:rPr>
          <w:rFonts w:ascii="仿宋_GB2312" w:eastAsia="仿宋_GB2312" w:hAnsi="仿宋_GB2312" w:cs="仿宋_GB2312" w:hint="eastAsia"/>
          <w:color w:val="000000"/>
          <w:sz w:val="32"/>
          <w:szCs w:val="32"/>
          <w:lang w:val="zh-CN"/>
        </w:rPr>
        <w:t>五华科技产业园关于促进园区产业发展的若干政策</w:t>
      </w:r>
      <w:r>
        <w:rPr>
          <w:rFonts w:ascii="仿宋_GB2312" w:eastAsia="仿宋_GB2312" w:hAnsi="仿宋_GB2312" w:cs="仿宋_GB2312" w:hint="eastAsia"/>
          <w:color w:val="000000"/>
          <w:sz w:val="32"/>
          <w:szCs w:val="32"/>
          <w:lang w:val="zh-CN"/>
        </w:rPr>
        <w:t>》、</w:t>
      </w:r>
      <w:r w:rsidRPr="00DC27D5">
        <w:rPr>
          <w:rFonts w:ascii="仿宋_GB2312" w:eastAsia="仿宋_GB2312" w:hAnsi="仿宋_GB2312" w:cs="仿宋_GB2312" w:hint="eastAsia"/>
          <w:color w:val="000000"/>
          <w:sz w:val="32"/>
          <w:szCs w:val="32"/>
          <w:lang w:val="zh-CN"/>
        </w:rPr>
        <w:t>《五华科技产业园管理委员会扶持园区产业发展若干政策实施细则》</w:t>
      </w:r>
      <w:r>
        <w:rPr>
          <w:rFonts w:ascii="仿宋_GB2312" w:eastAsia="仿宋_GB2312" w:hAnsi="仿宋_GB2312" w:cs="仿宋_GB2312" w:hint="eastAsia"/>
          <w:color w:val="000000"/>
          <w:sz w:val="32"/>
          <w:szCs w:val="32"/>
          <w:lang w:val="zh-CN"/>
        </w:rPr>
        <w:t>，其中，《</w:t>
      </w:r>
      <w:r w:rsidRPr="0082621C">
        <w:rPr>
          <w:rFonts w:ascii="仿宋_GB2312" w:eastAsia="仿宋_GB2312" w:hAnsi="仿宋_GB2312" w:cs="仿宋_GB2312" w:hint="eastAsia"/>
          <w:color w:val="000000"/>
          <w:sz w:val="32"/>
          <w:szCs w:val="32"/>
          <w:lang w:val="zh-CN"/>
        </w:rPr>
        <w:t>五华科技产</w:t>
      </w:r>
      <w:r w:rsidRPr="0082621C">
        <w:rPr>
          <w:rFonts w:ascii="仿宋_GB2312" w:eastAsia="仿宋_GB2312" w:hAnsi="仿宋_GB2312" w:cs="仿宋_GB2312" w:hint="eastAsia"/>
          <w:color w:val="000000"/>
          <w:sz w:val="32"/>
          <w:szCs w:val="32"/>
          <w:lang w:val="zh-CN"/>
        </w:rPr>
        <w:lastRenderedPageBreak/>
        <w:t>业园关于促进园区产业发展的若干政策</w:t>
      </w:r>
      <w:r>
        <w:rPr>
          <w:rFonts w:ascii="仿宋_GB2312" w:eastAsia="仿宋_GB2312" w:hAnsi="仿宋_GB2312" w:cs="仿宋_GB2312" w:hint="eastAsia"/>
          <w:color w:val="000000"/>
          <w:sz w:val="32"/>
          <w:szCs w:val="32"/>
          <w:lang w:val="zh-CN"/>
        </w:rPr>
        <w:t>》对被认定为国家、省、市级企业技术中心、工程（研究）中心、重点（技术）实验室的企业分别给予20万元、10万元、5万元的一次性奖励。</w:t>
      </w:r>
    </w:p>
    <w:p w:rsidR="00F20797" w:rsidRPr="0003308C" w:rsidRDefault="006B5322" w:rsidP="0003308C">
      <w:pPr>
        <w:ind w:firstLineChars="200" w:firstLine="640"/>
        <w:rPr>
          <w:rFonts w:ascii="黑体" w:eastAsia="黑体" w:hAnsi="黑体"/>
          <w:sz w:val="32"/>
          <w:szCs w:val="32"/>
        </w:rPr>
      </w:pPr>
      <w:r w:rsidRPr="0003308C">
        <w:rPr>
          <w:rFonts w:ascii="黑体" w:eastAsia="黑体" w:hAnsi="黑体" w:hint="eastAsia"/>
          <w:sz w:val="32"/>
          <w:szCs w:val="32"/>
        </w:rPr>
        <w:t>二、加大政策扶持力度</w:t>
      </w:r>
    </w:p>
    <w:p w:rsidR="004F71AD" w:rsidRDefault="004F71AD" w:rsidP="004F71AD">
      <w:pPr>
        <w:spacing w:line="560" w:lineRule="exact"/>
        <w:ind w:firstLineChars="177" w:firstLine="566"/>
        <w:rPr>
          <w:rFonts w:ascii="仿宋_GB2312" w:eastAsia="仿宋_GB2312" w:hAnsi="宋体"/>
          <w:sz w:val="32"/>
          <w:szCs w:val="32"/>
        </w:rPr>
      </w:pPr>
      <w:r w:rsidRPr="00E3605E">
        <w:rPr>
          <w:rFonts w:ascii="仿宋_GB2312" w:eastAsia="仿宋_GB2312" w:hAnsi="宋体" w:hint="eastAsia"/>
          <w:sz w:val="32"/>
          <w:szCs w:val="32"/>
        </w:rPr>
        <w:t>2018年出台</w:t>
      </w:r>
      <w:r>
        <w:rPr>
          <w:rFonts w:ascii="仿宋_GB2312" w:eastAsia="仿宋_GB2312" w:hAnsi="宋体" w:hint="eastAsia"/>
          <w:sz w:val="32"/>
          <w:szCs w:val="32"/>
        </w:rPr>
        <w:t>了</w:t>
      </w:r>
      <w:r w:rsidRPr="00E3605E">
        <w:rPr>
          <w:rFonts w:ascii="仿宋_GB2312" w:eastAsia="仿宋_GB2312" w:hAnsi="宋体" w:hint="eastAsia"/>
          <w:sz w:val="32"/>
          <w:szCs w:val="32"/>
        </w:rPr>
        <w:t>《五华区贯彻落实昆明市创新驱动发展战略三年行动计划（2018-2020年）》</w:t>
      </w:r>
      <w:r>
        <w:rPr>
          <w:rFonts w:ascii="仿宋_GB2312" w:eastAsia="仿宋_GB2312" w:hAnsi="宋体" w:hint="eastAsia"/>
          <w:sz w:val="32"/>
          <w:szCs w:val="32"/>
        </w:rPr>
        <w:t>对创新平台建设、创新人才给予扶持：</w:t>
      </w:r>
    </w:p>
    <w:p w:rsidR="004F71AD" w:rsidRPr="00E3605E" w:rsidRDefault="004F71AD" w:rsidP="004F71AD">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w:t>
      </w:r>
      <w:r w:rsidRPr="00E3605E">
        <w:rPr>
          <w:rFonts w:ascii="仿宋_GB2312" w:eastAsia="仿宋_GB2312" w:hAnsi="黑体" w:hint="eastAsia"/>
          <w:sz w:val="32"/>
          <w:szCs w:val="32"/>
        </w:rPr>
        <w:t>扶持科技创新平台建设</w:t>
      </w:r>
    </w:p>
    <w:p w:rsidR="004F71AD" w:rsidRPr="00E3605E" w:rsidRDefault="004F71AD" w:rsidP="004F71AD">
      <w:pPr>
        <w:spacing w:line="560" w:lineRule="exact"/>
        <w:ind w:firstLineChars="200" w:firstLine="640"/>
        <w:rPr>
          <w:rFonts w:ascii="仿宋_GB2312" w:eastAsia="仿宋_GB2312" w:hAnsi="仿宋" w:cs="仿宋"/>
          <w:sz w:val="32"/>
          <w:szCs w:val="32"/>
        </w:rPr>
      </w:pPr>
      <w:r w:rsidRPr="00E3605E">
        <w:rPr>
          <w:rFonts w:ascii="仿宋_GB2312" w:eastAsia="仿宋_GB2312" w:hAnsi="仿宋" w:cs="仿宋" w:hint="eastAsia"/>
          <w:sz w:val="32"/>
          <w:szCs w:val="32"/>
        </w:rPr>
        <w:t>认定为市级重点实验室、工程技术研究中心、院士工作站的，给予2万元的扶持；经科技部门推荐并获得省级、国家级认定的，再分别给予3万元、5万元的扶持。</w:t>
      </w:r>
    </w:p>
    <w:p w:rsidR="004F71AD" w:rsidRPr="00E3605E" w:rsidRDefault="004F71AD" w:rsidP="004F71AD">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2、</w:t>
      </w:r>
      <w:r w:rsidRPr="00E3605E">
        <w:rPr>
          <w:rFonts w:ascii="仿宋_GB2312" w:eastAsia="仿宋_GB2312" w:hAnsi="黑体" w:hint="eastAsia"/>
          <w:sz w:val="32"/>
          <w:szCs w:val="32"/>
        </w:rPr>
        <w:t>培养科技人才和科技创新团队</w:t>
      </w:r>
    </w:p>
    <w:p w:rsidR="004F71AD" w:rsidRPr="00E3605E" w:rsidRDefault="004F71AD" w:rsidP="004F71AD">
      <w:pPr>
        <w:spacing w:line="560" w:lineRule="exact"/>
        <w:ind w:firstLineChars="150" w:firstLine="480"/>
        <w:rPr>
          <w:rFonts w:ascii="仿宋_GB2312" w:eastAsia="仿宋_GB2312" w:hAnsi="仿宋" w:cs="仿宋"/>
          <w:sz w:val="32"/>
          <w:szCs w:val="32"/>
        </w:rPr>
      </w:pPr>
      <w:r>
        <w:rPr>
          <w:rFonts w:ascii="仿宋_GB2312" w:eastAsia="仿宋_GB2312" w:hAnsi="仿宋" w:cs="仿宋" w:hint="eastAsia"/>
          <w:sz w:val="32"/>
          <w:szCs w:val="32"/>
        </w:rPr>
        <w:t>（1）</w:t>
      </w:r>
      <w:r w:rsidRPr="00E3605E">
        <w:rPr>
          <w:rFonts w:ascii="仿宋_GB2312" w:eastAsia="仿宋_GB2312" w:hAnsi="仿宋" w:cs="仿宋" w:hint="eastAsia"/>
          <w:sz w:val="32"/>
          <w:szCs w:val="32"/>
        </w:rPr>
        <w:t>五华区域内企业和区级事业单位科技人才入选昆明市中青年学术技术带头人和后备人选，带头人和后备人选培养期满综合考核结果为优秀的每人给予3万元、1万元的补助。</w:t>
      </w:r>
    </w:p>
    <w:p w:rsidR="004F71AD" w:rsidRPr="00E3605E" w:rsidRDefault="004F71AD" w:rsidP="004F71AD">
      <w:pPr>
        <w:spacing w:line="560" w:lineRule="exact"/>
        <w:ind w:firstLineChars="150" w:firstLine="480"/>
        <w:rPr>
          <w:rFonts w:ascii="仿宋_GB2312" w:eastAsia="仿宋_GB2312" w:hAnsi="仿宋" w:cs="仿宋"/>
          <w:sz w:val="32"/>
          <w:szCs w:val="32"/>
        </w:rPr>
      </w:pPr>
      <w:r>
        <w:rPr>
          <w:rFonts w:ascii="仿宋_GB2312" w:eastAsia="仿宋_GB2312" w:hAnsi="仿宋" w:cs="仿宋" w:hint="eastAsia"/>
          <w:sz w:val="32"/>
          <w:szCs w:val="32"/>
        </w:rPr>
        <w:t>（2）</w:t>
      </w:r>
      <w:r w:rsidRPr="00E3605E">
        <w:rPr>
          <w:rFonts w:ascii="仿宋_GB2312" w:eastAsia="仿宋_GB2312" w:hAnsi="仿宋" w:cs="仿宋" w:hint="eastAsia"/>
          <w:sz w:val="32"/>
          <w:szCs w:val="32"/>
        </w:rPr>
        <w:t>五华区域内企业和区级事业单位科技人才入选云南省技术创新人才培养对象，培养期满评价结果为“通过出站评价”的，每人给予5万元的补助。</w:t>
      </w:r>
    </w:p>
    <w:p w:rsidR="004F71AD" w:rsidRPr="00E3605E" w:rsidRDefault="004F71AD" w:rsidP="004F71AD">
      <w:pPr>
        <w:spacing w:line="560" w:lineRule="exact"/>
        <w:ind w:firstLineChars="150" w:firstLine="480"/>
        <w:rPr>
          <w:rFonts w:ascii="仿宋_GB2312" w:eastAsia="仿宋_GB2312" w:hAnsi="仿宋" w:cs="仿宋"/>
          <w:sz w:val="32"/>
          <w:szCs w:val="32"/>
        </w:rPr>
      </w:pPr>
      <w:r>
        <w:rPr>
          <w:rFonts w:ascii="仿宋_GB2312" w:eastAsia="仿宋_GB2312" w:hAnsi="仿宋" w:cs="仿宋" w:hint="eastAsia"/>
          <w:sz w:val="32"/>
          <w:szCs w:val="32"/>
        </w:rPr>
        <w:t>（3）</w:t>
      </w:r>
      <w:r w:rsidRPr="00E3605E">
        <w:rPr>
          <w:rFonts w:ascii="仿宋_GB2312" w:eastAsia="仿宋_GB2312" w:hAnsi="仿宋" w:cs="仿宋" w:hint="eastAsia"/>
          <w:sz w:val="32"/>
          <w:szCs w:val="32"/>
        </w:rPr>
        <w:t>上述科技人才被评为昆明市科技创新领军人才的，每人给予5万元补助。被评为云南省科技领军人才、云岭高层次人才的，每人给予10万元，此项不重复补助。</w:t>
      </w:r>
    </w:p>
    <w:p w:rsidR="004F71AD" w:rsidRPr="00E3605E" w:rsidRDefault="004F71AD" w:rsidP="004F71AD">
      <w:pPr>
        <w:spacing w:line="560" w:lineRule="exact"/>
        <w:ind w:firstLineChars="150" w:firstLine="480"/>
        <w:rPr>
          <w:rFonts w:ascii="仿宋_GB2312" w:eastAsia="仿宋_GB2312" w:hAnsi="仿宋" w:cs="仿宋"/>
          <w:sz w:val="32"/>
          <w:szCs w:val="32"/>
        </w:rPr>
      </w:pPr>
      <w:r>
        <w:rPr>
          <w:rFonts w:ascii="仿宋_GB2312" w:eastAsia="仿宋_GB2312" w:hAnsi="仿宋" w:cs="仿宋" w:hint="eastAsia"/>
          <w:sz w:val="32"/>
          <w:szCs w:val="32"/>
        </w:rPr>
        <w:t>（4）</w:t>
      </w:r>
      <w:r w:rsidRPr="00E3605E">
        <w:rPr>
          <w:rFonts w:ascii="仿宋_GB2312" w:eastAsia="仿宋_GB2312" w:hAnsi="仿宋" w:cs="仿宋" w:hint="eastAsia"/>
          <w:sz w:val="32"/>
          <w:szCs w:val="32"/>
        </w:rPr>
        <w:t>五华区企业科技创新团队入选昆明市科技创新团队，建</w:t>
      </w:r>
      <w:r w:rsidRPr="00E3605E">
        <w:rPr>
          <w:rFonts w:ascii="仿宋_GB2312" w:eastAsia="仿宋_GB2312" w:hAnsi="仿宋" w:cs="仿宋" w:hint="eastAsia"/>
          <w:sz w:val="32"/>
          <w:szCs w:val="32"/>
        </w:rPr>
        <w:lastRenderedPageBreak/>
        <w:t>设周期满综合评价为优秀、合格的，每个团队给予团队2万元、1万元的扶持。</w:t>
      </w:r>
    </w:p>
    <w:p w:rsidR="004F71AD" w:rsidRPr="00E3605E" w:rsidRDefault="004F71AD" w:rsidP="004F71AD">
      <w:pPr>
        <w:spacing w:line="560" w:lineRule="exact"/>
        <w:ind w:firstLineChars="150" w:firstLine="480"/>
        <w:rPr>
          <w:rFonts w:ascii="仿宋_GB2312" w:eastAsia="仿宋_GB2312" w:hAnsi="仿宋" w:cs="仿宋"/>
          <w:sz w:val="32"/>
          <w:szCs w:val="32"/>
        </w:rPr>
      </w:pPr>
      <w:r>
        <w:rPr>
          <w:rFonts w:ascii="仿宋_GB2312" w:eastAsia="仿宋_GB2312" w:hAnsi="仿宋" w:cs="仿宋" w:hint="eastAsia"/>
          <w:sz w:val="32"/>
          <w:szCs w:val="32"/>
        </w:rPr>
        <w:t>（5）</w:t>
      </w:r>
      <w:r w:rsidRPr="00E3605E">
        <w:rPr>
          <w:rFonts w:ascii="仿宋_GB2312" w:eastAsia="仿宋_GB2312" w:hAnsi="仿宋" w:cs="仿宋" w:hint="eastAsia"/>
          <w:sz w:val="32"/>
          <w:szCs w:val="32"/>
        </w:rPr>
        <w:t>五华区企业科技创新团队入选云南省创新团队，培养期满考核结果为优秀、合格的，每个团队10万元、5万元的扶持。</w:t>
      </w:r>
    </w:p>
    <w:p w:rsidR="006B5322" w:rsidRDefault="004F71AD" w:rsidP="004F71AD">
      <w:pPr>
        <w:ind w:firstLineChars="200" w:firstLine="640"/>
        <w:rPr>
          <w:rFonts w:ascii="仿宋_GB2312" w:eastAsia="仿宋_GB2312" w:hAnsi="宋体"/>
          <w:sz w:val="32"/>
          <w:szCs w:val="32"/>
        </w:rPr>
      </w:pPr>
      <w:r>
        <w:rPr>
          <w:rFonts w:ascii="仿宋_GB2312" w:eastAsia="仿宋_GB2312" w:hAnsi="宋体" w:hint="eastAsia"/>
          <w:sz w:val="32"/>
          <w:szCs w:val="32"/>
        </w:rPr>
        <w:t>2018年</w:t>
      </w:r>
      <w:r w:rsidRPr="00E3605E">
        <w:rPr>
          <w:rFonts w:ascii="仿宋_GB2312" w:eastAsia="仿宋_GB2312" w:hAnsi="宋体" w:hint="eastAsia"/>
          <w:sz w:val="32"/>
          <w:szCs w:val="32"/>
        </w:rPr>
        <w:t>已兑现</w:t>
      </w:r>
      <w:r>
        <w:rPr>
          <w:rFonts w:ascii="仿宋_GB2312" w:eastAsia="仿宋_GB2312" w:hAnsi="宋体" w:hint="eastAsia"/>
          <w:sz w:val="32"/>
          <w:szCs w:val="32"/>
        </w:rPr>
        <w:t>上述</w:t>
      </w:r>
      <w:r w:rsidRPr="00E3605E">
        <w:rPr>
          <w:rFonts w:ascii="仿宋_GB2312" w:eastAsia="仿宋_GB2312" w:hAnsi="宋体" w:hint="eastAsia"/>
          <w:sz w:val="32"/>
          <w:szCs w:val="32"/>
        </w:rPr>
        <w:t>奖励政策</w:t>
      </w:r>
      <w:r>
        <w:rPr>
          <w:rFonts w:ascii="仿宋_GB2312" w:eastAsia="仿宋_GB2312" w:hAnsi="宋体" w:hint="eastAsia"/>
          <w:sz w:val="32"/>
          <w:szCs w:val="32"/>
        </w:rPr>
        <w:t>11</w:t>
      </w:r>
      <w:r w:rsidRPr="00E3605E">
        <w:rPr>
          <w:rFonts w:ascii="仿宋_GB2312" w:eastAsia="仿宋_GB2312" w:hAnsi="宋体" w:hint="eastAsia"/>
          <w:sz w:val="32"/>
          <w:szCs w:val="32"/>
        </w:rPr>
        <w:t>家企业共计</w:t>
      </w:r>
      <w:r>
        <w:rPr>
          <w:rFonts w:ascii="仿宋_GB2312" w:eastAsia="仿宋_GB2312" w:hAnsi="宋体" w:hint="eastAsia"/>
          <w:sz w:val="32"/>
          <w:szCs w:val="32"/>
        </w:rPr>
        <w:t>39</w:t>
      </w:r>
      <w:r w:rsidRPr="00E3605E">
        <w:rPr>
          <w:rFonts w:ascii="仿宋_GB2312" w:eastAsia="仿宋_GB2312" w:hAnsi="宋体" w:hint="eastAsia"/>
          <w:sz w:val="32"/>
          <w:szCs w:val="32"/>
        </w:rPr>
        <w:t>万元</w:t>
      </w:r>
      <w:r w:rsidR="0023079A">
        <w:rPr>
          <w:rFonts w:ascii="仿宋_GB2312" w:eastAsia="仿宋_GB2312" w:hAnsi="宋体" w:hint="eastAsia"/>
          <w:sz w:val="32"/>
          <w:szCs w:val="32"/>
        </w:rPr>
        <w:t>。</w:t>
      </w:r>
    </w:p>
    <w:p w:rsidR="0023079A" w:rsidRPr="0003308C" w:rsidRDefault="0023079A" w:rsidP="0003308C">
      <w:pPr>
        <w:ind w:firstLineChars="200" w:firstLine="640"/>
        <w:rPr>
          <w:rFonts w:ascii="黑体" w:eastAsia="黑体" w:hAnsi="黑体"/>
          <w:sz w:val="32"/>
          <w:szCs w:val="32"/>
        </w:rPr>
      </w:pPr>
      <w:r w:rsidRPr="0003308C">
        <w:rPr>
          <w:rFonts w:ascii="黑体" w:eastAsia="黑体" w:hAnsi="黑体" w:hint="eastAsia"/>
          <w:sz w:val="32"/>
          <w:szCs w:val="32"/>
        </w:rPr>
        <w:t>三、</w:t>
      </w:r>
      <w:r w:rsidR="00F56829" w:rsidRPr="0003308C">
        <w:rPr>
          <w:rFonts w:ascii="黑体" w:eastAsia="黑体" w:hAnsi="黑体" w:hint="eastAsia"/>
          <w:sz w:val="32"/>
          <w:szCs w:val="32"/>
        </w:rPr>
        <w:t>具体措施及成效</w:t>
      </w:r>
    </w:p>
    <w:p w:rsidR="00F56829" w:rsidRDefault="008939A2" w:rsidP="004F71AD">
      <w:pPr>
        <w:ind w:firstLineChars="200" w:firstLine="640"/>
        <w:rPr>
          <w:rFonts w:ascii="仿宋_GB2312" w:eastAsia="仿宋_GB2312" w:hAnsi="黑体"/>
          <w:sz w:val="32"/>
          <w:szCs w:val="32"/>
        </w:rPr>
      </w:pPr>
      <w:r>
        <w:rPr>
          <w:rFonts w:ascii="仿宋_GB2312" w:eastAsia="仿宋_GB2312" w:hAnsi="黑体" w:hint="eastAsia"/>
          <w:sz w:val="32"/>
          <w:szCs w:val="32"/>
        </w:rPr>
        <w:t>（一）加强院校合作交流</w:t>
      </w:r>
    </w:p>
    <w:p w:rsidR="00895F34" w:rsidRPr="00F20797" w:rsidRDefault="008939A2" w:rsidP="008A4656">
      <w:pPr>
        <w:snapToGrid w:val="0"/>
        <w:spacing w:line="560" w:lineRule="exact"/>
        <w:ind w:firstLineChars="200" w:firstLine="640"/>
        <w:jc w:val="left"/>
        <w:rPr>
          <w:rFonts w:ascii="仿宋_GB2312" w:eastAsia="仿宋_GB2312"/>
          <w:sz w:val="32"/>
          <w:szCs w:val="32"/>
        </w:rPr>
      </w:pPr>
      <w:r>
        <w:rPr>
          <w:rFonts w:ascii="仿宋_GB2312" w:eastAsia="仿宋_GB2312" w:hAnsi="宋体" w:hint="eastAsia"/>
          <w:sz w:val="32"/>
          <w:szCs w:val="32"/>
        </w:rPr>
        <w:t>2018年五华区政府已与云南省科学技术院签订战略合作协议，2019年，区政府将与昆明理工大学签订战略合作协议书，</w:t>
      </w:r>
      <w:r w:rsidRPr="004B24FA">
        <w:rPr>
          <w:rFonts w:ascii="仿宋_GB2312" w:eastAsia="仿宋_GB2312" w:hAnsi="宋体" w:hint="eastAsia"/>
          <w:sz w:val="32"/>
          <w:szCs w:val="32"/>
        </w:rPr>
        <w:t>协议签订后将</w:t>
      </w:r>
      <w:r w:rsidRPr="004B24FA">
        <w:rPr>
          <w:rFonts w:ascii="仿宋_GB2312" w:eastAsia="仿宋_GB2312" w:hAnsi="仿宋" w:hint="eastAsia"/>
          <w:sz w:val="32"/>
          <w:szCs w:val="32"/>
        </w:rPr>
        <w:t>以五华区社会经济发展重大需求为导向，发挥昆明理工大学</w:t>
      </w:r>
      <w:r>
        <w:rPr>
          <w:rFonts w:ascii="仿宋_GB2312" w:eastAsia="仿宋_GB2312" w:hAnsi="仿宋" w:hint="eastAsia"/>
          <w:sz w:val="32"/>
          <w:szCs w:val="32"/>
        </w:rPr>
        <w:t>、云南省科学技术院的</w:t>
      </w:r>
      <w:r w:rsidRPr="004B24FA">
        <w:rPr>
          <w:rFonts w:ascii="仿宋_GB2312" w:eastAsia="仿宋_GB2312" w:hAnsi="仿宋" w:hint="eastAsia"/>
          <w:sz w:val="32"/>
          <w:szCs w:val="32"/>
        </w:rPr>
        <w:t>自身优势，</w:t>
      </w:r>
      <w:r>
        <w:rPr>
          <w:rFonts w:ascii="仿宋_GB2312" w:eastAsia="仿宋_GB2312" w:cs="宋体" w:hint="eastAsia"/>
          <w:color w:val="000000"/>
          <w:kern w:val="0"/>
          <w:sz w:val="32"/>
          <w:szCs w:val="32"/>
        </w:rPr>
        <w:t>在科技孵化器建设、科技成果转化中心建设、区域专项规划、科技平台建设、科技人才培养引进、科技对外合作交流和科技精准扶贫等方面开展合作。下一步将</w:t>
      </w:r>
      <w:r>
        <w:rPr>
          <w:rFonts w:ascii="仿宋_GB2312" w:eastAsia="仿宋_GB2312" w:hAnsi="宋体" w:hint="eastAsia"/>
          <w:sz w:val="32"/>
          <w:szCs w:val="32"/>
        </w:rPr>
        <w:t>与</w:t>
      </w:r>
      <w:r w:rsidRPr="001E4E91">
        <w:rPr>
          <w:rFonts w:ascii="仿宋" w:eastAsia="仿宋" w:hAnsi="仿宋" w:hint="eastAsia"/>
          <w:sz w:val="32"/>
          <w:szCs w:val="32"/>
        </w:rPr>
        <w:t>云南师范大学、云南开放大学、冶金高等专科学院等对接建立合作机制</w:t>
      </w:r>
      <w:r>
        <w:rPr>
          <w:rFonts w:ascii="仿宋" w:eastAsia="仿宋" w:hAnsi="仿宋" w:hint="eastAsia"/>
          <w:sz w:val="32"/>
          <w:szCs w:val="32"/>
        </w:rPr>
        <w:t>。</w:t>
      </w:r>
    </w:p>
    <w:p w:rsidR="00CA68D9" w:rsidRDefault="00FF0C0F" w:rsidP="008A4656">
      <w:pPr>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（二）</w:t>
      </w:r>
      <w:r w:rsidR="006F5525">
        <w:rPr>
          <w:rFonts w:ascii="仿宋_GB2312" w:eastAsia="仿宋_GB2312" w:hint="eastAsia"/>
          <w:sz w:val="32"/>
          <w:szCs w:val="32"/>
        </w:rPr>
        <w:t>做好省级工程研究中心申报工作</w:t>
      </w:r>
    </w:p>
    <w:p w:rsidR="006F5525" w:rsidRPr="00B4305D" w:rsidRDefault="006F5525" w:rsidP="006F5525">
      <w:pPr>
        <w:ind w:firstLineChars="200" w:firstLine="640"/>
        <w:rPr>
          <w:rFonts w:ascii="仿宋_GB2312" w:eastAsia="仿宋_GB2312"/>
          <w:sz w:val="32"/>
          <w:szCs w:val="32"/>
        </w:rPr>
      </w:pPr>
      <w:r>
        <w:rPr>
          <w:rFonts w:ascii="仿宋_GB2312" w:eastAsia="仿宋_GB2312" w:hint="eastAsia"/>
          <w:sz w:val="32"/>
          <w:szCs w:val="32"/>
        </w:rPr>
        <w:t>积极组织做好2019年省级工程研究中心的申报工作。2月份共组织3</w:t>
      </w:r>
      <w:r w:rsidR="003E75D2">
        <w:rPr>
          <w:rFonts w:ascii="仿宋_GB2312" w:eastAsia="仿宋_GB2312" w:hint="eastAsia"/>
          <w:sz w:val="32"/>
          <w:szCs w:val="32"/>
        </w:rPr>
        <w:t>家企业参与申报</w:t>
      </w:r>
      <w:r>
        <w:rPr>
          <w:rFonts w:ascii="仿宋_GB2312" w:eastAsia="仿宋_GB2312" w:hint="eastAsia"/>
          <w:sz w:val="32"/>
          <w:szCs w:val="32"/>
        </w:rPr>
        <w:t>：</w:t>
      </w:r>
      <w:r>
        <w:rPr>
          <w:rFonts w:eastAsia="仿宋_GB2312" w:hint="eastAsia"/>
          <w:sz w:val="32"/>
          <w:szCs w:val="32"/>
        </w:rPr>
        <w:t>云南览易网络科技有限责任公司的“</w:t>
      </w:r>
      <w:r w:rsidRPr="007167F1">
        <w:rPr>
          <w:rFonts w:ascii="仿宋_GB2312" w:eastAsia="仿宋_GB2312" w:hint="eastAsia"/>
          <w:sz w:val="32"/>
          <w:szCs w:val="32"/>
        </w:rPr>
        <w:t>云南省人工智能视觉识别技术工程研究中心</w:t>
      </w:r>
      <w:r>
        <w:rPr>
          <w:rFonts w:eastAsia="仿宋_GB2312" w:hint="eastAsia"/>
          <w:sz w:val="32"/>
          <w:szCs w:val="32"/>
        </w:rPr>
        <w:t>”；</w:t>
      </w:r>
      <w:r w:rsidRPr="001C0432">
        <w:rPr>
          <w:rFonts w:eastAsia="仿宋_GB2312" w:hint="eastAsia"/>
          <w:sz w:val="32"/>
          <w:szCs w:val="32"/>
        </w:rPr>
        <w:t>云南视广科技有限公司</w:t>
      </w:r>
      <w:r>
        <w:rPr>
          <w:rFonts w:eastAsia="仿宋_GB2312" w:hint="eastAsia"/>
          <w:sz w:val="32"/>
          <w:szCs w:val="32"/>
        </w:rPr>
        <w:t>的“</w:t>
      </w:r>
      <w:r w:rsidRPr="001C0432">
        <w:rPr>
          <w:rFonts w:eastAsia="仿宋_GB2312" w:hint="eastAsia"/>
          <w:sz w:val="32"/>
          <w:szCs w:val="32"/>
        </w:rPr>
        <w:t>智慧城市规划管理及远程控制平台</w:t>
      </w:r>
      <w:r>
        <w:rPr>
          <w:rFonts w:eastAsia="仿宋_GB2312" w:hint="eastAsia"/>
          <w:sz w:val="32"/>
          <w:szCs w:val="32"/>
        </w:rPr>
        <w:t>”；</w:t>
      </w:r>
      <w:r>
        <w:rPr>
          <w:rFonts w:ascii="Calibri" w:eastAsia="仿宋_GB2312" w:hAnsi="Calibri" w:hint="eastAsia"/>
          <w:sz w:val="32"/>
          <w:szCs w:val="32"/>
        </w:rPr>
        <w:t>云南安防科技有限公司的“云南省安全防范工程技术研究中心”。</w:t>
      </w:r>
    </w:p>
    <w:p w:rsidR="006F5525" w:rsidRPr="00FF0C0F" w:rsidRDefault="003E75D2" w:rsidP="008A4656">
      <w:pPr>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（三）</w:t>
      </w:r>
      <w:r w:rsidR="00E4530B">
        <w:rPr>
          <w:rFonts w:ascii="仿宋_GB2312" w:eastAsia="仿宋_GB2312" w:hint="eastAsia"/>
          <w:sz w:val="32"/>
          <w:szCs w:val="32"/>
        </w:rPr>
        <w:t>多位推进成果转化</w:t>
      </w:r>
    </w:p>
    <w:p w:rsidR="00CA68D9" w:rsidRDefault="00E4530B" w:rsidP="00E4530B">
      <w:pPr>
        <w:snapToGrid w:val="0"/>
        <w:spacing w:line="560" w:lineRule="exact"/>
        <w:ind w:firstLineChars="221" w:firstLine="707"/>
        <w:jc w:val="left"/>
        <w:rPr>
          <w:rFonts w:ascii="仿宋_GB2312" w:eastAsia="仿宋_GB2312"/>
          <w:sz w:val="32"/>
          <w:szCs w:val="32"/>
        </w:rPr>
      </w:pPr>
      <w:r w:rsidRPr="004E56D4">
        <w:rPr>
          <w:rFonts w:ascii="仿宋_GB2312" w:eastAsia="仿宋_GB2312" w:hAnsi="宋体" w:hint="eastAsia"/>
          <w:sz w:val="32"/>
          <w:szCs w:val="32"/>
        </w:rPr>
        <w:t>园区管委会依托云南省高校莲华科技成果孵化转化示</w:t>
      </w:r>
      <w:r>
        <w:rPr>
          <w:rFonts w:ascii="仿宋_GB2312" w:eastAsia="仿宋_GB2312" w:hAnsi="宋体" w:hint="eastAsia"/>
          <w:sz w:val="32"/>
          <w:szCs w:val="32"/>
        </w:rPr>
        <w:t>范</w:t>
      </w:r>
      <w:r w:rsidRPr="004E56D4">
        <w:rPr>
          <w:rFonts w:ascii="仿宋_GB2312" w:eastAsia="仿宋_GB2312" w:hAnsi="宋体" w:hint="eastAsia"/>
          <w:sz w:val="32"/>
          <w:szCs w:val="32"/>
        </w:rPr>
        <w:t>园区技术市场的建立和运营，整合高校知识产权管理与交易中心的知识产权和技术成果资源，将高校知识产权成果交易平台中各高校的科技成果引入企业，对接园区企业对于科技成果的市场化需求，从而推动五华区区域范围内专利技术和科技成果进入园区企业生产运用，提升五华区科技成果转化的数量和质量。之后，园区管委会将继续依托知识产权成果转化技术市场，使园区企业能够在知识产权交易平台上根据自身需求自主交易，形成良性的市场机制，进一步丰富五华区的科技活动的内容和形式。</w:t>
      </w:r>
    </w:p>
    <w:p w:rsidR="00CA68D9" w:rsidRDefault="00E4530B" w:rsidP="008A4656">
      <w:pPr>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（四）组织做好相关认定工作</w:t>
      </w:r>
    </w:p>
    <w:p w:rsidR="00E4530B" w:rsidRDefault="008A4656" w:rsidP="00E4530B">
      <w:pPr>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先后</w:t>
      </w:r>
      <w:r w:rsidRPr="00415D24">
        <w:rPr>
          <w:rFonts w:ascii="仿宋_GB2312" w:eastAsia="仿宋_GB2312" w:hAnsiTheme="majorEastAsia" w:hint="eastAsia"/>
          <w:sz w:val="32"/>
          <w:szCs w:val="32"/>
        </w:rPr>
        <w:t>组织</w:t>
      </w:r>
      <w:r>
        <w:rPr>
          <w:rFonts w:ascii="仿宋_GB2312" w:eastAsia="仿宋_GB2312" w:hAnsiTheme="majorEastAsia" w:hint="eastAsia"/>
          <w:sz w:val="32"/>
          <w:szCs w:val="32"/>
        </w:rPr>
        <w:t>企业申报2017</w:t>
      </w:r>
      <w:r w:rsidRPr="00A11CE2">
        <w:rPr>
          <w:rFonts w:ascii="仿宋_GB2312" w:eastAsia="仿宋_GB2312" w:hAnsiTheme="majorEastAsia" w:hint="eastAsia"/>
          <w:sz w:val="32"/>
          <w:szCs w:val="32"/>
        </w:rPr>
        <w:t>年</w:t>
      </w:r>
      <w:r>
        <w:rPr>
          <w:rFonts w:ascii="仿宋_GB2312" w:eastAsia="仿宋_GB2312" w:hAnsiTheme="majorEastAsia" w:hint="eastAsia"/>
          <w:sz w:val="32"/>
          <w:szCs w:val="32"/>
        </w:rPr>
        <w:t>五华科技产业园产业扶持资金及“财园助企贷”、2018年工业转型升级重点项目、2018年昆明市</w:t>
      </w:r>
      <w:r w:rsidR="00E4530B">
        <w:rPr>
          <w:rFonts w:ascii="仿宋_GB2312" w:eastAsia="仿宋_GB2312" w:hAnsiTheme="majorEastAsia" w:hint="eastAsia"/>
          <w:sz w:val="32"/>
          <w:szCs w:val="32"/>
        </w:rPr>
        <w:t>中</w:t>
      </w:r>
      <w:r>
        <w:rPr>
          <w:rFonts w:ascii="仿宋_GB2312" w:eastAsia="仿宋_GB2312" w:hAnsiTheme="majorEastAsia" w:hint="eastAsia"/>
          <w:sz w:val="32"/>
          <w:szCs w:val="32"/>
        </w:rPr>
        <w:t>小企业创业基地和中小企业服务示范机构认定、2018年省、市企业技术中心认定、2018年高新技术企业认定培训、2018年昆明市中小企业上市、挂牌扶持项目、2017年度企业研发经费投入后补助、</w:t>
      </w:r>
      <w:r w:rsidRPr="00A11CE2">
        <w:rPr>
          <w:rFonts w:ascii="仿宋_GB2312" w:eastAsia="仿宋_GB2312" w:hAnsiTheme="majorEastAsia" w:hint="eastAsia"/>
          <w:sz w:val="32"/>
          <w:szCs w:val="32"/>
        </w:rPr>
        <w:t>2017</w:t>
      </w:r>
      <w:r>
        <w:rPr>
          <w:rFonts w:ascii="仿宋_GB2312" w:eastAsia="仿宋_GB2312" w:hAnsiTheme="majorEastAsia" w:hint="eastAsia"/>
          <w:sz w:val="32"/>
          <w:szCs w:val="32"/>
        </w:rPr>
        <w:t>年云南省科技型中小企业认定、2018年云南省众创空间认定、2018年市级中小企业发展专项扶持资金、2018年市级中小新兴产业企业发展专项扶持资金、</w:t>
      </w:r>
      <w:r w:rsidRPr="00A11CE2">
        <w:rPr>
          <w:rFonts w:ascii="仿宋_GB2312" w:eastAsia="仿宋_GB2312" w:hAnsiTheme="majorEastAsia" w:hint="eastAsia"/>
          <w:sz w:val="32"/>
          <w:szCs w:val="32"/>
        </w:rPr>
        <w:t>昆明市201</w:t>
      </w:r>
      <w:r>
        <w:rPr>
          <w:rFonts w:ascii="仿宋_GB2312" w:eastAsia="仿宋_GB2312" w:hAnsiTheme="majorEastAsia" w:hint="eastAsia"/>
          <w:sz w:val="32"/>
          <w:szCs w:val="32"/>
        </w:rPr>
        <w:t>8</w:t>
      </w:r>
      <w:r w:rsidRPr="00A11CE2">
        <w:rPr>
          <w:rFonts w:ascii="仿宋_GB2312" w:eastAsia="仿宋_GB2312" w:hAnsiTheme="majorEastAsia" w:hint="eastAsia"/>
          <w:sz w:val="32"/>
          <w:szCs w:val="32"/>
        </w:rPr>
        <w:t>年</w:t>
      </w:r>
      <w:r>
        <w:rPr>
          <w:rFonts w:ascii="仿宋_GB2312" w:eastAsia="仿宋_GB2312" w:hAnsiTheme="majorEastAsia" w:hint="eastAsia"/>
          <w:sz w:val="32"/>
          <w:szCs w:val="32"/>
        </w:rPr>
        <w:t>小微企业创业创新基地城市示范项目、</w:t>
      </w:r>
      <w:r w:rsidRPr="00A11CE2">
        <w:rPr>
          <w:rFonts w:ascii="仿宋_GB2312" w:eastAsia="仿宋_GB2312" w:hAnsiTheme="majorEastAsia" w:hint="eastAsia"/>
          <w:sz w:val="32"/>
          <w:szCs w:val="32"/>
        </w:rPr>
        <w:t>201</w:t>
      </w:r>
      <w:r>
        <w:rPr>
          <w:rFonts w:ascii="仿宋_GB2312" w:eastAsia="仿宋_GB2312" w:hAnsiTheme="majorEastAsia" w:hint="eastAsia"/>
          <w:sz w:val="32"/>
          <w:szCs w:val="32"/>
        </w:rPr>
        <w:t>8</w:t>
      </w:r>
      <w:r w:rsidRPr="00A11CE2">
        <w:rPr>
          <w:rFonts w:ascii="仿宋_GB2312" w:eastAsia="仿宋_GB2312" w:hAnsiTheme="majorEastAsia" w:hint="eastAsia"/>
          <w:sz w:val="32"/>
          <w:szCs w:val="32"/>
        </w:rPr>
        <w:t>年昆明市信息化和信息产业发展项目等多个项目扶持及资质认定。</w:t>
      </w:r>
    </w:p>
    <w:p w:rsidR="008A4656" w:rsidRPr="00161F53" w:rsidRDefault="00E4530B" w:rsidP="002002F6">
      <w:pPr>
        <w:spacing w:line="560" w:lineRule="exact"/>
        <w:ind w:firstLineChars="200" w:firstLine="640"/>
        <w:rPr>
          <w:rFonts w:ascii="仿宋_GB2312" w:eastAsia="仿宋_GB2312" w:hAnsi="黑体"/>
          <w:sz w:val="32"/>
          <w:szCs w:val="32"/>
        </w:rPr>
      </w:pPr>
      <w:r>
        <w:rPr>
          <w:rFonts w:ascii="仿宋_GB2312" w:eastAsia="仿宋_GB2312" w:hAnsiTheme="majorEastAsia" w:hint="eastAsia"/>
          <w:sz w:val="32"/>
          <w:szCs w:val="32"/>
        </w:rPr>
        <w:lastRenderedPageBreak/>
        <w:t>2019年，园区</w:t>
      </w:r>
      <w:r w:rsidR="008A4656">
        <w:rPr>
          <w:rFonts w:ascii="仿宋_GB2312" w:eastAsia="仿宋_GB2312" w:hAnsiTheme="majorEastAsia" w:hint="eastAsia"/>
          <w:sz w:val="32"/>
          <w:szCs w:val="32"/>
        </w:rPr>
        <w:t>新认定市级企业技术中心2家</w:t>
      </w:r>
      <w:r>
        <w:rPr>
          <w:rFonts w:ascii="仿宋_GB2312" w:eastAsia="仿宋_GB2312" w:hAnsiTheme="majorEastAsia" w:hint="eastAsia"/>
          <w:sz w:val="32"/>
          <w:szCs w:val="32"/>
        </w:rPr>
        <w:t>，达30家。</w:t>
      </w:r>
      <w:r w:rsidR="008A4656">
        <w:rPr>
          <w:rFonts w:ascii="仿宋_GB2312" w:eastAsia="仿宋_GB2312" w:hAnsiTheme="majorEastAsia" w:hint="eastAsia"/>
          <w:sz w:val="32"/>
          <w:szCs w:val="32"/>
        </w:rPr>
        <w:t>省级企业技术中心3家</w:t>
      </w:r>
      <w:r>
        <w:rPr>
          <w:rFonts w:ascii="仿宋_GB2312" w:eastAsia="仿宋_GB2312" w:hAnsiTheme="majorEastAsia" w:hint="eastAsia"/>
          <w:sz w:val="32"/>
          <w:szCs w:val="32"/>
        </w:rPr>
        <w:t>，达18家</w:t>
      </w:r>
      <w:r w:rsidR="008A4656">
        <w:rPr>
          <w:rFonts w:ascii="仿宋_GB2312" w:eastAsia="仿宋_GB2312" w:hAnsiTheme="majorEastAsia" w:hint="eastAsia"/>
          <w:sz w:val="32"/>
          <w:szCs w:val="32"/>
        </w:rPr>
        <w:t>。</w:t>
      </w:r>
    </w:p>
    <w:p w:rsidR="008A4656" w:rsidRDefault="002002F6" w:rsidP="002002F6">
      <w:pPr>
        <w:snapToGrid w:val="0"/>
        <w:spacing w:line="560" w:lineRule="exact"/>
        <w:ind w:firstLineChars="200" w:firstLine="640"/>
        <w:jc w:val="left"/>
        <w:rPr>
          <w:rFonts w:ascii="仿宋_GB2312" w:eastAsia="仿宋_GB2312"/>
          <w:sz w:val="32"/>
        </w:rPr>
      </w:pPr>
      <w:r>
        <w:rPr>
          <w:rFonts w:ascii="仿宋_GB2312" w:eastAsia="仿宋_GB2312" w:hint="eastAsia"/>
          <w:sz w:val="32"/>
        </w:rPr>
        <w:t>您提出的建议，我局</w:t>
      </w:r>
      <w:r w:rsidR="00A60A65">
        <w:rPr>
          <w:rFonts w:ascii="仿宋_GB2312" w:eastAsia="仿宋_GB2312" w:hint="eastAsia"/>
          <w:sz w:val="32"/>
        </w:rPr>
        <w:t>已积极和相关单位联系，</w:t>
      </w:r>
      <w:r w:rsidR="00DD3C5C">
        <w:rPr>
          <w:rFonts w:ascii="仿宋_GB2312" w:eastAsia="仿宋_GB2312" w:hint="eastAsia"/>
          <w:sz w:val="32"/>
        </w:rPr>
        <w:t>转达您的建议，</w:t>
      </w:r>
      <w:r>
        <w:rPr>
          <w:rFonts w:ascii="仿宋_GB2312" w:eastAsia="仿宋_GB2312" w:hint="eastAsia"/>
          <w:sz w:val="32"/>
        </w:rPr>
        <w:t>并会配合做好各项工作。</w:t>
      </w:r>
    </w:p>
    <w:p w:rsidR="008A4656" w:rsidRDefault="008A4656" w:rsidP="002002F6">
      <w:pPr>
        <w:snapToGrid w:val="0"/>
        <w:spacing w:line="560" w:lineRule="exact"/>
        <w:ind w:firstLineChars="200" w:firstLine="640"/>
        <w:jc w:val="left"/>
        <w:rPr>
          <w:rFonts w:ascii="仿宋_GB2312" w:eastAsia="仿宋_GB2312"/>
          <w:sz w:val="32"/>
        </w:rPr>
      </w:pPr>
      <w:r>
        <w:rPr>
          <w:rFonts w:ascii="仿宋_GB2312" w:eastAsia="仿宋_GB2312" w:hint="eastAsia"/>
          <w:sz w:val="32"/>
        </w:rPr>
        <w:t>感谢您对五华区工作的监督关心和支持。</w:t>
      </w:r>
    </w:p>
    <w:p w:rsidR="008A4656" w:rsidRDefault="008A4656" w:rsidP="008A4656">
      <w:pPr>
        <w:snapToGrid w:val="0"/>
        <w:spacing w:line="240" w:lineRule="atLeast"/>
        <w:ind w:firstLineChars="100" w:firstLine="320"/>
        <w:jc w:val="left"/>
        <w:rPr>
          <w:rFonts w:ascii="仿宋_GB2312" w:eastAsia="仿宋_GB2312"/>
          <w:sz w:val="32"/>
        </w:rPr>
      </w:pPr>
    </w:p>
    <w:p w:rsidR="00A97A6F" w:rsidRDefault="008A4656" w:rsidP="00A97A6F">
      <w:pPr>
        <w:snapToGrid w:val="0"/>
        <w:spacing w:line="240" w:lineRule="atLeast"/>
        <w:ind w:firstLineChars="200" w:firstLine="640"/>
        <w:jc w:val="left"/>
        <w:rPr>
          <w:rFonts w:ascii="仿宋_GB2312" w:eastAsia="仿宋_GB2312"/>
          <w:sz w:val="32"/>
        </w:rPr>
      </w:pPr>
      <w:r>
        <w:rPr>
          <w:rFonts w:ascii="仿宋_GB2312" w:eastAsia="仿宋_GB2312" w:hint="eastAsia"/>
          <w:sz w:val="32"/>
        </w:rPr>
        <w:t>联系人及电话：</w:t>
      </w:r>
      <w:r w:rsidR="00A97A6F">
        <w:rPr>
          <w:rFonts w:ascii="仿宋_GB2312" w:eastAsia="仿宋_GB2312" w:hint="eastAsia"/>
          <w:sz w:val="32"/>
        </w:rPr>
        <w:t>杜永端  张苗  0871-63623804</w:t>
      </w:r>
    </w:p>
    <w:p w:rsidR="00A97A6F" w:rsidRDefault="00A97A6F" w:rsidP="00A97A6F">
      <w:pPr>
        <w:snapToGrid w:val="0"/>
        <w:spacing w:line="240" w:lineRule="atLeast"/>
        <w:ind w:firstLineChars="2000" w:firstLine="6400"/>
        <w:jc w:val="left"/>
        <w:rPr>
          <w:rFonts w:ascii="仿宋_GB2312" w:eastAsia="仿宋_GB2312"/>
          <w:sz w:val="32"/>
        </w:rPr>
      </w:pPr>
    </w:p>
    <w:p w:rsidR="00A97A6F" w:rsidRDefault="00A97A6F" w:rsidP="00A97A6F">
      <w:pPr>
        <w:snapToGrid w:val="0"/>
        <w:spacing w:line="240" w:lineRule="atLeast"/>
        <w:ind w:firstLineChars="2000" w:firstLine="6400"/>
        <w:jc w:val="left"/>
        <w:rPr>
          <w:rFonts w:ascii="仿宋_GB2312" w:eastAsia="仿宋_GB2312"/>
          <w:sz w:val="32"/>
        </w:rPr>
      </w:pPr>
    </w:p>
    <w:p w:rsidR="00A97A6F" w:rsidRDefault="00A97A6F" w:rsidP="00A97A6F">
      <w:pPr>
        <w:snapToGrid w:val="0"/>
        <w:spacing w:line="240" w:lineRule="atLeast"/>
        <w:ind w:firstLineChars="2000" w:firstLine="6400"/>
        <w:jc w:val="left"/>
        <w:rPr>
          <w:rFonts w:ascii="仿宋_GB2312" w:eastAsia="仿宋_GB2312"/>
          <w:sz w:val="32"/>
        </w:rPr>
      </w:pPr>
    </w:p>
    <w:p w:rsidR="00A97A6F" w:rsidRDefault="00A97A6F" w:rsidP="00A97A6F">
      <w:pPr>
        <w:snapToGrid w:val="0"/>
        <w:spacing w:line="240" w:lineRule="atLeast"/>
        <w:ind w:firstLineChars="2000" w:firstLine="6400"/>
        <w:jc w:val="left"/>
        <w:rPr>
          <w:rFonts w:ascii="仿宋_GB2312" w:eastAsia="仿宋_GB2312"/>
          <w:sz w:val="32"/>
        </w:rPr>
      </w:pPr>
    </w:p>
    <w:p w:rsidR="00A97A6F" w:rsidRDefault="00A97A6F" w:rsidP="00A97A6F">
      <w:pPr>
        <w:snapToGrid w:val="0"/>
        <w:spacing w:line="240" w:lineRule="atLeast"/>
        <w:jc w:val="right"/>
        <w:rPr>
          <w:rFonts w:ascii="仿宋_GB2312" w:eastAsia="仿宋_GB2312"/>
          <w:sz w:val="32"/>
        </w:rPr>
      </w:pPr>
    </w:p>
    <w:p w:rsidR="00A97A6F" w:rsidRPr="00CD6D09" w:rsidRDefault="00A97A6F" w:rsidP="0003308C">
      <w:pPr>
        <w:snapToGrid w:val="0"/>
        <w:spacing w:line="240" w:lineRule="atLeast"/>
        <w:ind w:firstLineChars="100" w:firstLine="300"/>
        <w:jc w:val="left"/>
        <w:rPr>
          <w:rFonts w:ascii="仿宋_GB2312" w:eastAsia="仿宋_GB2312"/>
          <w:sz w:val="30"/>
          <w:szCs w:val="30"/>
        </w:rPr>
      </w:pPr>
      <w:r w:rsidRPr="00CD6D09">
        <w:rPr>
          <w:rFonts w:ascii="仿宋_GB2312" w:eastAsia="仿宋_GB2312" w:hint="eastAsia"/>
          <w:sz w:val="30"/>
          <w:szCs w:val="30"/>
        </w:rPr>
        <w:t>五华区科学技术和信息化局</w:t>
      </w:r>
      <w:r w:rsidR="00CD6D09" w:rsidRPr="00CD6D09">
        <w:rPr>
          <w:rFonts w:ascii="仿宋_GB2312" w:eastAsia="仿宋_GB2312" w:hint="eastAsia"/>
          <w:sz w:val="30"/>
          <w:szCs w:val="30"/>
        </w:rPr>
        <w:t xml:space="preserve"> </w:t>
      </w:r>
      <w:r w:rsidR="00CD6D09">
        <w:rPr>
          <w:rFonts w:ascii="仿宋_GB2312" w:eastAsia="仿宋_GB2312" w:hint="eastAsia"/>
          <w:sz w:val="30"/>
          <w:szCs w:val="30"/>
        </w:rPr>
        <w:t xml:space="preserve">    </w:t>
      </w:r>
      <w:r w:rsidR="00CD6D09" w:rsidRPr="00CD6D09">
        <w:rPr>
          <w:rFonts w:ascii="仿宋_GB2312" w:eastAsia="仿宋_GB2312" w:hint="eastAsia"/>
          <w:sz w:val="30"/>
          <w:szCs w:val="30"/>
        </w:rPr>
        <w:t>五华科技产业园管理委员会</w:t>
      </w:r>
    </w:p>
    <w:p w:rsidR="00A97A6F" w:rsidRDefault="00A97A6F" w:rsidP="00A97A6F">
      <w:pPr>
        <w:snapToGrid w:val="0"/>
        <w:spacing w:line="240" w:lineRule="atLeast"/>
        <w:ind w:firstLineChars="2000" w:firstLine="6400"/>
        <w:jc w:val="left"/>
        <w:rPr>
          <w:rFonts w:ascii="仿宋_GB2312" w:eastAsia="仿宋_GB2312"/>
          <w:sz w:val="32"/>
        </w:rPr>
      </w:pPr>
    </w:p>
    <w:p w:rsidR="00A97A6F" w:rsidRDefault="00A97A6F" w:rsidP="0003308C">
      <w:pPr>
        <w:snapToGrid w:val="0"/>
        <w:spacing w:line="240" w:lineRule="atLeast"/>
        <w:ind w:firstLineChars="900" w:firstLine="2880"/>
        <w:jc w:val="left"/>
        <w:rPr>
          <w:rFonts w:ascii="仿宋_GB2312" w:eastAsia="仿宋_GB2312"/>
          <w:sz w:val="32"/>
        </w:rPr>
      </w:pPr>
      <w:bookmarkStart w:id="0" w:name="_GoBack"/>
      <w:bookmarkEnd w:id="0"/>
      <w:r>
        <w:rPr>
          <w:rFonts w:ascii="仿宋_GB2312" w:eastAsia="仿宋_GB2312" w:hint="eastAsia"/>
          <w:sz w:val="32"/>
        </w:rPr>
        <w:t>2019年</w:t>
      </w:r>
      <w:r w:rsidR="0003308C">
        <w:rPr>
          <w:rFonts w:ascii="仿宋_GB2312" w:eastAsia="仿宋_GB2312" w:hint="eastAsia"/>
          <w:sz w:val="32"/>
        </w:rPr>
        <w:t>6</w:t>
      </w:r>
      <w:r>
        <w:rPr>
          <w:rFonts w:ascii="仿宋_GB2312" w:eastAsia="仿宋_GB2312" w:hint="eastAsia"/>
          <w:sz w:val="32"/>
        </w:rPr>
        <w:t>月</w:t>
      </w:r>
      <w:r w:rsidR="00674434">
        <w:rPr>
          <w:rFonts w:ascii="仿宋_GB2312" w:eastAsia="仿宋_GB2312" w:hint="eastAsia"/>
          <w:sz w:val="32"/>
        </w:rPr>
        <w:t>3</w:t>
      </w:r>
      <w:r>
        <w:rPr>
          <w:rFonts w:ascii="仿宋_GB2312" w:eastAsia="仿宋_GB2312" w:hint="eastAsia"/>
          <w:sz w:val="32"/>
        </w:rPr>
        <w:t>日</w:t>
      </w:r>
    </w:p>
    <w:p w:rsidR="008A4656" w:rsidRDefault="008A4656" w:rsidP="008A4656">
      <w:pPr>
        <w:snapToGrid w:val="0"/>
        <w:spacing w:line="240" w:lineRule="atLeast"/>
        <w:jc w:val="left"/>
        <w:rPr>
          <w:rFonts w:ascii="黑体" w:eastAsia="黑体"/>
          <w:sz w:val="32"/>
        </w:rPr>
      </w:pPr>
    </w:p>
    <w:p w:rsidR="00A97A6F" w:rsidRDefault="00A97A6F" w:rsidP="008A4656">
      <w:pPr>
        <w:snapToGrid w:val="0"/>
        <w:spacing w:line="240" w:lineRule="atLeast"/>
        <w:jc w:val="left"/>
        <w:rPr>
          <w:rFonts w:ascii="黑体" w:eastAsia="黑体"/>
          <w:sz w:val="32"/>
        </w:rPr>
      </w:pPr>
    </w:p>
    <w:p w:rsidR="00A97A6F" w:rsidRDefault="00A97A6F" w:rsidP="008A4656">
      <w:pPr>
        <w:snapToGrid w:val="0"/>
        <w:spacing w:line="240" w:lineRule="atLeast"/>
        <w:jc w:val="left"/>
        <w:rPr>
          <w:rFonts w:ascii="黑体" w:eastAsia="黑体"/>
          <w:sz w:val="32"/>
        </w:rPr>
      </w:pPr>
    </w:p>
    <w:p w:rsidR="00A97A6F" w:rsidRDefault="00A97A6F" w:rsidP="008A4656">
      <w:pPr>
        <w:snapToGrid w:val="0"/>
        <w:spacing w:line="240" w:lineRule="atLeast"/>
        <w:jc w:val="left"/>
        <w:rPr>
          <w:rFonts w:ascii="黑体" w:eastAsia="黑体"/>
          <w:sz w:val="32"/>
        </w:rPr>
      </w:pPr>
    </w:p>
    <w:p w:rsidR="00A97A6F" w:rsidRDefault="00A97A6F" w:rsidP="008A4656">
      <w:pPr>
        <w:snapToGrid w:val="0"/>
        <w:spacing w:line="240" w:lineRule="atLeast"/>
        <w:jc w:val="left"/>
        <w:rPr>
          <w:rFonts w:ascii="黑体" w:eastAsia="黑体"/>
          <w:sz w:val="32"/>
        </w:rPr>
      </w:pPr>
    </w:p>
    <w:p w:rsidR="0003308C" w:rsidRDefault="0003308C" w:rsidP="008A4656">
      <w:pPr>
        <w:snapToGrid w:val="0"/>
        <w:spacing w:line="240" w:lineRule="atLeast"/>
        <w:jc w:val="left"/>
        <w:rPr>
          <w:rFonts w:ascii="黑体" w:eastAsia="黑体"/>
          <w:sz w:val="32"/>
        </w:rPr>
      </w:pPr>
    </w:p>
    <w:p w:rsidR="0003308C" w:rsidRDefault="0003308C" w:rsidP="008A4656">
      <w:pPr>
        <w:snapToGrid w:val="0"/>
        <w:spacing w:line="240" w:lineRule="atLeast"/>
        <w:jc w:val="left"/>
        <w:rPr>
          <w:rFonts w:ascii="黑体" w:eastAsia="黑体"/>
          <w:sz w:val="32"/>
        </w:rPr>
      </w:pPr>
    </w:p>
    <w:p w:rsidR="0003308C" w:rsidRDefault="0003308C" w:rsidP="008A4656">
      <w:pPr>
        <w:snapToGrid w:val="0"/>
        <w:spacing w:line="240" w:lineRule="atLeast"/>
        <w:jc w:val="left"/>
        <w:rPr>
          <w:rFonts w:ascii="黑体" w:eastAsia="黑体"/>
          <w:sz w:val="32"/>
        </w:rPr>
      </w:pPr>
    </w:p>
    <w:p w:rsidR="0003308C" w:rsidRDefault="0003308C" w:rsidP="008A4656">
      <w:pPr>
        <w:snapToGrid w:val="0"/>
        <w:spacing w:line="240" w:lineRule="atLeast"/>
        <w:jc w:val="left"/>
        <w:rPr>
          <w:rFonts w:ascii="黑体" w:eastAsia="黑体"/>
          <w:sz w:val="32"/>
        </w:rPr>
      </w:pPr>
    </w:p>
    <w:p w:rsidR="0003308C" w:rsidRDefault="0003308C" w:rsidP="008A4656">
      <w:pPr>
        <w:snapToGrid w:val="0"/>
        <w:spacing w:line="240" w:lineRule="atLeast"/>
        <w:jc w:val="left"/>
        <w:rPr>
          <w:rFonts w:ascii="黑体" w:eastAsia="黑体"/>
          <w:sz w:val="32"/>
        </w:rPr>
      </w:pPr>
    </w:p>
    <w:p w:rsidR="0003308C" w:rsidRDefault="0003308C" w:rsidP="008A4656">
      <w:pPr>
        <w:snapToGrid w:val="0"/>
        <w:spacing w:line="240" w:lineRule="atLeast"/>
        <w:jc w:val="left"/>
        <w:rPr>
          <w:rFonts w:ascii="黑体" w:eastAsia="黑体"/>
          <w:sz w:val="32"/>
        </w:rPr>
      </w:pPr>
    </w:p>
    <w:p w:rsidR="0003308C" w:rsidRDefault="0003308C" w:rsidP="008A4656">
      <w:pPr>
        <w:snapToGrid w:val="0"/>
        <w:spacing w:line="240" w:lineRule="atLeast"/>
        <w:jc w:val="left"/>
        <w:rPr>
          <w:rFonts w:ascii="黑体" w:eastAsia="黑体"/>
          <w:sz w:val="32"/>
        </w:rPr>
      </w:pPr>
    </w:p>
    <w:p w:rsidR="0003308C" w:rsidRDefault="0003308C" w:rsidP="008A4656">
      <w:pPr>
        <w:snapToGrid w:val="0"/>
        <w:spacing w:line="240" w:lineRule="atLeast"/>
        <w:jc w:val="left"/>
        <w:rPr>
          <w:rFonts w:ascii="黑体" w:eastAsia="黑体"/>
          <w:sz w:val="32"/>
        </w:rPr>
      </w:pPr>
    </w:p>
    <w:p w:rsidR="0003308C" w:rsidRDefault="0003308C" w:rsidP="008A4656">
      <w:pPr>
        <w:snapToGrid w:val="0"/>
        <w:spacing w:line="240" w:lineRule="atLeast"/>
        <w:jc w:val="left"/>
        <w:rPr>
          <w:rFonts w:ascii="黑体" w:eastAsia="黑体"/>
          <w:sz w:val="32"/>
        </w:rPr>
      </w:pPr>
    </w:p>
    <w:p w:rsidR="0003308C" w:rsidRDefault="0003308C" w:rsidP="008A4656">
      <w:pPr>
        <w:snapToGrid w:val="0"/>
        <w:spacing w:line="240" w:lineRule="atLeast"/>
        <w:jc w:val="left"/>
        <w:rPr>
          <w:rFonts w:ascii="黑体" w:eastAsia="黑体"/>
          <w:sz w:val="32"/>
        </w:rPr>
      </w:pPr>
    </w:p>
    <w:p w:rsidR="0003308C" w:rsidRDefault="0003308C" w:rsidP="008A4656">
      <w:pPr>
        <w:snapToGrid w:val="0"/>
        <w:spacing w:line="240" w:lineRule="atLeast"/>
        <w:jc w:val="left"/>
        <w:rPr>
          <w:rFonts w:ascii="黑体" w:eastAsia="黑体"/>
          <w:sz w:val="32"/>
        </w:rPr>
      </w:pPr>
    </w:p>
    <w:p w:rsidR="0003308C" w:rsidRDefault="0003308C" w:rsidP="008A4656">
      <w:pPr>
        <w:snapToGrid w:val="0"/>
        <w:spacing w:line="240" w:lineRule="atLeast"/>
        <w:jc w:val="left"/>
        <w:rPr>
          <w:rFonts w:ascii="黑体" w:eastAsia="黑体"/>
          <w:sz w:val="32"/>
        </w:rPr>
      </w:pPr>
    </w:p>
    <w:p w:rsidR="0003308C" w:rsidRDefault="0003308C" w:rsidP="008A4656">
      <w:pPr>
        <w:snapToGrid w:val="0"/>
        <w:spacing w:line="240" w:lineRule="atLeast"/>
        <w:jc w:val="left"/>
        <w:rPr>
          <w:rFonts w:ascii="黑体" w:eastAsia="黑体"/>
          <w:sz w:val="32"/>
        </w:rPr>
      </w:pPr>
    </w:p>
    <w:p w:rsidR="0003308C" w:rsidRDefault="0003308C" w:rsidP="008A4656">
      <w:pPr>
        <w:snapToGrid w:val="0"/>
        <w:spacing w:line="240" w:lineRule="atLeast"/>
        <w:jc w:val="left"/>
        <w:rPr>
          <w:rFonts w:ascii="黑体" w:eastAsia="黑体"/>
          <w:sz w:val="32"/>
        </w:rPr>
      </w:pPr>
    </w:p>
    <w:p w:rsidR="0003308C" w:rsidRDefault="0003308C" w:rsidP="008A4656">
      <w:pPr>
        <w:snapToGrid w:val="0"/>
        <w:spacing w:line="240" w:lineRule="atLeast"/>
        <w:jc w:val="left"/>
        <w:rPr>
          <w:rFonts w:ascii="黑体" w:eastAsia="黑体"/>
          <w:sz w:val="32"/>
        </w:rPr>
      </w:pPr>
    </w:p>
    <w:p w:rsidR="0003308C" w:rsidRDefault="0003308C" w:rsidP="008A4656">
      <w:pPr>
        <w:snapToGrid w:val="0"/>
        <w:spacing w:line="240" w:lineRule="atLeast"/>
        <w:jc w:val="left"/>
        <w:rPr>
          <w:rFonts w:ascii="黑体" w:eastAsia="黑体"/>
          <w:sz w:val="32"/>
        </w:rPr>
      </w:pPr>
    </w:p>
    <w:p w:rsidR="0003308C" w:rsidRDefault="0003308C" w:rsidP="008A4656">
      <w:pPr>
        <w:snapToGrid w:val="0"/>
        <w:spacing w:line="240" w:lineRule="atLeast"/>
        <w:jc w:val="left"/>
        <w:rPr>
          <w:rFonts w:ascii="黑体" w:eastAsia="黑体"/>
          <w:sz w:val="32"/>
        </w:rPr>
      </w:pPr>
    </w:p>
    <w:p w:rsidR="0003308C" w:rsidRDefault="0003308C" w:rsidP="008A4656">
      <w:pPr>
        <w:snapToGrid w:val="0"/>
        <w:spacing w:line="240" w:lineRule="atLeast"/>
        <w:jc w:val="left"/>
        <w:rPr>
          <w:rFonts w:ascii="黑体" w:eastAsia="黑体"/>
          <w:sz w:val="32"/>
        </w:rPr>
      </w:pPr>
    </w:p>
    <w:p w:rsidR="0003308C" w:rsidRDefault="0003308C" w:rsidP="008A4656">
      <w:pPr>
        <w:snapToGrid w:val="0"/>
        <w:spacing w:line="240" w:lineRule="atLeast"/>
        <w:jc w:val="left"/>
        <w:rPr>
          <w:rFonts w:ascii="黑体" w:eastAsia="黑体"/>
          <w:sz w:val="32"/>
        </w:rPr>
      </w:pPr>
    </w:p>
    <w:p w:rsidR="0003308C" w:rsidRDefault="0003308C" w:rsidP="008A4656">
      <w:pPr>
        <w:snapToGrid w:val="0"/>
        <w:spacing w:line="240" w:lineRule="atLeast"/>
        <w:jc w:val="left"/>
        <w:rPr>
          <w:rFonts w:ascii="黑体" w:eastAsia="黑体"/>
          <w:sz w:val="32"/>
        </w:rPr>
      </w:pPr>
    </w:p>
    <w:p w:rsidR="0003308C" w:rsidRDefault="0003308C" w:rsidP="008A4656">
      <w:pPr>
        <w:snapToGrid w:val="0"/>
        <w:spacing w:line="240" w:lineRule="atLeast"/>
        <w:jc w:val="left"/>
        <w:rPr>
          <w:rFonts w:ascii="黑体" w:eastAsia="黑体"/>
          <w:sz w:val="32"/>
        </w:rPr>
      </w:pPr>
    </w:p>
    <w:p w:rsidR="0003308C" w:rsidRDefault="0003308C" w:rsidP="008A4656">
      <w:pPr>
        <w:snapToGrid w:val="0"/>
        <w:spacing w:line="240" w:lineRule="atLeast"/>
        <w:jc w:val="left"/>
        <w:rPr>
          <w:rFonts w:ascii="黑体" w:eastAsia="黑体"/>
          <w:sz w:val="32"/>
        </w:rPr>
      </w:pPr>
    </w:p>
    <w:p w:rsidR="0003308C" w:rsidRDefault="0003308C" w:rsidP="008A4656">
      <w:pPr>
        <w:snapToGrid w:val="0"/>
        <w:spacing w:line="240" w:lineRule="atLeast"/>
        <w:jc w:val="left"/>
        <w:rPr>
          <w:rFonts w:ascii="黑体" w:eastAsia="黑体"/>
          <w:sz w:val="32"/>
        </w:rPr>
      </w:pPr>
    </w:p>
    <w:p w:rsidR="0003308C" w:rsidRDefault="0003308C" w:rsidP="008A4656">
      <w:pPr>
        <w:snapToGrid w:val="0"/>
        <w:spacing w:line="240" w:lineRule="atLeast"/>
        <w:jc w:val="left"/>
        <w:rPr>
          <w:rFonts w:ascii="黑体" w:eastAsia="黑体"/>
          <w:sz w:val="32"/>
        </w:rPr>
      </w:pPr>
    </w:p>
    <w:p w:rsidR="0003308C" w:rsidRDefault="0003308C" w:rsidP="008A4656">
      <w:pPr>
        <w:snapToGrid w:val="0"/>
        <w:spacing w:line="240" w:lineRule="atLeast"/>
        <w:jc w:val="left"/>
        <w:rPr>
          <w:rFonts w:ascii="黑体" w:eastAsia="黑体"/>
          <w:sz w:val="32"/>
        </w:rPr>
      </w:pPr>
    </w:p>
    <w:p w:rsidR="0003308C" w:rsidRDefault="0003308C" w:rsidP="008A4656">
      <w:pPr>
        <w:snapToGrid w:val="0"/>
        <w:spacing w:line="240" w:lineRule="atLeast"/>
        <w:jc w:val="left"/>
        <w:rPr>
          <w:rFonts w:ascii="黑体" w:eastAsia="黑体"/>
          <w:sz w:val="32"/>
        </w:rPr>
      </w:pPr>
    </w:p>
    <w:p w:rsidR="0003308C" w:rsidRDefault="0003308C" w:rsidP="008A4656">
      <w:pPr>
        <w:snapToGrid w:val="0"/>
        <w:spacing w:line="240" w:lineRule="atLeast"/>
        <w:jc w:val="left"/>
        <w:rPr>
          <w:rFonts w:ascii="黑体" w:eastAsia="黑体"/>
          <w:sz w:val="32"/>
        </w:rPr>
      </w:pPr>
    </w:p>
    <w:p w:rsidR="0003308C" w:rsidRDefault="0003308C" w:rsidP="008A4656">
      <w:pPr>
        <w:snapToGrid w:val="0"/>
        <w:spacing w:line="240" w:lineRule="atLeast"/>
        <w:jc w:val="left"/>
        <w:rPr>
          <w:rFonts w:ascii="黑体" w:eastAsia="黑体"/>
          <w:sz w:val="32"/>
        </w:rPr>
      </w:pPr>
    </w:p>
    <w:p w:rsidR="0003308C" w:rsidRDefault="0003308C" w:rsidP="008A4656">
      <w:pPr>
        <w:snapToGrid w:val="0"/>
        <w:spacing w:line="240" w:lineRule="atLeast"/>
        <w:jc w:val="left"/>
        <w:rPr>
          <w:rFonts w:ascii="黑体" w:eastAsia="黑体"/>
          <w:sz w:val="32"/>
        </w:rPr>
      </w:pPr>
    </w:p>
    <w:p w:rsidR="0003308C" w:rsidRDefault="0003308C" w:rsidP="008A4656">
      <w:pPr>
        <w:snapToGrid w:val="0"/>
        <w:spacing w:line="240" w:lineRule="atLeast"/>
        <w:jc w:val="left"/>
        <w:rPr>
          <w:rFonts w:ascii="黑体" w:eastAsia="黑体"/>
          <w:sz w:val="32"/>
        </w:rPr>
      </w:pPr>
    </w:p>
    <w:p w:rsidR="0003308C" w:rsidRDefault="0003308C" w:rsidP="008A4656">
      <w:pPr>
        <w:snapToGrid w:val="0"/>
        <w:spacing w:line="240" w:lineRule="atLeast"/>
        <w:jc w:val="left"/>
        <w:rPr>
          <w:rFonts w:ascii="黑体" w:eastAsia="黑体"/>
          <w:sz w:val="32"/>
        </w:rPr>
      </w:pPr>
    </w:p>
    <w:p w:rsidR="0003308C" w:rsidRDefault="0003308C" w:rsidP="008A4656">
      <w:pPr>
        <w:snapToGrid w:val="0"/>
        <w:spacing w:line="240" w:lineRule="atLeast"/>
        <w:jc w:val="left"/>
        <w:rPr>
          <w:rFonts w:ascii="黑体" w:eastAsia="黑体"/>
          <w:sz w:val="32"/>
        </w:rPr>
      </w:pPr>
    </w:p>
    <w:p w:rsidR="0003308C" w:rsidRDefault="0003308C" w:rsidP="008A4656">
      <w:pPr>
        <w:snapToGrid w:val="0"/>
        <w:spacing w:line="240" w:lineRule="atLeast"/>
        <w:jc w:val="left"/>
        <w:rPr>
          <w:rFonts w:ascii="黑体" w:eastAsia="黑体"/>
          <w:sz w:val="32"/>
        </w:rPr>
      </w:pPr>
    </w:p>
    <w:p w:rsidR="0003308C" w:rsidRDefault="0003308C" w:rsidP="008A4656">
      <w:pPr>
        <w:snapToGrid w:val="0"/>
        <w:spacing w:line="240" w:lineRule="atLeast"/>
        <w:jc w:val="left"/>
        <w:rPr>
          <w:rFonts w:ascii="黑体" w:eastAsia="黑体"/>
          <w:sz w:val="32"/>
        </w:rPr>
      </w:pPr>
    </w:p>
    <w:p w:rsidR="0003308C" w:rsidRPr="00C32C8A" w:rsidRDefault="0003308C" w:rsidP="0003308C">
      <w:pPr>
        <w:pBdr>
          <w:bottom w:val="single" w:sz="12" w:space="1" w:color="auto"/>
        </w:pBdr>
        <w:spacing w:line="360" w:lineRule="auto"/>
        <w:rPr>
          <w:rFonts w:ascii="仿宋_GB2312" w:eastAsia="仿宋_GB2312"/>
          <w:sz w:val="30"/>
          <w:szCs w:val="30"/>
        </w:rPr>
      </w:pPr>
    </w:p>
    <w:p w:rsidR="0003308C" w:rsidRPr="00512928" w:rsidRDefault="0003308C" w:rsidP="0003308C">
      <w:pPr>
        <w:spacing w:line="360" w:lineRule="auto"/>
        <w:ind w:left="1280" w:hangingChars="400" w:hanging="1280"/>
        <w:rPr>
          <w:rFonts w:ascii="仿宋_GB2312" w:eastAsia="仿宋_GB2312"/>
          <w:sz w:val="32"/>
          <w:szCs w:val="32"/>
        </w:rPr>
      </w:pPr>
      <w:r w:rsidRPr="00512928">
        <w:rPr>
          <w:rFonts w:ascii="仿宋_GB2312" w:eastAsia="仿宋_GB2312"/>
          <w:sz w:val="32"/>
          <w:szCs w:val="32"/>
        </w:rPr>
        <w:t xml:space="preserve">  抄送：</w:t>
      </w:r>
      <w:r w:rsidRPr="00512928">
        <w:rPr>
          <w:rFonts w:ascii="仿宋_GB2312" w:eastAsia="仿宋_GB2312" w:hint="eastAsia"/>
          <w:sz w:val="32"/>
          <w:szCs w:val="32"/>
        </w:rPr>
        <w:t>区委目督办（</w:t>
      </w:r>
      <w:r w:rsidRPr="00512928">
        <w:rPr>
          <w:rFonts w:ascii="仿宋_GB2312" w:eastAsia="仿宋_GB2312"/>
          <w:sz w:val="32"/>
          <w:szCs w:val="32"/>
        </w:rPr>
        <w:t>区</w:t>
      </w:r>
      <w:r w:rsidRPr="00512928">
        <w:rPr>
          <w:rFonts w:ascii="仿宋_GB2312" w:eastAsia="仿宋_GB2312" w:hint="eastAsia"/>
          <w:sz w:val="32"/>
          <w:szCs w:val="32"/>
        </w:rPr>
        <w:t>政府目督办），</w:t>
      </w:r>
      <w:r w:rsidRPr="00512928">
        <w:rPr>
          <w:rFonts w:ascii="仿宋_GB2312" w:eastAsia="仿宋_GB2312"/>
          <w:sz w:val="32"/>
          <w:szCs w:val="32"/>
        </w:rPr>
        <w:t xml:space="preserve">区政协提案委。 </w:t>
      </w:r>
    </w:p>
    <w:p w:rsidR="00A97A6F" w:rsidRPr="002528B2" w:rsidRDefault="0003308C" w:rsidP="002528B2">
      <w:pPr>
        <w:pBdr>
          <w:top w:val="single" w:sz="12" w:space="1" w:color="auto"/>
          <w:bottom w:val="single" w:sz="12" w:space="1" w:color="auto"/>
        </w:pBdr>
        <w:tabs>
          <w:tab w:val="left" w:pos="7875"/>
        </w:tabs>
        <w:spacing w:line="360" w:lineRule="auto"/>
        <w:rPr>
          <w:rFonts w:eastAsia="仿宋_GB2312"/>
          <w:sz w:val="32"/>
          <w:szCs w:val="32"/>
        </w:rPr>
      </w:pPr>
      <w:r w:rsidRPr="00512928">
        <w:rPr>
          <w:rFonts w:ascii="仿宋_GB2312" w:eastAsia="仿宋_GB2312"/>
          <w:sz w:val="32"/>
          <w:szCs w:val="32"/>
        </w:rPr>
        <w:t xml:space="preserve">  昆明市五华区科学技术和信息化局  201</w:t>
      </w:r>
      <w:r>
        <w:rPr>
          <w:rFonts w:ascii="仿宋_GB2312" w:eastAsia="仿宋_GB2312" w:hint="eastAsia"/>
          <w:sz w:val="32"/>
          <w:szCs w:val="32"/>
        </w:rPr>
        <w:t>9</w:t>
      </w:r>
      <w:r w:rsidRPr="00512928">
        <w:rPr>
          <w:rFonts w:ascii="仿宋_GB2312" w:eastAsia="仿宋_GB2312"/>
          <w:sz w:val="32"/>
          <w:szCs w:val="32"/>
        </w:rPr>
        <w:t>年</w:t>
      </w:r>
      <w:r>
        <w:rPr>
          <w:rFonts w:ascii="仿宋_GB2312" w:eastAsia="仿宋_GB2312" w:hint="eastAsia"/>
          <w:sz w:val="32"/>
          <w:szCs w:val="32"/>
        </w:rPr>
        <w:t>6</w:t>
      </w:r>
      <w:r w:rsidRPr="00512928">
        <w:rPr>
          <w:rFonts w:ascii="仿宋_GB2312" w:eastAsia="仿宋_GB2312"/>
          <w:sz w:val="32"/>
          <w:szCs w:val="32"/>
        </w:rPr>
        <w:t>月</w:t>
      </w:r>
      <w:r>
        <w:rPr>
          <w:rFonts w:ascii="仿宋_GB2312" w:eastAsia="仿宋_GB2312" w:hint="eastAsia"/>
          <w:sz w:val="32"/>
          <w:szCs w:val="32"/>
        </w:rPr>
        <w:t>3</w:t>
      </w:r>
      <w:r w:rsidRPr="00512928">
        <w:rPr>
          <w:rFonts w:ascii="仿宋_GB2312" w:eastAsia="仿宋_GB2312"/>
          <w:sz w:val="32"/>
          <w:szCs w:val="32"/>
        </w:rPr>
        <w:t xml:space="preserve">日印发 </w:t>
      </w:r>
    </w:p>
    <w:sectPr w:rsidR="00A97A6F" w:rsidRPr="002528B2" w:rsidSect="0003308C">
      <w:footerReference w:type="default" r:id="rId6"/>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92E" w:rsidRDefault="004A592E" w:rsidP="00833CC5">
      <w:r>
        <w:separator/>
      </w:r>
    </w:p>
  </w:endnote>
  <w:endnote w:type="continuationSeparator" w:id="0">
    <w:p w:rsidR="004A592E" w:rsidRDefault="004A592E" w:rsidP="00833C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金山简标宋">
    <w:altName w:val="宋体"/>
    <w:charset w:val="86"/>
    <w:family w:val="modern"/>
    <w:pitch w:val="default"/>
    <w:sig w:usb0="00000000" w:usb1="00000000" w:usb2="00000010" w:usb3="00000000" w:csb0="00040000" w:csb1="00000000"/>
  </w:font>
  <w:font w:name="方正仿宋_GBK">
    <w:altName w:val="黑体"/>
    <w:charset w:val="86"/>
    <w:family w:val="auto"/>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45935"/>
      <w:docPartObj>
        <w:docPartGallery w:val="Page Numbers (Bottom of Page)"/>
        <w:docPartUnique/>
      </w:docPartObj>
    </w:sdtPr>
    <w:sdtContent>
      <w:p w:rsidR="0003308C" w:rsidRDefault="000C00BD">
        <w:pPr>
          <w:pStyle w:val="aa"/>
          <w:jc w:val="right"/>
        </w:pPr>
        <w:r w:rsidRPr="0003308C">
          <w:rPr>
            <w:sz w:val="28"/>
            <w:szCs w:val="28"/>
          </w:rPr>
          <w:fldChar w:fldCharType="begin"/>
        </w:r>
        <w:r w:rsidR="0003308C" w:rsidRPr="0003308C">
          <w:rPr>
            <w:sz w:val="28"/>
            <w:szCs w:val="28"/>
          </w:rPr>
          <w:instrText xml:space="preserve"> PAGE   \* MERGEFORMAT </w:instrText>
        </w:r>
        <w:r w:rsidRPr="0003308C">
          <w:rPr>
            <w:sz w:val="28"/>
            <w:szCs w:val="28"/>
          </w:rPr>
          <w:fldChar w:fldCharType="separate"/>
        </w:r>
        <w:r w:rsidR="00747D7B" w:rsidRPr="00747D7B">
          <w:rPr>
            <w:noProof/>
            <w:sz w:val="28"/>
            <w:szCs w:val="28"/>
            <w:lang w:val="zh-CN"/>
          </w:rPr>
          <w:t>-</w:t>
        </w:r>
        <w:r w:rsidR="00747D7B">
          <w:rPr>
            <w:noProof/>
            <w:sz w:val="28"/>
            <w:szCs w:val="28"/>
          </w:rPr>
          <w:t xml:space="preserve"> 7 -</w:t>
        </w:r>
        <w:r w:rsidRPr="0003308C">
          <w:rPr>
            <w:sz w:val="28"/>
            <w:szCs w:val="28"/>
          </w:rPr>
          <w:fldChar w:fldCharType="end"/>
        </w:r>
      </w:p>
    </w:sdtContent>
  </w:sdt>
  <w:p w:rsidR="0003308C" w:rsidRDefault="0003308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92E" w:rsidRDefault="004A592E" w:rsidP="00833CC5">
      <w:r>
        <w:separator/>
      </w:r>
    </w:p>
  </w:footnote>
  <w:footnote w:type="continuationSeparator" w:id="0">
    <w:p w:rsidR="004A592E" w:rsidRDefault="004A592E" w:rsidP="00833C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4656"/>
    <w:rsid w:val="0003308C"/>
    <w:rsid w:val="00043019"/>
    <w:rsid w:val="000C00BD"/>
    <w:rsid w:val="002002F6"/>
    <w:rsid w:val="0023079A"/>
    <w:rsid w:val="002528B2"/>
    <w:rsid w:val="002C137C"/>
    <w:rsid w:val="00360A85"/>
    <w:rsid w:val="00381DC8"/>
    <w:rsid w:val="003C41C3"/>
    <w:rsid w:val="003E75D2"/>
    <w:rsid w:val="00467994"/>
    <w:rsid w:val="004A592E"/>
    <w:rsid w:val="004F71AD"/>
    <w:rsid w:val="00545CFC"/>
    <w:rsid w:val="00591916"/>
    <w:rsid w:val="005C2224"/>
    <w:rsid w:val="005D54E2"/>
    <w:rsid w:val="006308E1"/>
    <w:rsid w:val="00674434"/>
    <w:rsid w:val="006B5322"/>
    <w:rsid w:val="006D2976"/>
    <w:rsid w:val="006F5525"/>
    <w:rsid w:val="00727DD9"/>
    <w:rsid w:val="00747D7B"/>
    <w:rsid w:val="00833CC5"/>
    <w:rsid w:val="008939A2"/>
    <w:rsid w:val="00895F34"/>
    <w:rsid w:val="008A4656"/>
    <w:rsid w:val="008D7A18"/>
    <w:rsid w:val="009B4D4E"/>
    <w:rsid w:val="00A068AA"/>
    <w:rsid w:val="00A60A65"/>
    <w:rsid w:val="00A97A6F"/>
    <w:rsid w:val="00AC389D"/>
    <w:rsid w:val="00B74EDB"/>
    <w:rsid w:val="00BD2995"/>
    <w:rsid w:val="00C52406"/>
    <w:rsid w:val="00C71865"/>
    <w:rsid w:val="00C763C5"/>
    <w:rsid w:val="00CA3D38"/>
    <w:rsid w:val="00CA68D9"/>
    <w:rsid w:val="00CC7D31"/>
    <w:rsid w:val="00CD6D09"/>
    <w:rsid w:val="00CF1BFE"/>
    <w:rsid w:val="00DA365A"/>
    <w:rsid w:val="00DB3241"/>
    <w:rsid w:val="00DD3C5C"/>
    <w:rsid w:val="00E06398"/>
    <w:rsid w:val="00E212AC"/>
    <w:rsid w:val="00E4530B"/>
    <w:rsid w:val="00EC4EC6"/>
    <w:rsid w:val="00F20797"/>
    <w:rsid w:val="00F22AAF"/>
    <w:rsid w:val="00F56829"/>
    <w:rsid w:val="00FB7369"/>
    <w:rsid w:val="00FC7336"/>
    <w:rsid w:val="00FF0C0F"/>
    <w:rsid w:val="00FF2B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65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Char"/>
    <w:uiPriority w:val="99"/>
    <w:qFormat/>
    <w:rsid w:val="008A4656"/>
    <w:pPr>
      <w:adjustRightInd w:val="0"/>
      <w:spacing w:after="60" w:line="312" w:lineRule="atLeast"/>
      <w:jc w:val="center"/>
    </w:pPr>
    <w:rPr>
      <w:rFonts w:ascii="Arial" w:hAnsi="Arial"/>
      <w:i/>
      <w:kern w:val="0"/>
      <w:sz w:val="24"/>
    </w:rPr>
  </w:style>
  <w:style w:type="character" w:customStyle="1" w:styleId="Char">
    <w:name w:val="副标题 Char"/>
    <w:basedOn w:val="a0"/>
    <w:link w:val="a3"/>
    <w:uiPriority w:val="99"/>
    <w:qFormat/>
    <w:rsid w:val="008A4656"/>
    <w:rPr>
      <w:rFonts w:ascii="Arial" w:eastAsia="宋体" w:hAnsi="Arial" w:cs="Times New Roman"/>
      <w:i/>
      <w:kern w:val="0"/>
      <w:sz w:val="24"/>
      <w:szCs w:val="20"/>
    </w:rPr>
  </w:style>
  <w:style w:type="character" w:customStyle="1" w:styleId="a4">
    <w:name w:val="刊物日期"/>
    <w:uiPriority w:val="99"/>
    <w:qFormat/>
    <w:rsid w:val="008A4656"/>
    <w:rPr>
      <w:rFonts w:ascii="仿宋_GB2312" w:eastAsia="仿宋_GB2312" w:cs="Times New Roman" w:hint="eastAsia"/>
      <w:spacing w:val="-64"/>
      <w:sz w:val="32"/>
      <w:szCs w:val="32"/>
    </w:rPr>
  </w:style>
  <w:style w:type="character" w:customStyle="1" w:styleId="a5">
    <w:name w:val="公文文号"/>
    <w:uiPriority w:val="99"/>
    <w:qFormat/>
    <w:rsid w:val="008A4656"/>
    <w:rPr>
      <w:rFonts w:ascii="仿宋_GB2312" w:eastAsia="仿宋_GB2312" w:hint="eastAsia"/>
    </w:rPr>
  </w:style>
  <w:style w:type="character" w:customStyle="1" w:styleId="a6">
    <w:name w:val="公文标题"/>
    <w:uiPriority w:val="99"/>
    <w:qFormat/>
    <w:rsid w:val="008A4656"/>
    <w:rPr>
      <w:rFonts w:ascii="金山简标宋" w:eastAsia="金山简标宋" w:hint="eastAsia"/>
      <w:sz w:val="44"/>
    </w:rPr>
  </w:style>
  <w:style w:type="character" w:customStyle="1" w:styleId="a7">
    <w:name w:val="公文核稿人"/>
    <w:uiPriority w:val="99"/>
    <w:qFormat/>
    <w:rsid w:val="008A4656"/>
    <w:rPr>
      <w:rFonts w:ascii="仿宋_GB2312" w:eastAsia="仿宋_GB2312" w:hint="eastAsia"/>
      <w:sz w:val="28"/>
    </w:rPr>
  </w:style>
  <w:style w:type="paragraph" w:styleId="a8">
    <w:name w:val="List Paragraph"/>
    <w:basedOn w:val="a"/>
    <w:uiPriority w:val="34"/>
    <w:qFormat/>
    <w:rsid w:val="00AC389D"/>
    <w:pPr>
      <w:ind w:firstLineChars="200" w:firstLine="420"/>
    </w:pPr>
  </w:style>
  <w:style w:type="paragraph" w:styleId="a9">
    <w:name w:val="header"/>
    <w:basedOn w:val="a"/>
    <w:link w:val="Char0"/>
    <w:uiPriority w:val="99"/>
    <w:unhideWhenUsed/>
    <w:rsid w:val="00833CC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rsid w:val="00833CC5"/>
    <w:rPr>
      <w:rFonts w:ascii="Times New Roman" w:eastAsia="宋体" w:hAnsi="Times New Roman" w:cs="Times New Roman"/>
      <w:sz w:val="18"/>
      <w:szCs w:val="18"/>
    </w:rPr>
  </w:style>
  <w:style w:type="paragraph" w:styleId="aa">
    <w:name w:val="footer"/>
    <w:basedOn w:val="a"/>
    <w:link w:val="Char1"/>
    <w:uiPriority w:val="99"/>
    <w:unhideWhenUsed/>
    <w:rsid w:val="00833CC5"/>
    <w:pPr>
      <w:tabs>
        <w:tab w:val="center" w:pos="4153"/>
        <w:tab w:val="right" w:pos="8306"/>
      </w:tabs>
      <w:snapToGrid w:val="0"/>
      <w:jc w:val="left"/>
    </w:pPr>
    <w:rPr>
      <w:sz w:val="18"/>
      <w:szCs w:val="18"/>
    </w:rPr>
  </w:style>
  <w:style w:type="character" w:customStyle="1" w:styleId="Char1">
    <w:name w:val="页脚 Char"/>
    <w:basedOn w:val="a0"/>
    <w:link w:val="aa"/>
    <w:uiPriority w:val="99"/>
    <w:rsid w:val="00833CC5"/>
    <w:rPr>
      <w:rFonts w:ascii="Times New Roman" w:eastAsia="宋体" w:hAnsi="Times New Roman" w:cs="Times New Roman"/>
      <w:sz w:val="18"/>
      <w:szCs w:val="18"/>
    </w:rPr>
  </w:style>
  <w:style w:type="character" w:customStyle="1" w:styleId="ab">
    <w:name w:val="公文正文"/>
    <w:rsid w:val="0003308C"/>
    <w:rPr>
      <w:rFonts w:ascii="方正仿宋_GBK" w:eastAsia="方正仿宋_GBK" w:hAnsi="华文中宋" w:hint="eastAsia"/>
      <w:color w:val="000000"/>
      <w:sz w:val="32"/>
      <w:szCs w:val="84"/>
    </w:rPr>
  </w:style>
  <w:style w:type="character" w:customStyle="1" w:styleId="ac">
    <w:name w:val="公文文种"/>
    <w:rsid w:val="0003308C"/>
    <w:rPr>
      <w:rFonts w:eastAsia="宋体"/>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65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Char"/>
    <w:uiPriority w:val="99"/>
    <w:qFormat/>
    <w:rsid w:val="008A4656"/>
    <w:pPr>
      <w:adjustRightInd w:val="0"/>
      <w:spacing w:after="60" w:line="312" w:lineRule="atLeast"/>
      <w:jc w:val="center"/>
    </w:pPr>
    <w:rPr>
      <w:rFonts w:ascii="Arial" w:hAnsi="Arial"/>
      <w:i/>
      <w:kern w:val="0"/>
      <w:sz w:val="24"/>
    </w:rPr>
  </w:style>
  <w:style w:type="character" w:customStyle="1" w:styleId="Char">
    <w:name w:val="副标题 Char"/>
    <w:basedOn w:val="a0"/>
    <w:link w:val="a3"/>
    <w:uiPriority w:val="99"/>
    <w:qFormat/>
    <w:rsid w:val="008A4656"/>
    <w:rPr>
      <w:rFonts w:ascii="Arial" w:eastAsia="宋体" w:hAnsi="Arial" w:cs="Times New Roman"/>
      <w:i/>
      <w:kern w:val="0"/>
      <w:sz w:val="24"/>
      <w:szCs w:val="20"/>
    </w:rPr>
  </w:style>
  <w:style w:type="character" w:customStyle="1" w:styleId="a4">
    <w:name w:val="刊物日期"/>
    <w:uiPriority w:val="99"/>
    <w:qFormat/>
    <w:rsid w:val="008A4656"/>
    <w:rPr>
      <w:rFonts w:ascii="仿宋_GB2312" w:eastAsia="仿宋_GB2312" w:cs="Times New Roman" w:hint="eastAsia"/>
      <w:spacing w:val="-64"/>
      <w:sz w:val="32"/>
      <w:szCs w:val="32"/>
    </w:rPr>
  </w:style>
  <w:style w:type="character" w:customStyle="1" w:styleId="a5">
    <w:name w:val="公文文号"/>
    <w:uiPriority w:val="99"/>
    <w:qFormat/>
    <w:rsid w:val="008A4656"/>
    <w:rPr>
      <w:rFonts w:ascii="仿宋_GB2312" w:eastAsia="仿宋_GB2312" w:hint="eastAsia"/>
    </w:rPr>
  </w:style>
  <w:style w:type="character" w:customStyle="1" w:styleId="a6">
    <w:name w:val="公文标题"/>
    <w:uiPriority w:val="99"/>
    <w:qFormat/>
    <w:rsid w:val="008A4656"/>
    <w:rPr>
      <w:rFonts w:ascii="金山简标宋" w:eastAsia="金山简标宋" w:hint="eastAsia"/>
      <w:sz w:val="44"/>
    </w:rPr>
  </w:style>
  <w:style w:type="character" w:customStyle="1" w:styleId="a7">
    <w:name w:val="公文核稿人"/>
    <w:uiPriority w:val="99"/>
    <w:qFormat/>
    <w:rsid w:val="008A4656"/>
    <w:rPr>
      <w:rFonts w:ascii="仿宋_GB2312" w:eastAsia="仿宋_GB2312" w:hint="eastAsia"/>
      <w:sz w:val="28"/>
    </w:rPr>
  </w:style>
  <w:style w:type="paragraph" w:styleId="a8">
    <w:name w:val="List Paragraph"/>
    <w:basedOn w:val="a"/>
    <w:uiPriority w:val="34"/>
    <w:qFormat/>
    <w:rsid w:val="00AC389D"/>
    <w:pPr>
      <w:ind w:firstLineChars="200" w:firstLine="420"/>
    </w:pPr>
  </w:style>
  <w:style w:type="paragraph" w:styleId="a9">
    <w:name w:val="header"/>
    <w:basedOn w:val="a"/>
    <w:link w:val="Char0"/>
    <w:uiPriority w:val="99"/>
    <w:unhideWhenUsed/>
    <w:rsid w:val="00833CC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rsid w:val="00833CC5"/>
    <w:rPr>
      <w:rFonts w:ascii="Times New Roman" w:eastAsia="宋体" w:hAnsi="Times New Roman" w:cs="Times New Roman"/>
      <w:sz w:val="18"/>
      <w:szCs w:val="18"/>
    </w:rPr>
  </w:style>
  <w:style w:type="paragraph" w:styleId="aa">
    <w:name w:val="footer"/>
    <w:basedOn w:val="a"/>
    <w:link w:val="Char1"/>
    <w:uiPriority w:val="99"/>
    <w:unhideWhenUsed/>
    <w:rsid w:val="00833CC5"/>
    <w:pPr>
      <w:tabs>
        <w:tab w:val="center" w:pos="4153"/>
        <w:tab w:val="right" w:pos="8306"/>
      </w:tabs>
      <w:snapToGrid w:val="0"/>
      <w:jc w:val="left"/>
    </w:pPr>
    <w:rPr>
      <w:sz w:val="18"/>
      <w:szCs w:val="18"/>
    </w:rPr>
  </w:style>
  <w:style w:type="character" w:customStyle="1" w:styleId="Char1">
    <w:name w:val="页脚 Char"/>
    <w:basedOn w:val="a0"/>
    <w:link w:val="aa"/>
    <w:uiPriority w:val="99"/>
    <w:rsid w:val="00833CC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07343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8</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kxj</dc:creator>
  <cp:lastModifiedBy>gxl</cp:lastModifiedBy>
  <cp:revision>7</cp:revision>
  <dcterms:created xsi:type="dcterms:W3CDTF">2019-05-31T08:55:00Z</dcterms:created>
  <dcterms:modified xsi:type="dcterms:W3CDTF">2019-06-14T06:26:00Z</dcterms:modified>
</cp:coreProperties>
</file>