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AB0" w:rsidRPr="00970339" w:rsidRDefault="00C17AB0" w:rsidP="00C17AB0">
      <w:pPr>
        <w:ind w:rightChars="-159" w:right="-382"/>
        <w:rPr>
          <w:rFonts w:ascii="方正小标宋_GBK" w:eastAsia="方正小标宋_GBK" w:hAnsi="华文中宋"/>
          <w:sz w:val="32"/>
          <w:szCs w:val="32"/>
        </w:rPr>
      </w:pPr>
      <w:r w:rsidRPr="00E76A52">
        <w:rPr>
          <w:rFonts w:ascii="方正小标宋_GBK" w:eastAsia="方正小标宋_GBK" w:hAnsi="华文中宋" w:hint="eastAsia"/>
          <w:color w:val="FFFFFF"/>
          <w:sz w:val="32"/>
          <w:szCs w:val="32"/>
        </w:rPr>
        <w:t>办理人大代表建议答复格式</w:t>
      </w:r>
      <w:r>
        <w:rPr>
          <w:rFonts w:ascii="方正小标宋_GBK" w:eastAsia="方正小标宋_GBK" w:hAnsi="华文中宋" w:hint="eastAsia"/>
          <w:sz w:val="32"/>
          <w:szCs w:val="32"/>
        </w:rPr>
        <w:t xml:space="preserve">                    </w:t>
      </w:r>
      <w:r w:rsidRPr="00970339">
        <w:rPr>
          <w:rFonts w:ascii="方正小标宋_GBK" w:eastAsia="方正小标宋_GBK" w:hAnsi="华文中宋" w:hint="eastAsia"/>
          <w:sz w:val="32"/>
          <w:szCs w:val="32"/>
        </w:rPr>
        <w:t xml:space="preserve">   </w:t>
      </w:r>
      <w:r w:rsidR="00E76A52" w:rsidRPr="00E76A52">
        <w:rPr>
          <w:rFonts w:ascii="方正小标宋_GBK" w:eastAsia="方正小标宋_GBK" w:hAnsi="华文中宋" w:hint="eastAsia"/>
          <w:sz w:val="44"/>
          <w:szCs w:val="44"/>
        </w:rPr>
        <w:t>A</w:t>
      </w:r>
    </w:p>
    <w:p w:rsidR="00C17AB0" w:rsidRPr="00E76A52" w:rsidRDefault="00C17AB0" w:rsidP="00E76A52">
      <w:pPr>
        <w:ind w:rightChars="-159" w:right="-382"/>
        <w:rPr>
          <w:rFonts w:ascii="方正小标宋_GBK" w:eastAsia="方正小标宋_GBK" w:hAnsi="华文中宋"/>
          <w:color w:val="FF0000"/>
          <w:sz w:val="60"/>
          <w:szCs w:val="60"/>
        </w:rPr>
      </w:pPr>
      <w:r w:rsidRPr="00E76A52">
        <w:rPr>
          <w:rFonts w:ascii="方正小标宋_GBK" w:eastAsia="方正小标宋_GBK" w:hAnsi="华文中宋" w:hint="eastAsia"/>
          <w:color w:val="FF0000"/>
          <w:sz w:val="60"/>
          <w:szCs w:val="60"/>
        </w:rPr>
        <w:t>五华区</w:t>
      </w:r>
      <w:r w:rsidR="00E76A52" w:rsidRPr="00E76A52">
        <w:rPr>
          <w:rFonts w:ascii="方正小标宋_GBK" w:eastAsia="方正小标宋_GBK" w:hAnsi="华文中宋" w:hint="eastAsia"/>
          <w:color w:val="FF0000"/>
          <w:sz w:val="60"/>
          <w:szCs w:val="60"/>
        </w:rPr>
        <w:t>人力资源和社会保障</w:t>
      </w:r>
      <w:r w:rsidRPr="00E76A52">
        <w:rPr>
          <w:rFonts w:ascii="方正小标宋_GBK" w:eastAsia="方正小标宋_GBK" w:hAnsi="华文中宋" w:hint="eastAsia"/>
          <w:color w:val="FF0000"/>
          <w:sz w:val="60"/>
          <w:szCs w:val="60"/>
        </w:rPr>
        <w:t>局</w:t>
      </w:r>
      <w:r w:rsidR="00E76A52" w:rsidRPr="00E76A52">
        <w:rPr>
          <w:rFonts w:ascii="方正小标宋_GBK" w:eastAsia="方正小标宋_GBK" w:hAnsi="华文中宋" w:hint="eastAsia"/>
          <w:color w:val="FF0000"/>
          <w:sz w:val="60"/>
          <w:szCs w:val="60"/>
        </w:rPr>
        <w:t>文件</w:t>
      </w:r>
    </w:p>
    <w:p w:rsidR="00C17AB0" w:rsidRDefault="00C17AB0" w:rsidP="00C17AB0">
      <w:pPr>
        <w:tabs>
          <w:tab w:val="center" w:pos="4535"/>
        </w:tabs>
        <w:spacing w:line="400" w:lineRule="exact"/>
        <w:ind w:firstLineChars="900" w:firstLine="2160"/>
        <w:rPr>
          <w:rStyle w:val="a4"/>
          <w:szCs w:val="32"/>
        </w:rPr>
      </w:pPr>
    </w:p>
    <w:p w:rsidR="00C17AB0" w:rsidRDefault="00C17AB0" w:rsidP="00C17AB0">
      <w:pPr>
        <w:tabs>
          <w:tab w:val="center" w:pos="4535"/>
        </w:tabs>
        <w:spacing w:line="400" w:lineRule="exact"/>
        <w:ind w:firstLineChars="900" w:firstLine="2160"/>
        <w:rPr>
          <w:rStyle w:val="a4"/>
          <w:szCs w:val="32"/>
        </w:rPr>
      </w:pPr>
    </w:p>
    <w:p w:rsidR="00C17AB0" w:rsidRPr="00713DFA" w:rsidRDefault="00E76A52" w:rsidP="00713DFA">
      <w:pPr>
        <w:tabs>
          <w:tab w:val="center" w:pos="4535"/>
        </w:tabs>
        <w:spacing w:line="400" w:lineRule="exact"/>
        <w:jc w:val="center"/>
        <w:rPr>
          <w:rStyle w:val="a4"/>
          <w:sz w:val="32"/>
          <w:szCs w:val="32"/>
        </w:rPr>
      </w:pPr>
      <w:proofErr w:type="gramStart"/>
      <w:r w:rsidRPr="00713DFA">
        <w:rPr>
          <w:rStyle w:val="a4"/>
          <w:rFonts w:hint="eastAsia"/>
          <w:sz w:val="32"/>
          <w:szCs w:val="32"/>
        </w:rPr>
        <w:t>五人社</w:t>
      </w:r>
      <w:r w:rsidR="00C17AB0" w:rsidRPr="00713DFA">
        <w:rPr>
          <w:rStyle w:val="a4"/>
          <w:rFonts w:hint="eastAsia"/>
          <w:sz w:val="32"/>
          <w:szCs w:val="32"/>
        </w:rPr>
        <w:t>〔</w:t>
      </w:r>
      <w:r w:rsidR="00005980" w:rsidRPr="00713DFA">
        <w:rPr>
          <w:rStyle w:val="a4"/>
          <w:rFonts w:hint="eastAsia"/>
          <w:sz w:val="32"/>
          <w:szCs w:val="32"/>
        </w:rPr>
        <w:t>201</w:t>
      </w:r>
      <w:r w:rsidR="00005980">
        <w:rPr>
          <w:rStyle w:val="a4"/>
          <w:rFonts w:hint="eastAsia"/>
          <w:sz w:val="32"/>
          <w:szCs w:val="32"/>
        </w:rPr>
        <w:t>9</w:t>
      </w:r>
      <w:r w:rsidR="00C17AB0" w:rsidRPr="00713DFA">
        <w:rPr>
          <w:rStyle w:val="a4"/>
          <w:rFonts w:hint="eastAsia"/>
          <w:sz w:val="32"/>
          <w:szCs w:val="32"/>
        </w:rPr>
        <w:t>〕</w:t>
      </w:r>
      <w:proofErr w:type="gramEnd"/>
      <w:r w:rsidR="003327AB">
        <w:rPr>
          <w:rStyle w:val="a4"/>
          <w:rFonts w:hint="eastAsia"/>
          <w:sz w:val="32"/>
          <w:szCs w:val="32"/>
        </w:rPr>
        <w:t>50</w:t>
      </w:r>
      <w:r w:rsidR="00C17AB0" w:rsidRPr="00713DFA">
        <w:rPr>
          <w:rStyle w:val="a4"/>
          <w:rFonts w:hint="eastAsia"/>
          <w:sz w:val="32"/>
          <w:szCs w:val="32"/>
        </w:rPr>
        <w:t>号</w:t>
      </w:r>
    </w:p>
    <w:p w:rsidR="00C17AB0" w:rsidRPr="00164880" w:rsidRDefault="00D43257" w:rsidP="00C17AB0">
      <w:pPr>
        <w:tabs>
          <w:tab w:val="center" w:pos="4535"/>
        </w:tabs>
        <w:spacing w:line="400" w:lineRule="exact"/>
        <w:ind w:firstLineChars="900" w:firstLine="1800"/>
        <w:rPr>
          <w:rStyle w:val="a5"/>
          <w:szCs w:val="32"/>
        </w:rPr>
      </w:pPr>
      <w:r w:rsidRPr="00D43257">
        <w:rPr>
          <w:rFonts w:eastAsia="方正小标宋_GBK"/>
          <w:color w:val="FF0000"/>
          <w:sz w:val="20"/>
        </w:rPr>
        <w:pict>
          <v:line id="_x0000_s1027" style="position:absolute;left:0;text-align:left;z-index:251657728" from="-9pt,10.2pt" to="453.75pt,10.4pt" strokecolor="red" strokeweight="1.25pt"/>
        </w:pict>
      </w:r>
      <w:r w:rsidR="00C17AB0" w:rsidRPr="000B4637">
        <w:rPr>
          <w:rStyle w:val="a4"/>
          <w:szCs w:val="32"/>
        </w:rPr>
        <w:t xml:space="preserve"> </w:t>
      </w:r>
    </w:p>
    <w:p w:rsidR="00C17AB0" w:rsidRDefault="00C17AB0" w:rsidP="006363A6">
      <w:pPr>
        <w:pStyle w:val="a7"/>
        <w:snapToGrid w:val="0"/>
        <w:spacing w:after="0" w:line="580" w:lineRule="exact"/>
        <w:jc w:val="both"/>
        <w:rPr>
          <w:rStyle w:val="a5"/>
          <w:rFonts w:ascii="方正小标宋_GBK" w:eastAsia="方正小标宋_GBK"/>
          <w:i w:val="0"/>
          <w:szCs w:val="44"/>
        </w:rPr>
      </w:pPr>
    </w:p>
    <w:p w:rsidR="00C17AB0" w:rsidRDefault="00C17AB0" w:rsidP="00C17AB0">
      <w:pPr>
        <w:pStyle w:val="a7"/>
        <w:snapToGrid w:val="0"/>
        <w:spacing w:after="0" w:line="560" w:lineRule="exact"/>
        <w:rPr>
          <w:rStyle w:val="a5"/>
          <w:rFonts w:ascii="方正小标宋_GBK" w:eastAsia="方正小标宋_GBK"/>
          <w:i w:val="0"/>
          <w:szCs w:val="44"/>
        </w:rPr>
      </w:pPr>
      <w:r w:rsidRPr="00D65972">
        <w:rPr>
          <w:rStyle w:val="a5"/>
          <w:rFonts w:ascii="方正小标宋_GBK" w:eastAsia="方正小标宋_GBK" w:hint="eastAsia"/>
          <w:i w:val="0"/>
          <w:szCs w:val="44"/>
        </w:rPr>
        <w:t>关于</w:t>
      </w:r>
      <w:r>
        <w:rPr>
          <w:rStyle w:val="a5"/>
          <w:rFonts w:ascii="方正小标宋_GBK" w:eastAsia="方正小标宋_GBK" w:hint="eastAsia"/>
          <w:i w:val="0"/>
          <w:szCs w:val="44"/>
        </w:rPr>
        <w:t>对政协五华区九届</w:t>
      </w:r>
      <w:r w:rsidR="00D10881">
        <w:rPr>
          <w:rStyle w:val="a5"/>
          <w:rFonts w:ascii="方正小标宋_GBK" w:eastAsia="方正小标宋_GBK" w:hint="eastAsia"/>
          <w:i w:val="0"/>
          <w:szCs w:val="44"/>
        </w:rPr>
        <w:t>三</w:t>
      </w:r>
      <w:r>
        <w:rPr>
          <w:rStyle w:val="a5"/>
          <w:rFonts w:ascii="方正小标宋_GBK" w:eastAsia="方正小标宋_GBK" w:hint="eastAsia"/>
          <w:i w:val="0"/>
          <w:szCs w:val="44"/>
        </w:rPr>
        <w:t>次会议</w:t>
      </w:r>
    </w:p>
    <w:p w:rsidR="00C17AB0" w:rsidRPr="00D65972" w:rsidRDefault="006363A6" w:rsidP="00C17AB0">
      <w:pPr>
        <w:pStyle w:val="a7"/>
        <w:snapToGrid w:val="0"/>
        <w:spacing w:after="0" w:line="560" w:lineRule="exact"/>
        <w:rPr>
          <w:rStyle w:val="a5"/>
          <w:rFonts w:ascii="方正小标宋_GBK" w:eastAsia="方正小标宋_GBK"/>
          <w:i w:val="0"/>
          <w:szCs w:val="44"/>
        </w:rPr>
      </w:pPr>
      <w:r>
        <w:rPr>
          <w:rStyle w:val="a5"/>
          <w:rFonts w:ascii="方正小标宋_GBK" w:eastAsia="方正小标宋_GBK" w:hint="eastAsia"/>
          <w:i w:val="0"/>
          <w:szCs w:val="44"/>
        </w:rPr>
        <w:t>第</w:t>
      </w:r>
      <w:r w:rsidR="00005980">
        <w:rPr>
          <w:rStyle w:val="a5"/>
          <w:rFonts w:ascii="方正小标宋_GBK" w:eastAsia="方正小标宋_GBK" w:hint="eastAsia"/>
          <w:i w:val="0"/>
          <w:szCs w:val="44"/>
        </w:rPr>
        <w:t>19</w:t>
      </w:r>
      <w:r w:rsidR="00005980" w:rsidRPr="00B55060">
        <w:rPr>
          <w:rStyle w:val="a5"/>
          <w:rFonts w:ascii="方正小标宋_GBK" w:eastAsia="方正小标宋_GBK"/>
          <w:i w:val="0"/>
          <w:szCs w:val="44"/>
        </w:rPr>
        <w:t>D</w:t>
      </w:r>
      <w:r w:rsidR="00005980">
        <w:rPr>
          <w:rStyle w:val="a5"/>
          <w:rFonts w:ascii="方正小标宋_GBK" w:eastAsia="方正小标宋_GBK" w:hint="eastAsia"/>
          <w:i w:val="0"/>
          <w:szCs w:val="44"/>
        </w:rPr>
        <w:t>1</w:t>
      </w:r>
      <w:r w:rsidR="00C404FD">
        <w:rPr>
          <w:rStyle w:val="a5"/>
          <w:rFonts w:ascii="方正小标宋_GBK" w:eastAsia="方正小标宋_GBK" w:hint="eastAsia"/>
          <w:i w:val="0"/>
          <w:szCs w:val="44"/>
        </w:rPr>
        <w:t>5</w:t>
      </w:r>
      <w:r w:rsidR="00C17AB0">
        <w:rPr>
          <w:rStyle w:val="a5"/>
          <w:rFonts w:ascii="方正小标宋_GBK" w:eastAsia="方正小标宋_GBK" w:hint="eastAsia"/>
          <w:i w:val="0"/>
          <w:szCs w:val="44"/>
        </w:rPr>
        <w:t>号提案的答复</w:t>
      </w:r>
    </w:p>
    <w:p w:rsidR="00C17AB0" w:rsidRDefault="00C17AB0" w:rsidP="00C17AB0">
      <w:pPr>
        <w:snapToGrid w:val="0"/>
        <w:spacing w:line="560" w:lineRule="exact"/>
        <w:ind w:firstLineChars="250" w:firstLine="800"/>
        <w:jc w:val="left"/>
        <w:rPr>
          <w:rFonts w:ascii="仿宋_GB2312" w:eastAsia="仿宋_GB2312"/>
          <w:sz w:val="32"/>
          <w:szCs w:val="32"/>
        </w:rPr>
      </w:pPr>
    </w:p>
    <w:p w:rsidR="00602A4F" w:rsidRDefault="00602A4F" w:rsidP="00602A4F">
      <w:pPr>
        <w:snapToGrid w:val="0"/>
        <w:spacing w:line="560" w:lineRule="exact"/>
        <w:jc w:val="left"/>
        <w:rPr>
          <w:rFonts w:ascii="仿宋_GB2312" w:eastAsia="仿宋_GB2312"/>
          <w:sz w:val="32"/>
          <w:szCs w:val="32"/>
        </w:rPr>
      </w:pPr>
      <w:bookmarkStart w:id="0" w:name="_GoBack"/>
      <w:bookmarkEnd w:id="0"/>
      <w:r>
        <w:rPr>
          <w:rFonts w:ascii="仿宋_GB2312" w:eastAsia="仿宋_GB2312" w:hint="eastAsia"/>
          <w:sz w:val="32"/>
          <w:szCs w:val="32"/>
        </w:rPr>
        <w:t>尊敬的李剑英委员</w:t>
      </w:r>
      <w:r w:rsidRPr="00970339">
        <w:rPr>
          <w:rFonts w:ascii="仿宋_GB2312" w:eastAsia="仿宋_GB2312" w:hint="eastAsia"/>
          <w:sz w:val="32"/>
          <w:szCs w:val="32"/>
        </w:rPr>
        <w:t>：</w:t>
      </w:r>
    </w:p>
    <w:p w:rsidR="00602A4F" w:rsidRPr="00970339" w:rsidRDefault="00602A4F" w:rsidP="00602A4F">
      <w:pPr>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您提出的关于将农民工工资支付作为工程竣工验收前置条件的建议</w:t>
      </w:r>
      <w:r w:rsidRPr="00B55060">
        <w:rPr>
          <w:rFonts w:ascii="仿宋_GB2312" w:eastAsia="仿宋_GB2312" w:hint="eastAsia"/>
          <w:sz w:val="32"/>
          <w:szCs w:val="32"/>
        </w:rPr>
        <w:t>的提案</w:t>
      </w:r>
      <w:r>
        <w:rPr>
          <w:rFonts w:ascii="仿宋_GB2312" w:eastAsia="仿宋_GB2312" w:hint="eastAsia"/>
          <w:sz w:val="32"/>
          <w:szCs w:val="32"/>
        </w:rPr>
        <w:t>，已交我局研究办理，现答复如下：</w:t>
      </w:r>
    </w:p>
    <w:p w:rsidR="00602A4F" w:rsidRPr="007D4D3E" w:rsidRDefault="00602A4F" w:rsidP="00602A4F">
      <w:pPr>
        <w:spacing w:line="578" w:lineRule="exact"/>
        <w:ind w:firstLineChars="200" w:firstLine="640"/>
        <w:rPr>
          <w:rFonts w:ascii="黑体" w:eastAsia="黑体" w:hAnsi="黑体"/>
          <w:sz w:val="32"/>
          <w:szCs w:val="32"/>
        </w:rPr>
      </w:pPr>
      <w:r w:rsidRPr="007D4D3E">
        <w:rPr>
          <w:rFonts w:ascii="黑体" w:eastAsia="黑体" w:hAnsi="黑体" w:hint="eastAsia"/>
          <w:sz w:val="32"/>
          <w:szCs w:val="32"/>
        </w:rPr>
        <w:t>您在建议中主要提出以下建议：</w:t>
      </w:r>
    </w:p>
    <w:p w:rsidR="00602A4F" w:rsidRPr="0099248C" w:rsidRDefault="00602A4F" w:rsidP="00602A4F">
      <w:pPr>
        <w:ind w:firstLineChars="200" w:firstLine="640"/>
        <w:rPr>
          <w:rFonts w:ascii="仿宋_GB2312" w:eastAsia="仿宋_GB2312"/>
          <w:color w:val="000000"/>
          <w:sz w:val="32"/>
          <w:szCs w:val="32"/>
        </w:rPr>
      </w:pPr>
      <w:r w:rsidRPr="0099248C">
        <w:rPr>
          <w:rFonts w:ascii="仿宋_GB2312" w:eastAsia="仿宋_GB2312" w:hint="eastAsia"/>
          <w:color w:val="000000"/>
          <w:sz w:val="32"/>
          <w:szCs w:val="32"/>
        </w:rPr>
        <w:t>建议将</w:t>
      </w:r>
      <w:r w:rsidRPr="0099248C">
        <w:rPr>
          <w:rFonts w:ascii="仿宋_GB2312" w:eastAsia="仿宋_GB2312"/>
          <w:color w:val="000000"/>
          <w:sz w:val="32"/>
          <w:szCs w:val="32"/>
        </w:rPr>
        <w:t>农民工工资支付作为工程竣工验收的前置条件</w:t>
      </w:r>
      <w:r w:rsidRPr="0099248C">
        <w:rPr>
          <w:rFonts w:ascii="仿宋_GB2312" w:eastAsia="仿宋_GB2312" w:hint="eastAsia"/>
          <w:color w:val="000000"/>
          <w:sz w:val="32"/>
          <w:szCs w:val="32"/>
        </w:rPr>
        <w:t>。在建设项目竣工前，先由区劳动监察大队核查建设项目农民工工资支付情况，在核查无欠薪行为后，出具未拖欠农民工工资证明，住</w:t>
      </w:r>
      <w:proofErr w:type="gramStart"/>
      <w:r w:rsidRPr="0099248C">
        <w:rPr>
          <w:rFonts w:ascii="仿宋_GB2312" w:eastAsia="仿宋_GB2312" w:hint="eastAsia"/>
          <w:color w:val="000000"/>
          <w:sz w:val="32"/>
          <w:szCs w:val="32"/>
        </w:rPr>
        <w:t>建部门</w:t>
      </w:r>
      <w:proofErr w:type="gramEnd"/>
      <w:r w:rsidRPr="0099248C">
        <w:rPr>
          <w:rFonts w:ascii="仿宋_GB2312" w:eastAsia="仿宋_GB2312" w:hint="eastAsia"/>
          <w:color w:val="000000"/>
          <w:sz w:val="32"/>
          <w:szCs w:val="32"/>
        </w:rPr>
        <w:t>再进行竣工验收。</w:t>
      </w:r>
    </w:p>
    <w:p w:rsidR="00602A4F" w:rsidRDefault="00602A4F" w:rsidP="00602A4F">
      <w:pPr>
        <w:snapToGrid w:val="0"/>
        <w:spacing w:line="578" w:lineRule="exact"/>
        <w:ind w:firstLineChars="200" w:firstLine="640"/>
        <w:jc w:val="left"/>
        <w:rPr>
          <w:rFonts w:ascii="黑体" w:eastAsia="黑体" w:hAnsi="黑体"/>
          <w:sz w:val="32"/>
          <w:szCs w:val="32"/>
        </w:rPr>
      </w:pPr>
      <w:r w:rsidRPr="00AC08E1">
        <w:rPr>
          <w:rFonts w:ascii="黑体" w:eastAsia="黑体" w:hAnsi="黑体" w:hint="eastAsia"/>
          <w:sz w:val="32"/>
          <w:szCs w:val="32"/>
        </w:rPr>
        <w:t>我局协同各协办单位将相关政策及开展工作回复如下：</w:t>
      </w:r>
    </w:p>
    <w:p w:rsidR="00602A4F" w:rsidRDefault="00602A4F" w:rsidP="00602A4F">
      <w:pPr>
        <w:snapToGrid w:val="0"/>
        <w:spacing w:line="578" w:lineRule="exact"/>
        <w:ind w:firstLineChars="200" w:firstLine="640"/>
        <w:jc w:val="left"/>
        <w:rPr>
          <w:rFonts w:ascii="黑体" w:eastAsia="黑体" w:hAnsi="黑体"/>
          <w:sz w:val="32"/>
          <w:szCs w:val="32"/>
        </w:rPr>
      </w:pPr>
      <w:r>
        <w:rPr>
          <w:rFonts w:ascii="仿宋_GB2312" w:eastAsia="仿宋_GB2312" w:hAnsi="仿宋_GB2312" w:cs="仿宋_GB2312" w:hint="eastAsia"/>
          <w:sz w:val="32"/>
          <w:szCs w:val="32"/>
        </w:rPr>
        <w:t>建设工程竣工验收目前执行的是住房城乡建设部印发的《房屋建筑和市政基础设施工程竣工验收规定》（以下简称《规定》），文中第五条规定，工程完工后符合下列要求方可进行竣工验收：（一）</w:t>
      </w:r>
      <w:r>
        <w:rPr>
          <w:rFonts w:ascii="仿宋_GB2312" w:eastAsia="仿宋_GB2312" w:hAnsi="仿宋_GB2312" w:cs="仿宋_GB2312" w:hint="eastAsia"/>
          <w:sz w:val="32"/>
          <w:szCs w:val="32"/>
        </w:rPr>
        <w:lastRenderedPageBreak/>
        <w:t>完成工程设计和合同约定的各项内容。……（七）建设单位已按合同约定支付工程款。……（十一）法律、法规规定的其他条件。住建部的《规定》中将“建设单位已按合同约定支付工程款”列为工程竣工验收的要件。</w:t>
      </w:r>
    </w:p>
    <w:p w:rsidR="00602A4F" w:rsidRDefault="00602A4F" w:rsidP="00602A4F">
      <w:pPr>
        <w:snapToGrid w:val="0"/>
        <w:spacing w:line="578" w:lineRule="exact"/>
        <w:ind w:firstLineChars="200" w:firstLine="640"/>
        <w:jc w:val="left"/>
        <w:rPr>
          <w:rFonts w:ascii="黑体" w:eastAsia="黑体" w:hAnsi="黑体"/>
          <w:sz w:val="32"/>
          <w:szCs w:val="32"/>
        </w:rPr>
      </w:pPr>
      <w:r>
        <w:rPr>
          <w:rFonts w:ascii="仿宋_GB2312" w:eastAsia="仿宋_GB2312" w:hAnsi="仿宋_GB2312" w:cs="仿宋_GB2312" w:hint="eastAsia"/>
          <w:sz w:val="32"/>
          <w:szCs w:val="32"/>
        </w:rPr>
        <w:t>2017年12月5日，昆明市人民政府办公厅印发了《昆明市进一步构建解决农民工工资拖欠长效机制的实施办法》（以下简称《办法》），《办法》在“完善欠薪源头治理机制”中提出了关于</w:t>
      </w:r>
      <w:r w:rsidRPr="0099248C">
        <w:rPr>
          <w:rFonts w:ascii="仿宋_GB2312" w:eastAsia="仿宋_GB2312" w:hint="eastAsia"/>
          <w:color w:val="000000"/>
          <w:sz w:val="32"/>
          <w:szCs w:val="32"/>
        </w:rPr>
        <w:t>将</w:t>
      </w:r>
      <w:r w:rsidRPr="0099248C">
        <w:rPr>
          <w:rFonts w:ascii="仿宋_GB2312" w:eastAsia="仿宋_GB2312"/>
          <w:color w:val="000000"/>
          <w:sz w:val="32"/>
          <w:szCs w:val="32"/>
        </w:rPr>
        <w:t>农民工工资支付作为工程竣工验收的前置条件</w:t>
      </w:r>
      <w:r>
        <w:rPr>
          <w:rFonts w:ascii="仿宋_GB2312" w:eastAsia="仿宋_GB2312" w:hint="eastAsia"/>
          <w:color w:val="000000"/>
          <w:sz w:val="32"/>
          <w:szCs w:val="32"/>
        </w:rPr>
        <w:t>的</w:t>
      </w:r>
      <w:r>
        <w:rPr>
          <w:rFonts w:ascii="仿宋_GB2312" w:eastAsia="仿宋_GB2312" w:hAnsi="仿宋_GB2312" w:cs="仿宋_GB2312" w:hint="eastAsia"/>
          <w:sz w:val="32"/>
          <w:szCs w:val="32"/>
        </w:rPr>
        <w:t>措施：严格施工许可与竣工验收管理。强化施工许可管理，对不符合规定的，建设行业主管部门和有关部门不得发放施工许可证。工程项目竣工验收登记备案时，由属地人力资源社会保障部门对建设施工企业实行农民工实名制用工管理、工资（劳务费）专用账户分账管理、银行按月代发工资及施工现场“双公示”四项制度的情况出具意见书，对于制度不全，落实不力，工资仍未足额支付到位的，工程建设行政主管部门不得办理预售许可、竣工验收登记备案等手续。</w:t>
      </w:r>
    </w:p>
    <w:p w:rsidR="00602A4F" w:rsidRDefault="00602A4F" w:rsidP="00602A4F">
      <w:pPr>
        <w:snapToGrid w:val="0"/>
        <w:spacing w:line="578"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建设工程竣工</w:t>
      </w:r>
      <w:proofErr w:type="gramStart"/>
      <w:r>
        <w:rPr>
          <w:rFonts w:ascii="仿宋_GB2312" w:eastAsia="仿宋_GB2312" w:hAnsi="仿宋_GB2312" w:cs="仿宋_GB2312" w:hint="eastAsia"/>
          <w:sz w:val="32"/>
          <w:szCs w:val="32"/>
        </w:rPr>
        <w:t>验收住</w:t>
      </w:r>
      <w:proofErr w:type="gramEnd"/>
      <w:r>
        <w:rPr>
          <w:rFonts w:ascii="仿宋_GB2312" w:eastAsia="仿宋_GB2312" w:hAnsi="仿宋_GB2312" w:cs="仿宋_GB2312" w:hint="eastAsia"/>
          <w:sz w:val="32"/>
          <w:szCs w:val="32"/>
        </w:rPr>
        <w:t>建部的《规定》中已将“建设单位已按合同约定支付工程款”列为工程竣工验收的要件，作为保障农民工工资支付部门，我局与区住建局接洽协商后，正在草拟《五华区进一步构建解决农民工工资拖欠长效机制的实施细则》将对“五华区农民工工资支付作为工程竣工验收前置条件”进行明确细化。同时，形成正式上报文件，上报区政府进一步完善欠薪源头治理机制</w:t>
      </w:r>
      <w:r w:rsidRPr="003E6FD4">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从源头上杜绝拖欠农民工工资的案件发生，维护社会和谐稳定。</w:t>
      </w:r>
    </w:p>
    <w:p w:rsidR="006363A6" w:rsidRDefault="006363A6" w:rsidP="00602A4F">
      <w:pPr>
        <w:snapToGrid w:val="0"/>
        <w:spacing w:line="578" w:lineRule="exact"/>
        <w:ind w:firstLineChars="200" w:firstLine="640"/>
        <w:jc w:val="left"/>
        <w:rPr>
          <w:rFonts w:ascii="仿宋_GB2312" w:eastAsia="仿宋_GB2312"/>
          <w:sz w:val="32"/>
        </w:rPr>
      </w:pPr>
      <w:r>
        <w:rPr>
          <w:rFonts w:ascii="仿宋_GB2312" w:eastAsia="仿宋_GB2312" w:hint="eastAsia"/>
          <w:sz w:val="32"/>
        </w:rPr>
        <w:lastRenderedPageBreak/>
        <w:t>感谢您对</w:t>
      </w:r>
      <w:r w:rsidR="00DC5EAA">
        <w:rPr>
          <w:rFonts w:ascii="仿宋_GB2312" w:eastAsia="仿宋_GB2312" w:hint="eastAsia"/>
          <w:sz w:val="32"/>
        </w:rPr>
        <w:t>五华区</w:t>
      </w:r>
      <w:r>
        <w:rPr>
          <w:rFonts w:ascii="仿宋_GB2312" w:eastAsia="仿宋_GB2312" w:hint="eastAsia"/>
          <w:sz w:val="32"/>
        </w:rPr>
        <w:t>工作的监督关心和支持。</w:t>
      </w:r>
    </w:p>
    <w:p w:rsidR="005F5873" w:rsidRDefault="005F5873" w:rsidP="006363A6">
      <w:pPr>
        <w:snapToGrid w:val="0"/>
        <w:spacing w:line="578" w:lineRule="exact"/>
        <w:ind w:firstLineChars="200" w:firstLine="640"/>
        <w:jc w:val="left"/>
        <w:rPr>
          <w:rFonts w:ascii="仿宋_GB2312" w:eastAsia="仿宋_GB2312"/>
          <w:sz w:val="32"/>
        </w:rPr>
      </w:pPr>
    </w:p>
    <w:p w:rsidR="006363A6" w:rsidRDefault="006363A6" w:rsidP="00DC5EAA">
      <w:pPr>
        <w:snapToGrid w:val="0"/>
        <w:spacing w:line="578" w:lineRule="exact"/>
        <w:ind w:firstLineChars="200" w:firstLine="640"/>
        <w:jc w:val="left"/>
        <w:rPr>
          <w:rFonts w:ascii="仿宋_GB2312" w:eastAsia="仿宋_GB2312"/>
          <w:sz w:val="32"/>
        </w:rPr>
      </w:pPr>
      <w:r w:rsidRPr="00970339">
        <w:rPr>
          <w:rFonts w:ascii="仿宋_GB2312" w:eastAsia="仿宋_GB2312" w:hint="eastAsia"/>
          <w:sz w:val="32"/>
        </w:rPr>
        <w:t>联系人</w:t>
      </w:r>
      <w:r>
        <w:rPr>
          <w:rFonts w:ascii="仿宋_GB2312" w:eastAsia="仿宋_GB2312" w:hint="eastAsia"/>
          <w:sz w:val="32"/>
        </w:rPr>
        <w:t>及</w:t>
      </w:r>
      <w:r w:rsidRPr="00970339">
        <w:rPr>
          <w:rFonts w:ascii="仿宋_GB2312" w:eastAsia="仿宋_GB2312" w:hint="eastAsia"/>
          <w:sz w:val="32"/>
        </w:rPr>
        <w:t>电话</w:t>
      </w:r>
      <w:r>
        <w:rPr>
          <w:rFonts w:ascii="仿宋_GB2312" w:eastAsia="仿宋_GB2312" w:hint="eastAsia"/>
          <w:sz w:val="32"/>
        </w:rPr>
        <w:t>：</w:t>
      </w:r>
      <w:proofErr w:type="gramStart"/>
      <w:r w:rsidR="00F325A6">
        <w:rPr>
          <w:rFonts w:ascii="仿宋_GB2312" w:eastAsia="仿宋_GB2312" w:hint="eastAsia"/>
          <w:sz w:val="32"/>
        </w:rPr>
        <w:t>陈军龙</w:t>
      </w:r>
      <w:proofErr w:type="gramEnd"/>
      <w:r>
        <w:rPr>
          <w:rFonts w:ascii="仿宋_GB2312" w:eastAsia="仿宋_GB2312" w:hint="eastAsia"/>
          <w:sz w:val="32"/>
        </w:rPr>
        <w:t xml:space="preserve">    0871-63588</w:t>
      </w:r>
      <w:r w:rsidR="00F325A6">
        <w:rPr>
          <w:rFonts w:ascii="仿宋_GB2312" w:eastAsia="仿宋_GB2312" w:hint="eastAsia"/>
          <w:sz w:val="32"/>
        </w:rPr>
        <w:t>929</w:t>
      </w:r>
    </w:p>
    <w:p w:rsidR="00DC5EAA" w:rsidRDefault="00DC5EAA" w:rsidP="00DC5EAA">
      <w:pPr>
        <w:snapToGrid w:val="0"/>
        <w:spacing w:line="578" w:lineRule="exact"/>
        <w:ind w:firstLineChars="200" w:firstLine="640"/>
        <w:jc w:val="left"/>
        <w:rPr>
          <w:rFonts w:ascii="仿宋_GB2312" w:eastAsia="仿宋_GB2312"/>
          <w:sz w:val="32"/>
        </w:rPr>
      </w:pPr>
    </w:p>
    <w:p w:rsidR="00DC5EAA" w:rsidRDefault="00DC5EAA" w:rsidP="00DC5EAA">
      <w:pPr>
        <w:snapToGrid w:val="0"/>
        <w:spacing w:line="578" w:lineRule="exact"/>
        <w:ind w:firstLineChars="200" w:firstLine="640"/>
        <w:jc w:val="left"/>
        <w:rPr>
          <w:rFonts w:ascii="仿宋_GB2312" w:eastAsia="仿宋_GB2312"/>
          <w:sz w:val="32"/>
        </w:rPr>
      </w:pPr>
    </w:p>
    <w:p w:rsidR="00DC5EAA" w:rsidRDefault="00DC5EAA" w:rsidP="00DC5EAA">
      <w:pPr>
        <w:snapToGrid w:val="0"/>
        <w:spacing w:line="578" w:lineRule="exact"/>
        <w:ind w:firstLineChars="200" w:firstLine="640"/>
        <w:jc w:val="left"/>
        <w:rPr>
          <w:rFonts w:ascii="仿宋_GB2312" w:eastAsia="仿宋_GB2312"/>
          <w:sz w:val="32"/>
        </w:rPr>
      </w:pPr>
    </w:p>
    <w:p w:rsidR="00DC5EAA" w:rsidRDefault="00DC5EAA" w:rsidP="00DC5EAA">
      <w:pPr>
        <w:snapToGrid w:val="0"/>
        <w:spacing w:line="578" w:lineRule="exact"/>
        <w:ind w:firstLineChars="200" w:firstLine="640"/>
        <w:jc w:val="left"/>
        <w:rPr>
          <w:rFonts w:ascii="仿宋_GB2312" w:eastAsia="仿宋_GB2312"/>
          <w:sz w:val="32"/>
        </w:rPr>
      </w:pPr>
    </w:p>
    <w:p w:rsidR="00DC5EAA" w:rsidRDefault="00DC5EAA" w:rsidP="00DC5EAA">
      <w:pPr>
        <w:snapToGrid w:val="0"/>
        <w:spacing w:line="578" w:lineRule="exact"/>
        <w:ind w:firstLineChars="200" w:firstLine="640"/>
        <w:jc w:val="left"/>
        <w:rPr>
          <w:rFonts w:ascii="仿宋_GB2312" w:eastAsia="仿宋_GB2312"/>
          <w:sz w:val="32"/>
        </w:rPr>
      </w:pPr>
    </w:p>
    <w:p w:rsidR="00DC5EAA" w:rsidRDefault="00DC5EAA" w:rsidP="00DC5EAA">
      <w:pPr>
        <w:snapToGrid w:val="0"/>
        <w:spacing w:line="578" w:lineRule="exact"/>
        <w:ind w:firstLineChars="200" w:firstLine="640"/>
        <w:jc w:val="left"/>
        <w:rPr>
          <w:rFonts w:ascii="仿宋_GB2312" w:eastAsia="仿宋_GB2312"/>
          <w:sz w:val="32"/>
        </w:rPr>
      </w:pPr>
    </w:p>
    <w:p w:rsidR="00DC5EAA" w:rsidRDefault="00DC5EAA" w:rsidP="00DC5EAA">
      <w:pPr>
        <w:snapToGrid w:val="0"/>
        <w:spacing w:line="578" w:lineRule="exact"/>
        <w:ind w:firstLineChars="200" w:firstLine="640"/>
        <w:jc w:val="left"/>
        <w:rPr>
          <w:rFonts w:ascii="仿宋_GB2312" w:eastAsia="仿宋_GB2312"/>
          <w:sz w:val="32"/>
        </w:rPr>
      </w:pPr>
    </w:p>
    <w:p w:rsidR="00DC5EAA" w:rsidRDefault="00DC5EAA" w:rsidP="00DC5EAA">
      <w:pPr>
        <w:snapToGrid w:val="0"/>
        <w:spacing w:line="578" w:lineRule="exact"/>
        <w:ind w:firstLineChars="200" w:firstLine="640"/>
        <w:jc w:val="left"/>
        <w:rPr>
          <w:rFonts w:ascii="仿宋_GB2312" w:eastAsia="仿宋_GB2312"/>
          <w:sz w:val="32"/>
        </w:rPr>
      </w:pPr>
    </w:p>
    <w:p w:rsidR="00C17AB0" w:rsidRDefault="00C17AB0" w:rsidP="00C17AB0">
      <w:pPr>
        <w:snapToGrid w:val="0"/>
        <w:spacing w:line="240" w:lineRule="atLeast"/>
        <w:ind w:firstLineChars="2050" w:firstLine="6560"/>
        <w:jc w:val="left"/>
        <w:rPr>
          <w:rFonts w:ascii="仿宋_GB2312" w:eastAsia="仿宋_GB2312"/>
          <w:sz w:val="32"/>
        </w:rPr>
      </w:pPr>
    </w:p>
    <w:p w:rsidR="00C17AB0" w:rsidRDefault="00C17AB0" w:rsidP="00C17AB0">
      <w:pPr>
        <w:snapToGrid w:val="0"/>
        <w:spacing w:line="240" w:lineRule="atLeast"/>
        <w:ind w:firstLineChars="2050" w:firstLine="6560"/>
        <w:jc w:val="left"/>
        <w:rPr>
          <w:rFonts w:ascii="仿宋_GB2312" w:eastAsia="仿宋_GB2312"/>
          <w:sz w:val="32"/>
        </w:rPr>
      </w:pPr>
    </w:p>
    <w:p w:rsidR="00C17AB0" w:rsidRDefault="00C17AB0" w:rsidP="00C17AB0">
      <w:pPr>
        <w:snapToGrid w:val="0"/>
        <w:spacing w:line="240" w:lineRule="atLeast"/>
        <w:ind w:firstLineChars="2050" w:firstLine="6560"/>
        <w:jc w:val="left"/>
        <w:rPr>
          <w:rFonts w:ascii="仿宋_GB2312" w:eastAsia="仿宋_GB2312"/>
          <w:sz w:val="32"/>
        </w:rPr>
      </w:pPr>
    </w:p>
    <w:p w:rsidR="00E130BF" w:rsidRPr="00E5342C" w:rsidRDefault="00E130BF" w:rsidP="00DC5EAA">
      <w:pPr>
        <w:snapToGrid w:val="0"/>
        <w:spacing w:line="240" w:lineRule="atLeast"/>
        <w:jc w:val="right"/>
        <w:rPr>
          <w:rFonts w:ascii="仿宋_GB2312" w:eastAsia="仿宋_GB2312"/>
          <w:sz w:val="32"/>
        </w:rPr>
      </w:pPr>
      <w:r>
        <w:rPr>
          <w:rFonts w:ascii="仿宋_GB2312" w:eastAsia="仿宋_GB2312" w:hint="eastAsia"/>
          <w:sz w:val="32"/>
        </w:rPr>
        <w:t>五华区人力资源和社会保障局</w:t>
      </w:r>
    </w:p>
    <w:p w:rsidR="00E130BF" w:rsidRDefault="00E130BF" w:rsidP="00E130BF">
      <w:pPr>
        <w:snapToGrid w:val="0"/>
        <w:spacing w:line="240" w:lineRule="atLeast"/>
        <w:ind w:firstLineChars="1900" w:firstLine="6080"/>
        <w:jc w:val="left"/>
        <w:rPr>
          <w:rFonts w:ascii="仿宋_GB2312" w:eastAsia="仿宋_GB2312"/>
          <w:sz w:val="32"/>
        </w:rPr>
      </w:pPr>
      <w:r>
        <w:rPr>
          <w:rFonts w:ascii="仿宋_GB2312" w:eastAsia="仿宋_GB2312" w:hint="eastAsia"/>
          <w:sz w:val="32"/>
        </w:rPr>
        <w:t>201</w:t>
      </w:r>
      <w:r w:rsidR="00D30C33">
        <w:rPr>
          <w:rFonts w:ascii="仿宋_GB2312" w:eastAsia="仿宋_GB2312" w:hint="eastAsia"/>
          <w:sz w:val="32"/>
        </w:rPr>
        <w:t>9</w:t>
      </w:r>
      <w:r>
        <w:rPr>
          <w:rFonts w:ascii="仿宋_GB2312" w:eastAsia="仿宋_GB2312" w:hint="eastAsia"/>
          <w:sz w:val="32"/>
        </w:rPr>
        <w:t>年</w:t>
      </w:r>
      <w:r w:rsidR="00854226">
        <w:rPr>
          <w:rFonts w:ascii="仿宋_GB2312" w:eastAsia="仿宋_GB2312" w:hint="eastAsia"/>
          <w:sz w:val="32"/>
        </w:rPr>
        <w:t>6</w:t>
      </w:r>
      <w:r>
        <w:rPr>
          <w:rFonts w:ascii="仿宋_GB2312" w:eastAsia="仿宋_GB2312" w:hint="eastAsia"/>
          <w:sz w:val="32"/>
        </w:rPr>
        <w:t>月</w:t>
      </w:r>
      <w:r w:rsidR="00854226">
        <w:rPr>
          <w:rFonts w:ascii="仿宋_GB2312" w:eastAsia="仿宋_GB2312" w:hint="eastAsia"/>
          <w:sz w:val="32"/>
        </w:rPr>
        <w:t>5</w:t>
      </w:r>
      <w:r>
        <w:rPr>
          <w:rFonts w:ascii="仿宋_GB2312" w:eastAsia="仿宋_GB2312" w:hint="eastAsia"/>
          <w:sz w:val="32"/>
        </w:rPr>
        <w:t>日</w:t>
      </w:r>
    </w:p>
    <w:p w:rsidR="00C17AB0" w:rsidRDefault="00C17AB0" w:rsidP="00C17AB0">
      <w:pPr>
        <w:snapToGrid w:val="0"/>
        <w:spacing w:line="240" w:lineRule="atLeast"/>
        <w:jc w:val="left"/>
        <w:rPr>
          <w:rFonts w:ascii="黑体" w:eastAsia="黑体"/>
          <w:sz w:val="32"/>
        </w:rPr>
      </w:pPr>
    </w:p>
    <w:p w:rsidR="00C17AB0" w:rsidRDefault="00C17AB0" w:rsidP="00C17AB0">
      <w:pPr>
        <w:snapToGrid w:val="0"/>
        <w:spacing w:line="240" w:lineRule="atLeast"/>
        <w:jc w:val="left"/>
        <w:rPr>
          <w:rFonts w:ascii="黑体" w:eastAsia="黑体"/>
          <w:sz w:val="32"/>
        </w:rPr>
      </w:pPr>
    </w:p>
    <w:p w:rsidR="00C17AB0" w:rsidRDefault="00C17AB0" w:rsidP="00C17AB0">
      <w:pPr>
        <w:snapToGrid w:val="0"/>
        <w:spacing w:line="240" w:lineRule="atLeast"/>
        <w:jc w:val="left"/>
        <w:rPr>
          <w:rFonts w:ascii="黑体" w:eastAsia="黑体"/>
          <w:sz w:val="32"/>
        </w:rPr>
      </w:pPr>
    </w:p>
    <w:p w:rsidR="006953B3" w:rsidRDefault="006953B3" w:rsidP="00C17AB0">
      <w:pPr>
        <w:snapToGrid w:val="0"/>
        <w:spacing w:line="240" w:lineRule="atLeast"/>
        <w:jc w:val="left"/>
        <w:rPr>
          <w:rFonts w:ascii="黑体" w:eastAsia="黑体"/>
          <w:sz w:val="32"/>
        </w:rPr>
      </w:pPr>
    </w:p>
    <w:p w:rsidR="006953B3" w:rsidRDefault="006953B3" w:rsidP="00C17AB0">
      <w:pPr>
        <w:snapToGrid w:val="0"/>
        <w:spacing w:line="240" w:lineRule="atLeast"/>
        <w:jc w:val="left"/>
        <w:rPr>
          <w:rFonts w:ascii="黑体" w:eastAsia="黑体" w:hint="eastAsia"/>
          <w:sz w:val="32"/>
        </w:rPr>
      </w:pPr>
    </w:p>
    <w:p w:rsidR="00602A4F" w:rsidRDefault="00602A4F" w:rsidP="00C17AB0">
      <w:pPr>
        <w:snapToGrid w:val="0"/>
        <w:spacing w:line="240" w:lineRule="atLeast"/>
        <w:jc w:val="left"/>
        <w:rPr>
          <w:rFonts w:ascii="黑体" w:eastAsia="黑体"/>
          <w:sz w:val="32"/>
        </w:rPr>
      </w:pPr>
    </w:p>
    <w:p w:rsidR="00DC5EAA" w:rsidRDefault="00DC5EAA" w:rsidP="00C17AB0">
      <w:pPr>
        <w:snapToGrid w:val="0"/>
        <w:spacing w:line="240" w:lineRule="atLeast"/>
        <w:jc w:val="left"/>
        <w:rPr>
          <w:rFonts w:ascii="黑体" w:eastAsia="黑体"/>
          <w:sz w:val="32"/>
        </w:rPr>
      </w:pPr>
    </w:p>
    <w:p w:rsidR="00C17AB0" w:rsidRDefault="00C17AB0" w:rsidP="00C17AB0">
      <w:pPr>
        <w:snapToGrid w:val="0"/>
        <w:spacing w:line="240" w:lineRule="atLeast"/>
        <w:jc w:val="left"/>
      </w:pPr>
      <w:r>
        <w:rPr>
          <w:rFonts w:hint="eastAsia"/>
        </w:rPr>
        <w:t>━━━━━━━━━━━━━━━━━━━━━━━━━━━━━━━━━━━━━━</w:t>
      </w:r>
    </w:p>
    <w:p w:rsidR="00C17AB0" w:rsidRPr="00FA5A07" w:rsidRDefault="00C17AB0" w:rsidP="00C17AB0">
      <w:pPr>
        <w:snapToGrid w:val="0"/>
        <w:spacing w:line="240" w:lineRule="atLeast"/>
        <w:ind w:firstLineChars="100" w:firstLine="280"/>
        <w:jc w:val="left"/>
        <w:rPr>
          <w:rFonts w:ascii="仿宋_GB2312" w:eastAsia="仿宋_GB2312"/>
          <w:sz w:val="28"/>
          <w:szCs w:val="28"/>
        </w:rPr>
      </w:pPr>
      <w:r w:rsidRPr="00FA5A07">
        <w:rPr>
          <w:rFonts w:ascii="仿宋_GB2312" w:eastAsia="仿宋_GB2312" w:hint="eastAsia"/>
          <w:sz w:val="28"/>
          <w:szCs w:val="28"/>
        </w:rPr>
        <w:t>抄送：区政府目督办，区政协提案委。</w:t>
      </w:r>
    </w:p>
    <w:p w:rsidR="00C17AB0" w:rsidRDefault="00C17AB0" w:rsidP="00C17AB0">
      <w:pPr>
        <w:snapToGrid w:val="0"/>
        <w:spacing w:line="240" w:lineRule="atLeast"/>
        <w:jc w:val="left"/>
      </w:pPr>
      <w:r>
        <w:rPr>
          <w:rFonts w:hint="eastAsia"/>
        </w:rPr>
        <w:t>━━━━━━━━━━━━━━━━━━━━━━━━━━━━━━━━━━━━━━</w:t>
      </w:r>
    </w:p>
    <w:p w:rsidR="001A5C50" w:rsidRPr="00C17AB0" w:rsidRDefault="00C17AB0" w:rsidP="00892E91">
      <w:r>
        <w:rPr>
          <w:rFonts w:ascii="仿宋_GB2312" w:eastAsia="仿宋_GB2312" w:hint="eastAsia"/>
        </w:rPr>
        <w:t xml:space="preserve"> </w:t>
      </w:r>
      <w:r>
        <w:rPr>
          <w:rStyle w:val="a6"/>
          <w:rFonts w:hint="eastAsia"/>
          <w:sz w:val="32"/>
          <w:szCs w:val="32"/>
        </w:rPr>
        <w:t>注：在右上角“△”处标明办理结果，即“A”、“B”、“C</w:t>
      </w:r>
      <w:r w:rsidR="00DC5EAA">
        <w:rPr>
          <w:rStyle w:val="a6"/>
          <w:rFonts w:hint="eastAsia"/>
          <w:sz w:val="32"/>
          <w:szCs w:val="32"/>
        </w:rPr>
        <w:t>”</w:t>
      </w:r>
    </w:p>
    <w:sectPr w:rsidR="001A5C50" w:rsidRPr="00C17AB0" w:rsidSect="00DA0612">
      <w:pgSz w:w="11906" w:h="16838"/>
      <w:pgMar w:top="1928" w:right="1304" w:bottom="1871"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9CC" w:rsidRDefault="00B239CC">
      <w:r>
        <w:separator/>
      </w:r>
    </w:p>
  </w:endnote>
  <w:endnote w:type="continuationSeparator" w:id="0">
    <w:p w:rsidR="00B239CC" w:rsidRDefault="00B239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金山简标宋">
    <w:altName w:val="宋体"/>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9CC" w:rsidRDefault="00B239CC">
      <w:r>
        <w:separator/>
      </w:r>
    </w:p>
  </w:footnote>
  <w:footnote w:type="continuationSeparator" w:id="0">
    <w:p w:rsidR="00B239CC" w:rsidRDefault="00B239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BE5F8"/>
    <w:multiLevelType w:val="singleLevel"/>
    <w:tmpl w:val="5A7BE5F8"/>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43B9"/>
    <w:rsid w:val="00005980"/>
    <w:rsid w:val="00022650"/>
    <w:rsid w:val="0003685A"/>
    <w:rsid w:val="00055EEE"/>
    <w:rsid w:val="00073448"/>
    <w:rsid w:val="000F2F29"/>
    <w:rsid w:val="000F311A"/>
    <w:rsid w:val="000F5DFC"/>
    <w:rsid w:val="00121CB4"/>
    <w:rsid w:val="001227EE"/>
    <w:rsid w:val="0012341B"/>
    <w:rsid w:val="001743E8"/>
    <w:rsid w:val="00183982"/>
    <w:rsid w:val="001A5C50"/>
    <w:rsid w:val="001B3DDE"/>
    <w:rsid w:val="001B4FFB"/>
    <w:rsid w:val="00206976"/>
    <w:rsid w:val="00286F48"/>
    <w:rsid w:val="002925E2"/>
    <w:rsid w:val="002B45D7"/>
    <w:rsid w:val="002E655A"/>
    <w:rsid w:val="003327AB"/>
    <w:rsid w:val="00336609"/>
    <w:rsid w:val="00372211"/>
    <w:rsid w:val="0037691E"/>
    <w:rsid w:val="00377C3A"/>
    <w:rsid w:val="003803F3"/>
    <w:rsid w:val="003871CE"/>
    <w:rsid w:val="00390392"/>
    <w:rsid w:val="003934DD"/>
    <w:rsid w:val="003D7306"/>
    <w:rsid w:val="003E012C"/>
    <w:rsid w:val="003F2ADC"/>
    <w:rsid w:val="0042216A"/>
    <w:rsid w:val="00463404"/>
    <w:rsid w:val="004A166E"/>
    <w:rsid w:val="004B443A"/>
    <w:rsid w:val="004D7852"/>
    <w:rsid w:val="00511EA6"/>
    <w:rsid w:val="005674B6"/>
    <w:rsid w:val="00572FE4"/>
    <w:rsid w:val="005A639B"/>
    <w:rsid w:val="005E0B0D"/>
    <w:rsid w:val="005F5873"/>
    <w:rsid w:val="00602A4F"/>
    <w:rsid w:val="006363A6"/>
    <w:rsid w:val="00671C7D"/>
    <w:rsid w:val="006953B3"/>
    <w:rsid w:val="006D22DF"/>
    <w:rsid w:val="006D27D0"/>
    <w:rsid w:val="006E7273"/>
    <w:rsid w:val="00713DFA"/>
    <w:rsid w:val="00751F47"/>
    <w:rsid w:val="00763157"/>
    <w:rsid w:val="00781204"/>
    <w:rsid w:val="007B292C"/>
    <w:rsid w:val="007D7996"/>
    <w:rsid w:val="00811030"/>
    <w:rsid w:val="00835950"/>
    <w:rsid w:val="00854226"/>
    <w:rsid w:val="00873D6A"/>
    <w:rsid w:val="00892E91"/>
    <w:rsid w:val="008D7ACA"/>
    <w:rsid w:val="008F328B"/>
    <w:rsid w:val="009334A1"/>
    <w:rsid w:val="009515FF"/>
    <w:rsid w:val="00984949"/>
    <w:rsid w:val="0099248C"/>
    <w:rsid w:val="009A55F0"/>
    <w:rsid w:val="00A07BBE"/>
    <w:rsid w:val="00A2570F"/>
    <w:rsid w:val="00A64C42"/>
    <w:rsid w:val="00AC08E1"/>
    <w:rsid w:val="00AC43B9"/>
    <w:rsid w:val="00B1712D"/>
    <w:rsid w:val="00B239CC"/>
    <w:rsid w:val="00B55060"/>
    <w:rsid w:val="00B65ED9"/>
    <w:rsid w:val="00B95229"/>
    <w:rsid w:val="00BD78A2"/>
    <w:rsid w:val="00BF6DD5"/>
    <w:rsid w:val="00C17AB0"/>
    <w:rsid w:val="00C404FD"/>
    <w:rsid w:val="00C532E8"/>
    <w:rsid w:val="00C56CF8"/>
    <w:rsid w:val="00C75DCB"/>
    <w:rsid w:val="00CA43C1"/>
    <w:rsid w:val="00D10881"/>
    <w:rsid w:val="00D30C33"/>
    <w:rsid w:val="00D43257"/>
    <w:rsid w:val="00DA0612"/>
    <w:rsid w:val="00DC5EAA"/>
    <w:rsid w:val="00E130BF"/>
    <w:rsid w:val="00E5342C"/>
    <w:rsid w:val="00E76A52"/>
    <w:rsid w:val="00E822E1"/>
    <w:rsid w:val="00E8273D"/>
    <w:rsid w:val="00E84BCA"/>
    <w:rsid w:val="00EC11DE"/>
    <w:rsid w:val="00EE6419"/>
    <w:rsid w:val="00EF51A4"/>
    <w:rsid w:val="00F01675"/>
    <w:rsid w:val="00F06150"/>
    <w:rsid w:val="00F270AA"/>
    <w:rsid w:val="00F3251F"/>
    <w:rsid w:val="00F325A6"/>
    <w:rsid w:val="00F516AC"/>
    <w:rsid w:val="00F7543D"/>
    <w:rsid w:val="00F976A5"/>
    <w:rsid w:val="00FE52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dot1正文"/>
    <w:qFormat/>
    <w:rsid w:val="00F06150"/>
    <w:pPr>
      <w:widowControl w:val="0"/>
      <w:jc w:val="both"/>
    </w:pPr>
    <w:rPr>
      <w:rFonts w:ascii="Calibri" w:hAnsi="Calibri"/>
      <w:kern w:val="2"/>
      <w:sz w:val="24"/>
      <w:szCs w:val="22"/>
    </w:rPr>
  </w:style>
  <w:style w:type="paragraph" w:styleId="1">
    <w:name w:val="heading 1"/>
    <w:basedOn w:val="a"/>
    <w:next w:val="a"/>
    <w:qFormat/>
    <w:rsid w:val="007B292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t">
    <w:name w:val="dot标题"/>
    <w:basedOn w:val="a"/>
    <w:rsid w:val="00F06150"/>
    <w:pPr>
      <w:jc w:val="center"/>
    </w:pPr>
    <w:rPr>
      <w:rFonts w:ascii="Times New Roman" w:eastAsia="黑体" w:hAnsi="Times New Roman" w:cs="宋体"/>
      <w:sz w:val="44"/>
      <w:szCs w:val="20"/>
    </w:rPr>
  </w:style>
  <w:style w:type="paragraph" w:customStyle="1" w:styleId="dot1">
    <w:name w:val="dot1标题"/>
    <w:basedOn w:val="a"/>
    <w:rsid w:val="00F06150"/>
    <w:pPr>
      <w:spacing w:line="480" w:lineRule="auto"/>
      <w:jc w:val="center"/>
    </w:pPr>
    <w:rPr>
      <w:rFonts w:ascii="Times New Roman" w:eastAsia="黑体" w:hAnsi="Times New Roman" w:cs="宋体"/>
      <w:b/>
      <w:bCs/>
      <w:sz w:val="52"/>
      <w:szCs w:val="20"/>
    </w:rPr>
  </w:style>
  <w:style w:type="character" w:customStyle="1" w:styleId="dot10">
    <w:name w:val="dot1下划线"/>
    <w:rsid w:val="00F06150"/>
    <w:rPr>
      <w:rFonts w:ascii="仿宋_GB2312" w:eastAsia="仿宋_GB2312" w:hAnsi="仿宋_GB2312" w:cs="Times New Roman"/>
      <w:b/>
      <w:bCs/>
      <w:sz w:val="32"/>
      <w:u w:val="single"/>
    </w:rPr>
  </w:style>
  <w:style w:type="character" w:customStyle="1" w:styleId="dot11">
    <w:name w:val="dot1一级标题"/>
    <w:rsid w:val="00F06150"/>
    <w:rPr>
      <w:rFonts w:eastAsia="黑体" w:cs="Times New Roman"/>
      <w:sz w:val="28"/>
    </w:rPr>
  </w:style>
  <w:style w:type="paragraph" w:customStyle="1" w:styleId="dot0">
    <w:name w:val="dot二级标题"/>
    <w:basedOn w:val="a"/>
    <w:rsid w:val="00F06150"/>
    <w:pPr>
      <w:widowControl/>
      <w:spacing w:line="400" w:lineRule="exact"/>
      <w:ind w:rightChars="2" w:right="6"/>
      <w:jc w:val="left"/>
    </w:pPr>
    <w:rPr>
      <w:rFonts w:ascii="楷体_GB2312" w:hAnsi="宋体" w:cs="宋体"/>
      <w:b/>
      <w:bCs/>
      <w:kern w:val="0"/>
      <w:szCs w:val="24"/>
      <w:lang w:eastAsia="en-US"/>
    </w:rPr>
  </w:style>
  <w:style w:type="character" w:customStyle="1" w:styleId="dot2">
    <w:name w:val="dot加粗文字"/>
    <w:rsid w:val="00F06150"/>
    <w:rPr>
      <w:rFonts w:ascii="楷体_GB2312" w:eastAsia="楷体_GB2312" w:cs="Times New Roman"/>
      <w:b/>
      <w:bCs/>
      <w:color w:val="000000"/>
      <w:sz w:val="24"/>
    </w:rPr>
  </w:style>
  <w:style w:type="paragraph" w:customStyle="1" w:styleId="dot3">
    <w:name w:val="dot三级标题"/>
    <w:basedOn w:val="a"/>
    <w:rsid w:val="00F06150"/>
    <w:pPr>
      <w:widowControl/>
      <w:spacing w:line="400" w:lineRule="exact"/>
      <w:ind w:firstLine="240"/>
      <w:jc w:val="left"/>
    </w:pPr>
    <w:rPr>
      <w:rFonts w:ascii="楷体_GB2312" w:hAnsi="宋体" w:cs="宋体"/>
      <w:kern w:val="0"/>
      <w:szCs w:val="24"/>
      <w:lang w:eastAsia="en-US"/>
    </w:rPr>
  </w:style>
  <w:style w:type="paragraph" w:customStyle="1" w:styleId="dot4">
    <w:name w:val="dot一级标题"/>
    <w:basedOn w:val="a"/>
    <w:rsid w:val="00F06150"/>
    <w:pPr>
      <w:widowControl/>
      <w:spacing w:before="120" w:after="120" w:line="400" w:lineRule="exact"/>
      <w:jc w:val="left"/>
    </w:pPr>
    <w:rPr>
      <w:rFonts w:eastAsia="黑体" w:cs="宋体"/>
      <w:kern w:val="0"/>
      <w:szCs w:val="24"/>
      <w:lang w:eastAsia="en-US"/>
    </w:rPr>
  </w:style>
  <w:style w:type="paragraph" w:customStyle="1" w:styleId="dot5">
    <w:name w:val="dot正文"/>
    <w:basedOn w:val="a"/>
    <w:rsid w:val="00F06150"/>
    <w:pPr>
      <w:widowControl/>
      <w:spacing w:line="400" w:lineRule="exact"/>
      <w:jc w:val="left"/>
    </w:pPr>
    <w:rPr>
      <w:rFonts w:ascii="楷体_GB2312" w:hAnsi="宋体" w:cs="宋体"/>
      <w:kern w:val="0"/>
      <w:szCs w:val="24"/>
      <w:lang w:eastAsia="en-US"/>
    </w:rPr>
  </w:style>
  <w:style w:type="paragraph" w:customStyle="1" w:styleId="dot20">
    <w:name w:val="dot正文缩进2字符"/>
    <w:basedOn w:val="a"/>
    <w:rsid w:val="00F06150"/>
    <w:pPr>
      <w:widowControl/>
      <w:spacing w:line="400" w:lineRule="exact"/>
      <w:ind w:firstLineChars="200" w:firstLine="480"/>
      <w:jc w:val="left"/>
    </w:pPr>
    <w:rPr>
      <w:rFonts w:ascii="楷体_GB2312" w:hAnsi="宋体" w:cs="宋体"/>
      <w:kern w:val="0"/>
      <w:szCs w:val="24"/>
      <w:lang w:eastAsia="en-US"/>
    </w:rPr>
  </w:style>
  <w:style w:type="character" w:customStyle="1" w:styleId="dot12">
    <w:name w:val="dot1属性"/>
    <w:rsid w:val="00F06150"/>
    <w:rPr>
      <w:rFonts w:eastAsia="仿宋_GB2312"/>
      <w:b/>
      <w:sz w:val="32"/>
    </w:rPr>
  </w:style>
  <w:style w:type="character" w:customStyle="1" w:styleId="dot30">
    <w:name w:val="dot3标题"/>
    <w:rsid w:val="00F06150"/>
    <w:rPr>
      <w:rFonts w:cs="Times New Roman"/>
      <w:b/>
      <w:bCs/>
      <w:sz w:val="52"/>
    </w:rPr>
  </w:style>
  <w:style w:type="character" w:customStyle="1" w:styleId="dot31">
    <w:name w:val="dot3副标题"/>
    <w:rsid w:val="00F06150"/>
    <w:rPr>
      <w:rFonts w:ascii="仿宋_GB2312" w:eastAsia="仿宋_GB2312" w:hAnsi="仿宋_GB2312" w:cs="Times New Roman"/>
      <w:b/>
      <w:bCs/>
      <w:color w:val="000000"/>
      <w:sz w:val="32"/>
    </w:rPr>
  </w:style>
  <w:style w:type="character" w:customStyle="1" w:styleId="dot32">
    <w:name w:val="dot3小字"/>
    <w:rsid w:val="00F06150"/>
    <w:rPr>
      <w:rFonts w:ascii="楷体_GB2312" w:eastAsia="楷体_GB2312" w:cs="Times New Roman"/>
      <w:color w:val="000000"/>
    </w:rPr>
  </w:style>
  <w:style w:type="character" w:customStyle="1" w:styleId="dot33">
    <w:name w:val="dot3属性"/>
    <w:rsid w:val="00F06150"/>
    <w:rPr>
      <w:rFonts w:cs="Times New Roman"/>
      <w:sz w:val="44"/>
    </w:rPr>
  </w:style>
  <w:style w:type="character" w:customStyle="1" w:styleId="a3">
    <w:name w:val="公文正文"/>
    <w:autoRedefine/>
    <w:rsid w:val="00C17AB0"/>
    <w:rPr>
      <w:rFonts w:ascii="仿宋_GB2312" w:eastAsia="仿宋_GB2312"/>
      <w:sz w:val="32"/>
    </w:rPr>
  </w:style>
  <w:style w:type="character" w:customStyle="1" w:styleId="a4">
    <w:name w:val="公文文号"/>
    <w:rsid w:val="00C17AB0"/>
    <w:rPr>
      <w:rFonts w:ascii="仿宋_GB2312" w:eastAsia="仿宋_GB2312"/>
    </w:rPr>
  </w:style>
  <w:style w:type="character" w:customStyle="1" w:styleId="a5">
    <w:name w:val="公文标题"/>
    <w:autoRedefine/>
    <w:rsid w:val="00C17AB0"/>
    <w:rPr>
      <w:rFonts w:ascii="金山简标宋" w:eastAsia="金山简标宋"/>
      <w:sz w:val="44"/>
    </w:rPr>
  </w:style>
  <w:style w:type="character" w:customStyle="1" w:styleId="a6">
    <w:name w:val="公文核稿人"/>
    <w:rsid w:val="00C17AB0"/>
    <w:rPr>
      <w:rFonts w:ascii="仿宋_GB2312" w:eastAsia="仿宋_GB2312"/>
      <w:sz w:val="28"/>
    </w:rPr>
  </w:style>
  <w:style w:type="paragraph" w:styleId="a7">
    <w:name w:val="Subtitle"/>
    <w:basedOn w:val="a"/>
    <w:link w:val="Char"/>
    <w:qFormat/>
    <w:rsid w:val="00C17AB0"/>
    <w:pPr>
      <w:adjustRightInd w:val="0"/>
      <w:spacing w:after="60" w:line="312" w:lineRule="atLeast"/>
      <w:jc w:val="center"/>
      <w:textAlignment w:val="baseline"/>
    </w:pPr>
    <w:rPr>
      <w:rFonts w:ascii="Arial" w:hAnsi="Arial"/>
      <w:i/>
      <w:kern w:val="0"/>
      <w:szCs w:val="20"/>
    </w:rPr>
  </w:style>
  <w:style w:type="character" w:customStyle="1" w:styleId="Char">
    <w:name w:val="副标题 Char"/>
    <w:basedOn w:val="a0"/>
    <w:link w:val="a7"/>
    <w:rsid w:val="00C17AB0"/>
    <w:rPr>
      <w:rFonts w:ascii="Arial" w:hAnsi="Arial"/>
      <w:i/>
      <w:sz w:val="24"/>
    </w:rPr>
  </w:style>
  <w:style w:type="paragraph" w:styleId="a8">
    <w:name w:val="header"/>
    <w:basedOn w:val="a"/>
    <w:link w:val="Char0"/>
    <w:rsid w:val="00572FE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572FE4"/>
    <w:rPr>
      <w:rFonts w:ascii="Calibri" w:hAnsi="Calibri"/>
      <w:kern w:val="2"/>
      <w:sz w:val="18"/>
      <w:szCs w:val="18"/>
    </w:rPr>
  </w:style>
  <w:style w:type="paragraph" w:styleId="a9">
    <w:name w:val="footer"/>
    <w:basedOn w:val="a"/>
    <w:link w:val="Char1"/>
    <w:rsid w:val="00572FE4"/>
    <w:pPr>
      <w:tabs>
        <w:tab w:val="center" w:pos="4153"/>
        <w:tab w:val="right" w:pos="8306"/>
      </w:tabs>
      <w:snapToGrid w:val="0"/>
      <w:jc w:val="left"/>
    </w:pPr>
    <w:rPr>
      <w:sz w:val="18"/>
      <w:szCs w:val="18"/>
    </w:rPr>
  </w:style>
  <w:style w:type="character" w:customStyle="1" w:styleId="Char1">
    <w:name w:val="页脚 Char"/>
    <w:basedOn w:val="a0"/>
    <w:link w:val="a9"/>
    <w:rsid w:val="00572FE4"/>
    <w:rPr>
      <w:rFonts w:ascii="Calibri" w:hAnsi="Calibri"/>
      <w:kern w:val="2"/>
      <w:sz w:val="18"/>
      <w:szCs w:val="18"/>
    </w:rPr>
  </w:style>
  <w:style w:type="paragraph" w:styleId="aa">
    <w:name w:val="Balloon Text"/>
    <w:basedOn w:val="a"/>
    <w:link w:val="Char2"/>
    <w:rsid w:val="00E76A52"/>
    <w:rPr>
      <w:sz w:val="18"/>
      <w:szCs w:val="18"/>
    </w:rPr>
  </w:style>
  <w:style w:type="character" w:customStyle="1" w:styleId="Char2">
    <w:name w:val="批注框文本 Char"/>
    <w:basedOn w:val="a0"/>
    <w:link w:val="aa"/>
    <w:rsid w:val="00E76A52"/>
    <w:rPr>
      <w:rFonts w:ascii="Calibri" w:hAnsi="Calibri"/>
      <w:kern w:val="2"/>
      <w:sz w:val="18"/>
      <w:szCs w:val="18"/>
    </w:rPr>
  </w:style>
  <w:style w:type="paragraph" w:styleId="ab">
    <w:name w:val="Normal (Web)"/>
    <w:basedOn w:val="a"/>
    <w:rsid w:val="00E822E1"/>
    <w:pPr>
      <w:widowControl/>
      <w:spacing w:before="100" w:beforeAutospacing="1" w:after="100" w:afterAutospacing="1"/>
      <w:jc w:val="left"/>
    </w:pPr>
    <w:rPr>
      <w:rFonts w:ascii="宋体" w:hAnsi="宋体"/>
      <w:kern w:val="0"/>
      <w:szCs w:val="20"/>
    </w:rPr>
  </w:style>
</w:styles>
</file>

<file path=word/webSettings.xml><?xml version="1.0" encoding="utf-8"?>
<w:webSettings xmlns:r="http://schemas.openxmlformats.org/officeDocument/2006/relationships" xmlns:w="http://schemas.openxmlformats.org/wordprocessingml/2006/main">
  <w:divs>
    <w:div w:id="1888255955">
      <w:bodyDiv w:val="1"/>
      <w:marLeft w:val="0"/>
      <w:marRight w:val="0"/>
      <w:marTop w:val="0"/>
      <w:marBottom w:val="0"/>
      <w:divBdr>
        <w:top w:val="none" w:sz="0" w:space="0" w:color="auto"/>
        <w:left w:val="none" w:sz="0" w:space="0" w:color="auto"/>
        <w:bottom w:val="none" w:sz="0" w:space="0" w:color="auto"/>
        <w:right w:val="none" w:sz="0" w:space="0" w:color="auto"/>
      </w:divBdr>
    </w:div>
    <w:div w:id="213112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1CF24C-DDDD-4F63-9D9A-BED81D08E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180</Words>
  <Characters>1030</Characters>
  <Application>Microsoft Office Word</Application>
  <DocSecurity>0</DocSecurity>
  <Lines>8</Lines>
  <Paragraphs>2</Paragraphs>
  <ScaleCrop>false</ScaleCrop>
  <Company>CHINA</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管理员</dc:creator>
  <cp:lastModifiedBy>DELL</cp:lastModifiedBy>
  <cp:revision>41</cp:revision>
  <cp:lastPrinted>2018-05-25T07:34:00Z</cp:lastPrinted>
  <dcterms:created xsi:type="dcterms:W3CDTF">2019-05-20T07:09:00Z</dcterms:created>
  <dcterms:modified xsi:type="dcterms:W3CDTF">2019-06-10T09:12:00Z</dcterms:modified>
</cp:coreProperties>
</file>