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B0" w:rsidRPr="00970339" w:rsidRDefault="00C17AB0" w:rsidP="00C17AB0">
      <w:pPr>
        <w:ind w:rightChars="-159" w:right="-382"/>
        <w:rPr>
          <w:rFonts w:ascii="方正小标宋_GBK" w:eastAsia="方正小标宋_GBK" w:hAnsi="华文中宋"/>
          <w:sz w:val="32"/>
          <w:szCs w:val="32"/>
        </w:rPr>
      </w:pPr>
      <w:r w:rsidRPr="00E76A52">
        <w:rPr>
          <w:rFonts w:ascii="方正小标宋_GBK" w:eastAsia="方正小标宋_GBK" w:hAnsi="华文中宋" w:hint="eastAsia"/>
          <w:color w:val="FFFFFF"/>
          <w:sz w:val="32"/>
          <w:szCs w:val="32"/>
        </w:rPr>
        <w:t>办理人大代表建议答复格式</w:t>
      </w:r>
      <w:r>
        <w:rPr>
          <w:rFonts w:ascii="方正小标宋_GBK" w:eastAsia="方正小标宋_GBK" w:hAnsi="华文中宋" w:hint="eastAsia"/>
          <w:sz w:val="32"/>
          <w:szCs w:val="32"/>
        </w:rPr>
        <w:t xml:space="preserve">                    </w:t>
      </w:r>
      <w:r w:rsidRPr="00970339">
        <w:rPr>
          <w:rFonts w:ascii="方正小标宋_GBK" w:eastAsia="方正小标宋_GBK" w:hAnsi="华文中宋" w:hint="eastAsia"/>
          <w:sz w:val="32"/>
          <w:szCs w:val="32"/>
        </w:rPr>
        <w:t xml:space="preserve">   </w:t>
      </w:r>
      <w:r w:rsidR="00E76A52" w:rsidRPr="00E76A52">
        <w:rPr>
          <w:rFonts w:ascii="方正小标宋_GBK" w:eastAsia="方正小标宋_GBK" w:hAnsi="华文中宋" w:hint="eastAsia"/>
          <w:sz w:val="44"/>
          <w:szCs w:val="44"/>
        </w:rPr>
        <w:t>A</w:t>
      </w:r>
    </w:p>
    <w:p w:rsidR="00C17AB0" w:rsidRPr="00E76A52" w:rsidRDefault="00C17AB0" w:rsidP="00E76A52">
      <w:pPr>
        <w:ind w:rightChars="-159" w:right="-382"/>
        <w:rPr>
          <w:rFonts w:ascii="方正小标宋_GBK" w:eastAsia="方正小标宋_GBK" w:hAnsi="华文中宋"/>
          <w:color w:val="FF0000"/>
          <w:sz w:val="60"/>
          <w:szCs w:val="60"/>
        </w:rPr>
      </w:pPr>
      <w:r w:rsidRPr="00E76A52">
        <w:rPr>
          <w:rFonts w:ascii="方正小标宋_GBK" w:eastAsia="方正小标宋_GBK" w:hAnsi="华文中宋" w:hint="eastAsia"/>
          <w:color w:val="FF0000"/>
          <w:sz w:val="60"/>
          <w:szCs w:val="60"/>
        </w:rPr>
        <w:t>五华区</w:t>
      </w:r>
      <w:r w:rsidR="00E76A52" w:rsidRPr="00E76A52">
        <w:rPr>
          <w:rFonts w:ascii="方正小标宋_GBK" w:eastAsia="方正小标宋_GBK" w:hAnsi="华文中宋" w:hint="eastAsia"/>
          <w:color w:val="FF0000"/>
          <w:sz w:val="60"/>
          <w:szCs w:val="60"/>
        </w:rPr>
        <w:t>人力资源和社会保障</w:t>
      </w:r>
      <w:r w:rsidRPr="00E76A52">
        <w:rPr>
          <w:rFonts w:ascii="方正小标宋_GBK" w:eastAsia="方正小标宋_GBK" w:hAnsi="华文中宋" w:hint="eastAsia"/>
          <w:color w:val="FF0000"/>
          <w:sz w:val="60"/>
          <w:szCs w:val="60"/>
        </w:rPr>
        <w:t>局</w:t>
      </w:r>
      <w:r w:rsidR="00E76A52" w:rsidRPr="00E76A52">
        <w:rPr>
          <w:rFonts w:ascii="方正小标宋_GBK" w:eastAsia="方正小标宋_GBK" w:hAnsi="华文中宋" w:hint="eastAsia"/>
          <w:color w:val="FF0000"/>
          <w:sz w:val="60"/>
          <w:szCs w:val="60"/>
        </w:rPr>
        <w:t>文件</w:t>
      </w:r>
    </w:p>
    <w:p w:rsidR="00C17AB0" w:rsidRDefault="00C17AB0" w:rsidP="00C17AB0">
      <w:pPr>
        <w:tabs>
          <w:tab w:val="center" w:pos="4535"/>
        </w:tabs>
        <w:spacing w:line="400" w:lineRule="exact"/>
        <w:ind w:firstLineChars="900" w:firstLine="2160"/>
        <w:rPr>
          <w:rStyle w:val="a4"/>
          <w:szCs w:val="32"/>
        </w:rPr>
      </w:pPr>
    </w:p>
    <w:p w:rsidR="00C17AB0" w:rsidRDefault="00C17AB0" w:rsidP="00C17AB0">
      <w:pPr>
        <w:tabs>
          <w:tab w:val="center" w:pos="4535"/>
        </w:tabs>
        <w:spacing w:line="400" w:lineRule="exact"/>
        <w:ind w:firstLineChars="900" w:firstLine="2160"/>
        <w:rPr>
          <w:rStyle w:val="a4"/>
          <w:szCs w:val="32"/>
        </w:rPr>
      </w:pPr>
    </w:p>
    <w:p w:rsidR="00C17AB0" w:rsidRPr="00713DFA" w:rsidRDefault="00E76A52" w:rsidP="00713DFA">
      <w:pPr>
        <w:tabs>
          <w:tab w:val="center" w:pos="4535"/>
        </w:tabs>
        <w:spacing w:line="400" w:lineRule="exact"/>
        <w:jc w:val="center"/>
        <w:rPr>
          <w:rStyle w:val="a4"/>
          <w:sz w:val="32"/>
          <w:szCs w:val="32"/>
        </w:rPr>
      </w:pPr>
      <w:proofErr w:type="gramStart"/>
      <w:r w:rsidRPr="00713DFA">
        <w:rPr>
          <w:rStyle w:val="a4"/>
          <w:rFonts w:hint="eastAsia"/>
          <w:sz w:val="32"/>
          <w:szCs w:val="32"/>
        </w:rPr>
        <w:t>五人社</w:t>
      </w:r>
      <w:r w:rsidR="00C17AB0" w:rsidRPr="00713DFA">
        <w:rPr>
          <w:rStyle w:val="a4"/>
          <w:rFonts w:hint="eastAsia"/>
          <w:sz w:val="32"/>
          <w:szCs w:val="32"/>
        </w:rPr>
        <w:t>〔</w:t>
      </w:r>
      <w:r w:rsidR="00005980" w:rsidRPr="00713DFA">
        <w:rPr>
          <w:rStyle w:val="a4"/>
          <w:rFonts w:hint="eastAsia"/>
          <w:sz w:val="32"/>
          <w:szCs w:val="32"/>
        </w:rPr>
        <w:t>201</w:t>
      </w:r>
      <w:r w:rsidR="00005980">
        <w:rPr>
          <w:rStyle w:val="a4"/>
          <w:rFonts w:hint="eastAsia"/>
          <w:sz w:val="32"/>
          <w:szCs w:val="32"/>
        </w:rPr>
        <w:t>9</w:t>
      </w:r>
      <w:r w:rsidR="00C17AB0" w:rsidRPr="00713DFA">
        <w:rPr>
          <w:rStyle w:val="a4"/>
          <w:rFonts w:hint="eastAsia"/>
          <w:sz w:val="32"/>
          <w:szCs w:val="32"/>
        </w:rPr>
        <w:t>〕</w:t>
      </w:r>
      <w:proofErr w:type="gramEnd"/>
      <w:r w:rsidR="0079249E">
        <w:rPr>
          <w:rStyle w:val="a4"/>
          <w:rFonts w:hint="eastAsia"/>
          <w:sz w:val="32"/>
          <w:szCs w:val="32"/>
        </w:rPr>
        <w:t>49</w:t>
      </w:r>
      <w:r w:rsidR="00C17AB0" w:rsidRPr="00713DFA">
        <w:rPr>
          <w:rStyle w:val="a4"/>
          <w:rFonts w:hint="eastAsia"/>
          <w:sz w:val="32"/>
          <w:szCs w:val="32"/>
        </w:rPr>
        <w:t>号</w:t>
      </w:r>
    </w:p>
    <w:p w:rsidR="00C17AB0" w:rsidRPr="00164880" w:rsidRDefault="00583861" w:rsidP="00C17AB0">
      <w:pPr>
        <w:tabs>
          <w:tab w:val="center" w:pos="4535"/>
        </w:tabs>
        <w:spacing w:line="400" w:lineRule="exact"/>
        <w:ind w:firstLineChars="900" w:firstLine="1800"/>
        <w:rPr>
          <w:rStyle w:val="a5"/>
          <w:szCs w:val="32"/>
        </w:rPr>
      </w:pPr>
      <w:r w:rsidRPr="00583861">
        <w:rPr>
          <w:rFonts w:eastAsia="方正小标宋_GBK"/>
          <w:color w:val="FF0000"/>
          <w:sz w:val="20"/>
        </w:rPr>
        <w:pict>
          <v:line id="_x0000_s1027" style="position:absolute;left:0;text-align:left;z-index:251657728" from="-9pt,10.2pt" to="453.75pt,10.4pt" strokecolor="red" strokeweight="1.25pt"/>
        </w:pict>
      </w:r>
      <w:r w:rsidR="00C17AB0" w:rsidRPr="000B4637">
        <w:rPr>
          <w:rStyle w:val="a4"/>
          <w:szCs w:val="32"/>
        </w:rPr>
        <w:t xml:space="preserve"> </w:t>
      </w:r>
    </w:p>
    <w:p w:rsidR="00C17AB0" w:rsidRDefault="00C17AB0" w:rsidP="006363A6">
      <w:pPr>
        <w:pStyle w:val="a7"/>
        <w:snapToGrid w:val="0"/>
        <w:spacing w:after="0" w:line="580" w:lineRule="exact"/>
        <w:jc w:val="both"/>
        <w:rPr>
          <w:rStyle w:val="a5"/>
          <w:rFonts w:ascii="方正小标宋_GBK" w:eastAsia="方正小标宋_GBK"/>
          <w:i w:val="0"/>
          <w:szCs w:val="44"/>
        </w:rPr>
      </w:pPr>
    </w:p>
    <w:p w:rsidR="00C17AB0" w:rsidRDefault="00C17AB0" w:rsidP="00C17AB0">
      <w:pPr>
        <w:pStyle w:val="a7"/>
        <w:snapToGrid w:val="0"/>
        <w:spacing w:after="0" w:line="560" w:lineRule="exact"/>
        <w:rPr>
          <w:rStyle w:val="a5"/>
          <w:rFonts w:ascii="方正小标宋_GBK" w:eastAsia="方正小标宋_GBK"/>
          <w:i w:val="0"/>
          <w:szCs w:val="44"/>
        </w:rPr>
      </w:pPr>
      <w:r w:rsidRPr="00D65972">
        <w:rPr>
          <w:rStyle w:val="a5"/>
          <w:rFonts w:ascii="方正小标宋_GBK" w:eastAsia="方正小标宋_GBK" w:hint="eastAsia"/>
          <w:i w:val="0"/>
          <w:szCs w:val="44"/>
        </w:rPr>
        <w:t>关于</w:t>
      </w:r>
      <w:r>
        <w:rPr>
          <w:rStyle w:val="a5"/>
          <w:rFonts w:ascii="方正小标宋_GBK" w:eastAsia="方正小标宋_GBK" w:hint="eastAsia"/>
          <w:i w:val="0"/>
          <w:szCs w:val="44"/>
        </w:rPr>
        <w:t>对政协五华区</w:t>
      </w:r>
      <w:r w:rsidR="009127E7">
        <w:rPr>
          <w:rStyle w:val="a5"/>
          <w:rFonts w:ascii="方正小标宋_GBK" w:eastAsia="方正小标宋_GBK" w:hint="eastAsia"/>
          <w:i w:val="0"/>
          <w:szCs w:val="44"/>
        </w:rPr>
        <w:t>九</w:t>
      </w:r>
      <w:r>
        <w:rPr>
          <w:rStyle w:val="a5"/>
          <w:rFonts w:ascii="方正小标宋_GBK" w:eastAsia="方正小标宋_GBK" w:hint="eastAsia"/>
          <w:i w:val="0"/>
          <w:szCs w:val="44"/>
        </w:rPr>
        <w:t>届</w:t>
      </w:r>
      <w:r w:rsidR="009127E7">
        <w:rPr>
          <w:rStyle w:val="a5"/>
          <w:rFonts w:ascii="方正小标宋_GBK" w:eastAsia="方正小标宋_GBK" w:hint="eastAsia"/>
          <w:i w:val="0"/>
          <w:szCs w:val="44"/>
        </w:rPr>
        <w:t>三</w:t>
      </w:r>
      <w:r>
        <w:rPr>
          <w:rStyle w:val="a5"/>
          <w:rFonts w:ascii="方正小标宋_GBK" w:eastAsia="方正小标宋_GBK" w:hint="eastAsia"/>
          <w:i w:val="0"/>
          <w:szCs w:val="44"/>
        </w:rPr>
        <w:t>次会议</w:t>
      </w:r>
    </w:p>
    <w:p w:rsidR="00C17AB0" w:rsidRPr="00D65972" w:rsidRDefault="006363A6" w:rsidP="00C17AB0">
      <w:pPr>
        <w:pStyle w:val="a7"/>
        <w:snapToGrid w:val="0"/>
        <w:spacing w:after="0" w:line="560" w:lineRule="exact"/>
        <w:rPr>
          <w:rStyle w:val="a5"/>
          <w:rFonts w:ascii="方正小标宋_GBK" w:eastAsia="方正小标宋_GBK"/>
          <w:i w:val="0"/>
          <w:szCs w:val="44"/>
        </w:rPr>
      </w:pPr>
      <w:r>
        <w:rPr>
          <w:rStyle w:val="a5"/>
          <w:rFonts w:ascii="方正小标宋_GBK" w:eastAsia="方正小标宋_GBK" w:hint="eastAsia"/>
          <w:i w:val="0"/>
          <w:szCs w:val="44"/>
        </w:rPr>
        <w:t>第</w:t>
      </w:r>
      <w:r w:rsidR="00005980">
        <w:rPr>
          <w:rStyle w:val="a5"/>
          <w:rFonts w:ascii="方正小标宋_GBK" w:eastAsia="方正小标宋_GBK" w:hint="eastAsia"/>
          <w:i w:val="0"/>
          <w:szCs w:val="44"/>
        </w:rPr>
        <w:t>19</w:t>
      </w:r>
      <w:r w:rsidR="00005980" w:rsidRPr="00B55060">
        <w:rPr>
          <w:rStyle w:val="a5"/>
          <w:rFonts w:ascii="方正小标宋_GBK" w:eastAsia="方正小标宋_GBK"/>
          <w:i w:val="0"/>
          <w:szCs w:val="44"/>
        </w:rPr>
        <w:t>D</w:t>
      </w:r>
      <w:r w:rsidR="00005980">
        <w:rPr>
          <w:rStyle w:val="a5"/>
          <w:rFonts w:ascii="方正小标宋_GBK" w:eastAsia="方正小标宋_GBK" w:hint="eastAsia"/>
          <w:i w:val="0"/>
          <w:szCs w:val="44"/>
        </w:rPr>
        <w:t>1</w:t>
      </w:r>
      <w:r w:rsidR="00005980" w:rsidRPr="00B55060">
        <w:rPr>
          <w:rStyle w:val="a5"/>
          <w:rFonts w:ascii="方正小标宋_GBK" w:eastAsia="方正小标宋_GBK"/>
          <w:i w:val="0"/>
          <w:szCs w:val="44"/>
        </w:rPr>
        <w:t>4</w:t>
      </w:r>
      <w:r w:rsidR="00C17AB0">
        <w:rPr>
          <w:rStyle w:val="a5"/>
          <w:rFonts w:ascii="方正小标宋_GBK" w:eastAsia="方正小标宋_GBK" w:hint="eastAsia"/>
          <w:i w:val="0"/>
          <w:szCs w:val="44"/>
        </w:rPr>
        <w:t>号提案的答复</w:t>
      </w:r>
    </w:p>
    <w:p w:rsidR="00C17AB0" w:rsidRDefault="00C17AB0" w:rsidP="00C17AB0">
      <w:pPr>
        <w:snapToGri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C17AB0" w:rsidRPr="0022504E" w:rsidRDefault="006E7273" w:rsidP="0022504E">
      <w:pPr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尊敬的</w:t>
      </w:r>
      <w:proofErr w:type="gramStart"/>
      <w:r w:rsidR="0000598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卢</w:t>
      </w:r>
      <w:proofErr w:type="gramEnd"/>
      <w:r w:rsidR="0000598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艳红</w:t>
      </w:r>
      <w:r w:rsidR="00C17AB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委员：</w:t>
      </w:r>
    </w:p>
    <w:p w:rsidR="00C17AB0" w:rsidRPr="0022504E" w:rsidRDefault="00C17AB0" w:rsidP="0022504E">
      <w:pPr>
        <w:ind w:firstLine="630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您提出的</w:t>
      </w:r>
      <w:r w:rsidR="00B5506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关于</w:t>
      </w:r>
      <w:r w:rsidR="0000598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加强办事处劳动保障监察中队执法力量</w:t>
      </w:r>
      <w:r w:rsidR="00B5506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的</w:t>
      </w:r>
      <w:r w:rsidR="00D148C5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建议的</w:t>
      </w:r>
      <w:r w:rsidR="00B55060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提案</w:t>
      </w:r>
      <w:r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，已交我</w:t>
      </w:r>
      <w:r w:rsidR="006363A6"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局</w:t>
      </w:r>
      <w:r w:rsidRPr="0022504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研究办理，现答复如下：</w:t>
      </w:r>
    </w:p>
    <w:p w:rsidR="006363A6" w:rsidRPr="007D4D3E" w:rsidRDefault="006363A6" w:rsidP="006363A6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4D3E">
        <w:rPr>
          <w:rFonts w:ascii="黑体" w:eastAsia="黑体" w:hAnsi="黑体" w:hint="eastAsia"/>
          <w:sz w:val="32"/>
          <w:szCs w:val="32"/>
        </w:rPr>
        <w:t>您在建议中主要提出以下建议：</w:t>
      </w:r>
    </w:p>
    <w:p w:rsidR="00751F47" w:rsidRPr="00055EEE" w:rsidRDefault="00751F47" w:rsidP="00055EEE">
      <w:pPr>
        <w:ind w:firstLine="630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055EE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加强五华区街道办事处劳动保障监察中队执法力量。根据每个街道办事处监管职责和管辖区域内用人单位数量、劳动者数量和劳动保障违法案件数量等重要指标，兼顾辖区面积、交通和通讯条件等情况，建议配置劳动保障监察中队1到3名兼职监察员。</w:t>
      </w:r>
    </w:p>
    <w:p w:rsidR="006363A6" w:rsidRPr="00AC08E1" w:rsidRDefault="006363A6" w:rsidP="00AC08E1">
      <w:pPr>
        <w:snapToGri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08E1">
        <w:rPr>
          <w:rFonts w:ascii="黑体" w:eastAsia="黑体" w:hAnsi="黑体" w:hint="eastAsia"/>
          <w:sz w:val="32"/>
          <w:szCs w:val="32"/>
        </w:rPr>
        <w:t>我局协同各协办单位将相关政策及开展工作回复如下：</w:t>
      </w:r>
    </w:p>
    <w:p w:rsidR="009334A1" w:rsidRDefault="00E822E1" w:rsidP="00E822E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66C">
        <w:rPr>
          <w:rFonts w:ascii="仿宋_GB2312" w:eastAsia="仿宋_GB2312"/>
          <w:color w:val="000000"/>
          <w:sz w:val="32"/>
          <w:szCs w:val="32"/>
        </w:rPr>
        <w:t>为进一步加强劳动保障监察执法能力建设，</w:t>
      </w:r>
      <w:r w:rsidR="00873D6A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2017年11月，</w:t>
      </w:r>
      <w:r w:rsidR="009334A1">
        <w:rPr>
          <w:rFonts w:ascii="仿宋_GB2312" w:eastAsia="仿宋_GB2312" w:hint="eastAsia"/>
          <w:color w:val="000000"/>
          <w:sz w:val="32"/>
          <w:szCs w:val="32"/>
        </w:rPr>
        <w:t>五华区在辖区内十个街道办事处正式挂牌成立</w:t>
      </w:r>
      <w:r w:rsidR="00873D6A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“</w:t>
      </w:r>
      <w:r w:rsidR="00873D6A">
        <w:rPr>
          <w:rFonts w:ascii="仿宋_GB2312" w:eastAsia="仿宋_GB2312" w:hint="eastAsia"/>
          <w:color w:val="000000"/>
          <w:sz w:val="32"/>
          <w:szCs w:val="32"/>
        </w:rPr>
        <w:t>五华区劳动保障监察中队</w:t>
      </w:r>
      <w:r w:rsidR="00873D6A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”</w:t>
      </w:r>
      <w:r w:rsidR="00873D6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11030" w:rsidRPr="009111A3">
        <w:rPr>
          <w:rFonts w:ascii="仿宋_GB2312" w:eastAsia="仿宋_GB2312"/>
          <w:color w:val="000000"/>
          <w:sz w:val="32"/>
          <w:szCs w:val="32"/>
        </w:rPr>
        <w:t>按照属地管理、分级负责的原则，进一步理顺劳动保障监</w:t>
      </w:r>
      <w:r w:rsidR="00811030" w:rsidRPr="009111A3">
        <w:rPr>
          <w:rFonts w:ascii="仿宋_GB2312" w:eastAsia="仿宋_GB2312"/>
          <w:color w:val="000000"/>
          <w:sz w:val="32"/>
          <w:szCs w:val="32"/>
        </w:rPr>
        <w:lastRenderedPageBreak/>
        <w:t>察各层级间工作职责，避免多层执法和重复执法。</w:t>
      </w:r>
      <w:r w:rsidR="009334A1">
        <w:rPr>
          <w:rFonts w:ascii="仿宋_GB2312" w:eastAsia="仿宋_GB2312" w:hint="eastAsia"/>
          <w:color w:val="000000"/>
          <w:sz w:val="32"/>
          <w:szCs w:val="32"/>
        </w:rPr>
        <w:t>这是我区</w:t>
      </w:r>
      <w:r w:rsidR="00913DC8">
        <w:rPr>
          <w:rFonts w:ascii="仿宋_GB2312" w:eastAsia="仿宋_GB2312" w:hint="eastAsia"/>
          <w:color w:val="000000"/>
          <w:sz w:val="32"/>
          <w:szCs w:val="32"/>
        </w:rPr>
        <w:t>认真贯彻</w:t>
      </w:r>
      <w:proofErr w:type="gramStart"/>
      <w:r w:rsidR="00913DC8">
        <w:rPr>
          <w:rFonts w:ascii="仿宋_GB2312" w:eastAsia="仿宋_GB2312" w:hint="eastAsia"/>
          <w:color w:val="000000"/>
          <w:sz w:val="32"/>
          <w:szCs w:val="32"/>
        </w:rPr>
        <w:t>落实人社部</w:t>
      </w:r>
      <w:proofErr w:type="gramEnd"/>
      <w:r w:rsidR="00913DC8">
        <w:rPr>
          <w:rFonts w:ascii="仿宋_GB2312" w:eastAsia="仿宋_GB2312" w:hint="eastAsia"/>
          <w:color w:val="000000"/>
          <w:sz w:val="32"/>
          <w:szCs w:val="32"/>
        </w:rPr>
        <w:t>、中央编办、财政部《关于加强劳动保障监察执法能力建设的意见》，</w:t>
      </w:r>
      <w:r w:rsidR="00811030">
        <w:rPr>
          <w:rFonts w:ascii="仿宋_GB2312" w:eastAsia="仿宋_GB2312" w:hint="eastAsia"/>
          <w:color w:val="000000"/>
          <w:sz w:val="32"/>
          <w:szCs w:val="32"/>
        </w:rPr>
        <w:t>推进</w:t>
      </w:r>
      <w:r w:rsidR="009334A1">
        <w:rPr>
          <w:rFonts w:ascii="仿宋_GB2312" w:eastAsia="仿宋_GB2312" w:hint="eastAsia"/>
          <w:color w:val="000000"/>
          <w:sz w:val="32"/>
          <w:szCs w:val="32"/>
        </w:rPr>
        <w:t>劳动保障监察工作的新举措，</w:t>
      </w:r>
      <w:r w:rsidR="00811030">
        <w:rPr>
          <w:rFonts w:ascii="仿宋_GB2312" w:eastAsia="仿宋_GB2312" w:hint="eastAsia"/>
          <w:color w:val="000000"/>
          <w:sz w:val="32"/>
          <w:szCs w:val="32"/>
        </w:rPr>
        <w:t>利于</w:t>
      </w:r>
      <w:r>
        <w:rPr>
          <w:rFonts w:ascii="仿宋_GB2312" w:eastAsia="仿宋_GB2312" w:hint="eastAsia"/>
          <w:color w:val="000000"/>
          <w:sz w:val="32"/>
          <w:szCs w:val="32"/>
        </w:rPr>
        <w:t>实现五华区</w:t>
      </w:r>
      <w:r>
        <w:rPr>
          <w:rFonts w:ascii="仿宋_GB2312" w:eastAsia="仿宋_GB2312"/>
          <w:color w:val="000000"/>
          <w:sz w:val="32"/>
          <w:szCs w:val="32"/>
        </w:rPr>
        <w:t>劳动保障监察</w:t>
      </w:r>
      <w:r>
        <w:rPr>
          <w:rFonts w:ascii="仿宋_GB2312" w:eastAsia="仿宋_GB2312" w:hint="eastAsia"/>
          <w:color w:val="000000"/>
          <w:sz w:val="32"/>
          <w:szCs w:val="32"/>
        </w:rPr>
        <w:t>工作全</w:t>
      </w:r>
      <w:r>
        <w:rPr>
          <w:rFonts w:ascii="仿宋_GB2312" w:eastAsia="仿宋_GB2312"/>
          <w:color w:val="000000"/>
          <w:sz w:val="32"/>
          <w:szCs w:val="32"/>
        </w:rPr>
        <w:t>覆盖</w:t>
      </w:r>
      <w:r w:rsidRPr="009111A3">
        <w:rPr>
          <w:rFonts w:ascii="仿宋_GB2312" w:eastAsia="仿宋_GB2312"/>
          <w:color w:val="000000"/>
          <w:sz w:val="32"/>
          <w:szCs w:val="32"/>
        </w:rPr>
        <w:t>，形成上下贯通、纵横交叉的劳动保障工作合力，强化对用人单位遵守劳动法律法规的近距离监督、检查和处理，就近就地化解劳资矛盾，切实维护劳动者合法权益</w:t>
      </w:r>
      <w:r w:rsidR="00644F2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822E1" w:rsidRDefault="009334A1" w:rsidP="008B3C05">
      <w:pPr>
        <w:pStyle w:val="ab"/>
        <w:widowControl w:val="0"/>
        <w:spacing w:before="0" w:beforeAutospacing="0" w:after="0" w:afterAutospacing="0"/>
        <w:ind w:firstLineChars="226" w:firstLine="7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近年来，</w:t>
      </w:r>
      <w:r w:rsidRPr="009111A3">
        <w:rPr>
          <w:rFonts w:ascii="仿宋_GB2312" w:eastAsia="仿宋_GB2312"/>
          <w:color w:val="000000"/>
          <w:sz w:val="32"/>
          <w:szCs w:val="32"/>
        </w:rPr>
        <w:t>随着经济持续发展、产业结构不断调整，劳动关系的复杂性、多样性、特殊性使得劳资矛盾不断凸显，不少违反劳动保障法律法规的案件均发生在基层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F01675">
        <w:rPr>
          <w:rFonts w:ascii="仿宋_GB2312" w:eastAsia="仿宋_GB2312" w:hint="eastAsia"/>
          <w:color w:val="000000"/>
          <w:sz w:val="32"/>
          <w:szCs w:val="32"/>
        </w:rPr>
        <w:t>劳动保障监察中队现有力量逐渐不能适应案件量，</w:t>
      </w:r>
      <w:r w:rsidRPr="009111A3">
        <w:rPr>
          <w:rFonts w:ascii="仿宋_GB2312" w:eastAsia="仿宋_GB2312"/>
          <w:color w:val="000000"/>
          <w:sz w:val="32"/>
          <w:szCs w:val="32"/>
        </w:rPr>
        <w:t>不利于和谐劳动关系的建立。</w:t>
      </w:r>
      <w:r w:rsidR="008B3C05">
        <w:rPr>
          <w:rFonts w:ascii="仿宋_GB2312" w:eastAsia="仿宋_GB2312" w:hAnsi="??" w:hint="eastAsia"/>
          <w:kern w:val="2"/>
          <w:sz w:val="32"/>
          <w:szCs w:val="30"/>
        </w:rPr>
        <w:t>为加快推进全区社会治理体系和治理能力现代化，实现“党建引领、街道吹哨、部门报道”</w:t>
      </w:r>
      <w:r w:rsidR="008B3C05">
        <w:rPr>
          <w:rFonts w:ascii="仿宋_GB2312" w:eastAsia="仿宋_GB2312" w:hAnsi="??" w:hint="eastAsia"/>
          <w:sz w:val="32"/>
          <w:szCs w:val="30"/>
        </w:rPr>
        <w:t>，</w:t>
      </w:r>
      <w:r w:rsidR="008B3C05" w:rsidRPr="00F55033">
        <w:rPr>
          <w:rFonts w:ascii="仿宋_GB2312" w:eastAsia="仿宋_GB2312" w:hAnsi="??" w:hint="eastAsia"/>
          <w:kern w:val="2"/>
          <w:sz w:val="32"/>
          <w:szCs w:val="30"/>
        </w:rPr>
        <w:t>全面实现劳动保障执法系统化、执法规范化、执法一体化，</w:t>
      </w:r>
      <w:r w:rsidR="008B3C05" w:rsidRPr="00F55033">
        <w:rPr>
          <w:rFonts w:ascii="仿宋_GB2312" w:eastAsia="仿宋_GB2312" w:hint="eastAsia"/>
          <w:sz w:val="32"/>
          <w:szCs w:val="32"/>
        </w:rPr>
        <w:t>进一步加快“两网化”信息系统的建设，</w:t>
      </w:r>
      <w:r w:rsidR="008B3C05">
        <w:rPr>
          <w:rFonts w:ascii="仿宋_GB2312" w:eastAsia="仿宋_GB2312" w:hint="eastAsia"/>
          <w:sz w:val="32"/>
          <w:szCs w:val="32"/>
        </w:rPr>
        <w:t>加强街道实体</w:t>
      </w:r>
      <w:proofErr w:type="gramStart"/>
      <w:r w:rsidR="008B3C05">
        <w:rPr>
          <w:rFonts w:ascii="仿宋_GB2312" w:eastAsia="仿宋_GB2312" w:hint="eastAsia"/>
          <w:sz w:val="32"/>
          <w:szCs w:val="32"/>
        </w:rPr>
        <w:t>化综合</w:t>
      </w:r>
      <w:proofErr w:type="gramEnd"/>
      <w:r w:rsidR="008B3C05">
        <w:rPr>
          <w:rFonts w:ascii="仿宋_GB2312" w:eastAsia="仿宋_GB2312" w:hint="eastAsia"/>
          <w:sz w:val="32"/>
          <w:szCs w:val="32"/>
        </w:rPr>
        <w:t>执法“1+3+N”平台的建设，实现法律法规集合运用，提高城市治理效能，</w:t>
      </w:r>
      <w:r w:rsidR="008B3C05" w:rsidRPr="00F55033">
        <w:rPr>
          <w:rFonts w:ascii="仿宋_GB2312" w:eastAsia="仿宋_GB2312" w:hint="eastAsia"/>
          <w:sz w:val="32"/>
          <w:szCs w:val="32"/>
        </w:rPr>
        <w:t>使得将要发生或者已经发生的劳资矛盾靠前预防、靠前处置</w:t>
      </w:r>
      <w:r w:rsidR="0022504E">
        <w:rPr>
          <w:rFonts w:ascii="仿宋_GB2312" w:eastAsia="仿宋_GB2312" w:hint="eastAsia"/>
          <w:sz w:val="32"/>
          <w:szCs w:val="32"/>
        </w:rPr>
        <w:t>,</w:t>
      </w:r>
      <w:r w:rsidR="008B3C05" w:rsidRPr="00F55033">
        <w:rPr>
          <w:rFonts w:ascii="仿宋_GB2312" w:eastAsia="仿宋_GB2312" w:hint="eastAsia"/>
          <w:sz w:val="32"/>
          <w:szCs w:val="32"/>
        </w:rPr>
        <w:t>就近、快捷地解决，达到定</w:t>
      </w:r>
      <w:proofErr w:type="gramStart"/>
      <w:r w:rsidR="008B3C05" w:rsidRPr="00F55033">
        <w:rPr>
          <w:rFonts w:ascii="仿宋_GB2312" w:eastAsia="仿宋_GB2312" w:hint="eastAsia"/>
          <w:sz w:val="32"/>
          <w:szCs w:val="32"/>
        </w:rPr>
        <w:t>纷</w:t>
      </w:r>
      <w:proofErr w:type="gramEnd"/>
      <w:r w:rsidR="008B3C05" w:rsidRPr="00F55033">
        <w:rPr>
          <w:rFonts w:ascii="仿宋_GB2312" w:eastAsia="仿宋_GB2312" w:hint="eastAsia"/>
          <w:sz w:val="32"/>
          <w:szCs w:val="32"/>
        </w:rPr>
        <w:t>止争的目的。</w:t>
      </w:r>
      <w:r w:rsidR="008B3C05">
        <w:rPr>
          <w:rFonts w:ascii="仿宋_GB2312" w:eastAsia="仿宋_GB2312" w:hint="eastAsia"/>
          <w:color w:val="000000"/>
          <w:sz w:val="32"/>
          <w:szCs w:val="32"/>
        </w:rPr>
        <w:t>我局向五华</w:t>
      </w:r>
      <w:r w:rsidR="008B3C05" w:rsidRPr="00F55033">
        <w:rPr>
          <w:rFonts w:ascii="仿宋_GB2312" w:eastAsia="仿宋_GB2312" w:hint="eastAsia"/>
          <w:sz w:val="32"/>
        </w:rPr>
        <w:t>区辅助用工联席会议办公室</w:t>
      </w:r>
      <w:r w:rsidR="008B3C05">
        <w:rPr>
          <w:rFonts w:ascii="仿宋_GB2312" w:eastAsia="仿宋_GB2312" w:hint="eastAsia"/>
          <w:sz w:val="32"/>
        </w:rPr>
        <w:t>提出聘用五华区劳动保障监察执法辅助人员的申请。</w:t>
      </w:r>
      <w:r w:rsidR="008B3C05" w:rsidRPr="00F55033">
        <w:rPr>
          <w:rFonts w:ascii="仿宋_GB2312" w:eastAsia="仿宋_GB2312" w:hint="eastAsia"/>
          <w:sz w:val="32"/>
          <w:szCs w:val="32"/>
        </w:rPr>
        <w:t>拟申请</w:t>
      </w:r>
      <w:r w:rsidR="008B3C05" w:rsidRPr="00F55033">
        <w:rPr>
          <w:rFonts w:ascii="仿宋_GB2312" w:eastAsia="仿宋_GB2312" w:hAnsi="??" w:hint="eastAsia"/>
          <w:sz w:val="32"/>
          <w:szCs w:val="30"/>
        </w:rPr>
        <w:t>通过政府购买服务等方式，充实劳动保障监察执法辅助性岗位工作人员，以弥补专职执法力量的不足。</w:t>
      </w:r>
      <w:r w:rsidR="008B3C05" w:rsidRPr="00F55033">
        <w:rPr>
          <w:rFonts w:ascii="仿宋_GB2312" w:eastAsia="仿宋_GB2312" w:hint="eastAsia"/>
          <w:sz w:val="32"/>
          <w:szCs w:val="32"/>
        </w:rPr>
        <w:t>为区劳动保障监察大队配备</w:t>
      </w:r>
      <w:r w:rsidR="008B3C05">
        <w:rPr>
          <w:rFonts w:ascii="仿宋_GB2312" w:eastAsia="仿宋_GB2312" w:hint="eastAsia"/>
          <w:sz w:val="32"/>
          <w:szCs w:val="32"/>
        </w:rPr>
        <w:t>9</w:t>
      </w:r>
      <w:r w:rsidR="008B3C05" w:rsidRPr="00F55033">
        <w:rPr>
          <w:rFonts w:ascii="仿宋_GB2312" w:eastAsia="仿宋_GB2312" w:hint="eastAsia"/>
          <w:sz w:val="32"/>
          <w:szCs w:val="32"/>
        </w:rPr>
        <w:t>名执法辅助人员；为各街道办事处劳动保障监察中队配备20名</w:t>
      </w:r>
      <w:r w:rsidR="008B3C05" w:rsidRPr="00F55033">
        <w:rPr>
          <w:rFonts w:ascii="仿宋_GB2312" w:eastAsia="仿宋_GB2312" w:hAnsi="??" w:hint="eastAsia"/>
          <w:sz w:val="32"/>
          <w:szCs w:val="30"/>
        </w:rPr>
        <w:t>劳动保障监察执法辅助人员</w:t>
      </w:r>
      <w:r w:rsidR="008B3C05" w:rsidRPr="00F55033">
        <w:rPr>
          <w:rFonts w:ascii="仿宋_GB2312" w:eastAsia="仿宋_GB2312" w:hint="eastAsia"/>
          <w:sz w:val="32"/>
          <w:szCs w:val="32"/>
        </w:rPr>
        <w:t>（每个监察中队配备2名劳动</w:t>
      </w:r>
      <w:r w:rsidR="008B3C05" w:rsidRPr="00F55033">
        <w:rPr>
          <w:rFonts w:ascii="仿宋_GB2312" w:eastAsia="仿宋_GB2312" w:hint="eastAsia"/>
          <w:sz w:val="32"/>
          <w:szCs w:val="32"/>
        </w:rPr>
        <w:lastRenderedPageBreak/>
        <w:t>保障监察执法辅助人员）</w:t>
      </w:r>
      <w:r w:rsidR="008B3C05">
        <w:rPr>
          <w:rFonts w:ascii="仿宋_GB2312" w:eastAsia="仿宋_GB2312" w:hint="eastAsia"/>
          <w:sz w:val="32"/>
          <w:szCs w:val="32"/>
        </w:rPr>
        <w:t>。</w:t>
      </w:r>
    </w:p>
    <w:p w:rsidR="001139B1" w:rsidRDefault="006C00C7" w:rsidP="001139B1">
      <w:pPr>
        <w:spacing w:line="578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与此同时，</w:t>
      </w:r>
      <w:r w:rsidR="001139B1">
        <w:rPr>
          <w:rFonts w:ascii="仿宋_GB2312" w:eastAsia="仿宋_GB2312" w:hint="eastAsia"/>
          <w:sz w:val="32"/>
          <w:szCs w:val="32"/>
        </w:rPr>
        <w:t>2019年，五华</w:t>
      </w:r>
      <w:r w:rsidR="001139B1">
        <w:rPr>
          <w:rFonts w:ascii="仿宋_GB2312" w:eastAsia="仿宋_GB2312" w:hAnsi="仿宋" w:cs="仿宋_GB2312" w:hint="eastAsia"/>
          <w:bCs/>
          <w:sz w:val="32"/>
          <w:szCs w:val="32"/>
          <w:lang w:val="zh-CN"/>
        </w:rPr>
        <w:t>区</w:t>
      </w:r>
      <w:proofErr w:type="gramStart"/>
      <w:r w:rsidR="001139B1">
        <w:rPr>
          <w:rFonts w:ascii="仿宋_GB2312" w:eastAsia="仿宋_GB2312" w:hAnsi="仿宋" w:cs="仿宋_GB2312" w:hint="eastAsia"/>
          <w:bCs/>
          <w:sz w:val="32"/>
          <w:szCs w:val="32"/>
          <w:lang w:val="zh-CN"/>
        </w:rPr>
        <w:t>人</w:t>
      </w:r>
      <w:r w:rsidR="001139B1" w:rsidRPr="000828AC">
        <w:rPr>
          <w:rFonts w:ascii="仿宋_GB2312" w:eastAsia="仿宋_GB2312" w:hint="eastAsia"/>
          <w:sz w:val="32"/>
          <w:szCs w:val="32"/>
        </w:rPr>
        <w:t>社局</w:t>
      </w:r>
      <w:proofErr w:type="gramEnd"/>
      <w:r w:rsidR="001139B1" w:rsidRPr="000828AC">
        <w:rPr>
          <w:rFonts w:ascii="仿宋_GB2312" w:eastAsia="仿宋_GB2312" w:hint="eastAsia"/>
          <w:sz w:val="32"/>
          <w:szCs w:val="32"/>
        </w:rPr>
        <w:t>按照“党建引领、创新机制、服务民生”的工作思路，依托线上、线下两个服务平台，在全省率先打造</w:t>
      </w:r>
      <w:r>
        <w:rPr>
          <w:rFonts w:ascii="仿宋_GB2312" w:eastAsia="仿宋_GB2312" w:hint="eastAsia"/>
          <w:sz w:val="32"/>
          <w:szCs w:val="32"/>
        </w:rPr>
        <w:t>了</w:t>
      </w:r>
      <w:r w:rsidR="001139B1">
        <w:rPr>
          <w:rFonts w:ascii="仿宋_GB2312" w:eastAsia="仿宋_GB2312" w:hint="eastAsia"/>
          <w:sz w:val="32"/>
          <w:szCs w:val="32"/>
        </w:rPr>
        <w:t>“</w:t>
      </w:r>
      <w:r w:rsidR="001139B1" w:rsidRPr="000828AC">
        <w:rPr>
          <w:rFonts w:ascii="仿宋_GB2312" w:eastAsia="仿宋_GB2312"/>
          <w:sz w:val="32"/>
          <w:szCs w:val="32"/>
        </w:rPr>
        <w:t>五华人社党群服务直通车</w:t>
      </w:r>
      <w:r w:rsidR="001139B1">
        <w:rPr>
          <w:rFonts w:ascii="仿宋_GB2312" w:eastAsia="仿宋_GB2312" w:hint="eastAsia"/>
          <w:sz w:val="32"/>
          <w:szCs w:val="32"/>
        </w:rPr>
        <w:t>”</w:t>
      </w:r>
      <w:r w:rsidR="001139B1" w:rsidRPr="000828AC">
        <w:rPr>
          <w:rFonts w:ascii="仿宋_GB2312" w:eastAsia="仿宋_GB2312"/>
          <w:sz w:val="32"/>
          <w:szCs w:val="32"/>
        </w:rPr>
        <w:t>项目</w:t>
      </w:r>
      <w:r w:rsidR="001139B1" w:rsidRPr="000828AC">
        <w:rPr>
          <w:rFonts w:ascii="仿宋_GB2312" w:eastAsia="仿宋_GB2312" w:hint="eastAsia"/>
          <w:sz w:val="32"/>
          <w:szCs w:val="32"/>
        </w:rPr>
        <w:t>。</w:t>
      </w:r>
      <w:r w:rsidR="001139B1" w:rsidRPr="008F1393">
        <w:rPr>
          <w:rFonts w:ascii="仿宋_GB2312" w:eastAsia="仿宋_GB2312" w:hAnsi="Times New Roman" w:hint="eastAsia"/>
          <w:b/>
          <w:color w:val="000000" w:themeColor="text1"/>
          <w:sz w:val="32"/>
          <w:szCs w:val="32"/>
        </w:rPr>
        <w:t>“线上直通车”突出信息共享、资源整合、便捷高效</w:t>
      </w:r>
      <w:r w:rsidR="001139B1">
        <w:rPr>
          <w:rFonts w:ascii="楷体_GB2312" w:eastAsia="楷体_GB2312" w:hAnsi="Times New Roman" w:hint="eastAsia"/>
          <w:color w:val="000000" w:themeColor="text1"/>
          <w:sz w:val="32"/>
          <w:szCs w:val="32"/>
        </w:rPr>
        <w:t>。</w:t>
      </w:r>
      <w:r w:rsidR="001139B1" w:rsidRPr="00B75D70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以</w:t>
      </w:r>
      <w:r w:rsidR="001139B1" w:rsidRPr="00B75D70">
        <w:rPr>
          <w:rFonts w:ascii="Times New Roman" w:eastAsia="仿宋_GB2312" w:hAnsi="仿宋_GB2312"/>
          <w:color w:val="000000" w:themeColor="text1"/>
          <w:sz w:val="32"/>
          <w:szCs w:val="32"/>
        </w:rPr>
        <w:t>“</w:t>
      </w:r>
      <w:r w:rsidR="001139B1" w:rsidRPr="00036129">
        <w:rPr>
          <w:rFonts w:ascii="Times New Roman" w:eastAsia="仿宋_GB2312" w:hAnsi="仿宋_GB2312"/>
          <w:color w:val="000000" w:themeColor="text1"/>
          <w:sz w:val="32"/>
          <w:szCs w:val="32"/>
        </w:rPr>
        <w:t>昆明五华人社</w:t>
      </w:r>
      <w:r w:rsidR="001139B1" w:rsidRPr="00BC5C4F">
        <w:rPr>
          <w:rFonts w:ascii="Times New Roman" w:eastAsia="仿宋_GB2312" w:hAnsi="仿宋_GB2312"/>
          <w:color w:val="000000" w:themeColor="text1"/>
          <w:sz w:val="32"/>
          <w:szCs w:val="32"/>
        </w:rPr>
        <w:t>”</w:t>
      </w:r>
      <w:proofErr w:type="gramStart"/>
      <w:r w:rsidR="001139B1" w:rsidRPr="00036129">
        <w:rPr>
          <w:rFonts w:ascii="Times New Roman" w:eastAsia="仿宋_GB2312" w:hAnsi="仿宋_GB2312"/>
          <w:color w:val="000000" w:themeColor="text1"/>
          <w:sz w:val="32"/>
          <w:szCs w:val="32"/>
        </w:rPr>
        <w:t>微信</w:t>
      </w:r>
      <w:r w:rsidR="001139B1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平台</w:t>
      </w:r>
      <w:proofErr w:type="gramEnd"/>
      <w:r w:rsidR="001139B1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为</w:t>
      </w:r>
      <w:r w:rsidR="001139B1" w:rsidRPr="00036129">
        <w:rPr>
          <w:rFonts w:ascii="Times New Roman" w:eastAsia="仿宋_GB2312" w:hAnsi="仿宋_GB2312"/>
          <w:color w:val="000000" w:themeColor="text1"/>
          <w:sz w:val="32"/>
          <w:szCs w:val="32"/>
        </w:rPr>
        <w:t>载体</w:t>
      </w:r>
      <w:r w:rsidR="001139B1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建设，重点突出就业创业服务工作。平台设置了三大栏目“我要办事”、“办事指南”、“通知公告”，实时为群众提供</w:t>
      </w:r>
      <w:r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劳动维权、</w:t>
      </w:r>
      <w:r w:rsidR="001139B1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就业创业、社会保险等无线方便、高效快捷的服务。</w:t>
      </w:r>
      <w:r w:rsidR="001139B1" w:rsidRPr="008F1393">
        <w:rPr>
          <w:rFonts w:ascii="仿宋_GB2312" w:eastAsia="仿宋_GB2312" w:hAnsi="Times New Roman" w:hint="eastAsia"/>
          <w:b/>
          <w:color w:val="000000" w:themeColor="text1"/>
          <w:sz w:val="32"/>
          <w:szCs w:val="32"/>
        </w:rPr>
        <w:t>“线下直通车”突出全面覆盖、精准衔接、为民情怀。</w:t>
      </w:r>
      <w:proofErr w:type="gramStart"/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围绕人社行风</w:t>
      </w:r>
      <w:proofErr w:type="gramEnd"/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转变，</w:t>
      </w:r>
      <w:proofErr w:type="gramStart"/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践行</w:t>
      </w:r>
      <w:proofErr w:type="gramEnd"/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“一线工作法”</w:t>
      </w:r>
      <w:r w:rsidR="001139B1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梳理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人社服务直通车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项目服务清单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26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类，建立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支常态化服务队分别对辖区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92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个社区进行上门服务，</w:t>
      </w:r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通过“进社区、进乡村、进企业、进学校、进家庭、进工地”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的六</w:t>
      </w:r>
      <w:r w:rsidR="001139B1" w:rsidRPr="001B0AEB">
        <w:rPr>
          <w:rFonts w:ascii="Times New Roman" w:eastAsia="仿宋_GB2312" w:hAnsi="Times New Roman" w:hint="eastAsia"/>
          <w:color w:val="000000"/>
          <w:sz w:val="32"/>
          <w:szCs w:val="32"/>
        </w:rPr>
        <w:t>进措施，</w:t>
      </w:r>
      <w:r w:rsidR="001139B1">
        <w:rPr>
          <w:rFonts w:ascii="Times New Roman" w:eastAsia="仿宋_GB2312" w:hAnsi="Times New Roman" w:hint="eastAsia"/>
          <w:color w:val="000000"/>
          <w:sz w:val="32"/>
          <w:szCs w:val="32"/>
        </w:rPr>
        <w:t>切实抓好对企业、群众及重点群体服务工作，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为群众反映的难题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把好脉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”“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开好方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1139B1">
        <w:rPr>
          <w:rFonts w:ascii="Times New Roman" w:eastAsia="仿宋_GB2312" w:hAnsi="Times New Roman" w:hint="eastAsia"/>
          <w:color w:val="000000"/>
          <w:sz w:val="32"/>
          <w:szCs w:val="32"/>
        </w:rPr>
        <w:t>并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逐步形成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人社</w:t>
      </w:r>
      <w:r w:rsidR="001139B1">
        <w:rPr>
          <w:rFonts w:ascii="Times New Roman" w:eastAsia="仿宋_GB2312" w:hAnsi="Times New Roman" w:hint="eastAsia"/>
          <w:color w:val="000000"/>
          <w:sz w:val="32"/>
          <w:szCs w:val="32"/>
        </w:rPr>
        <w:t>党群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服务直通车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1139B1" w:rsidRPr="00FA7851">
        <w:rPr>
          <w:rFonts w:ascii="Times New Roman" w:eastAsia="仿宋_GB2312" w:hAnsi="Times New Roman"/>
          <w:color w:val="000000"/>
          <w:sz w:val="32"/>
          <w:szCs w:val="32"/>
        </w:rPr>
        <w:t>矩阵式服务格局</w:t>
      </w:r>
      <w:r w:rsidR="001139B1" w:rsidRPr="00FA7851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1139B1" w:rsidRPr="001139B1" w:rsidRDefault="001139B1" w:rsidP="001139B1">
      <w:pPr>
        <w:pStyle w:val="ab"/>
        <w:widowControl w:val="0"/>
        <w:spacing w:before="0" w:beforeAutospacing="0" w:after="0" w:afterAutospacing="0"/>
        <w:ind w:firstLineChars="226" w:firstLine="723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截至目前，改版升级的</w:t>
      </w:r>
      <w:r>
        <w:rPr>
          <w:rFonts w:ascii="Times New Roman" w:eastAsia="仿宋_GB2312" w:hAnsi="Times New Roman" w:hint="eastAsia"/>
          <w:sz w:val="32"/>
          <w:szCs w:val="32"/>
        </w:rPr>
        <w:t>“线上直通车”关注人数已突破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人；“线下直通车”已</w:t>
      </w:r>
      <w:r w:rsidRPr="000F1BA8"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sz w:val="32"/>
          <w:szCs w:val="32"/>
        </w:rPr>
        <w:t>就业创业、</w:t>
      </w:r>
      <w:r w:rsidRPr="000F1BA8">
        <w:rPr>
          <w:rFonts w:ascii="Times New Roman" w:eastAsia="仿宋_GB2312" w:hAnsi="Times New Roman"/>
          <w:sz w:val="32"/>
          <w:szCs w:val="32"/>
        </w:rPr>
        <w:t>“</w:t>
      </w:r>
      <w:r w:rsidRPr="000F1BA8">
        <w:rPr>
          <w:rFonts w:ascii="Times New Roman" w:eastAsia="仿宋_GB2312" w:hAnsi="Times New Roman"/>
          <w:sz w:val="32"/>
          <w:szCs w:val="32"/>
        </w:rPr>
        <w:t>社会保险降费减负</w:t>
      </w:r>
      <w:r w:rsidRPr="000F1BA8">
        <w:rPr>
          <w:rFonts w:ascii="Times New Roman" w:eastAsia="仿宋_GB2312" w:hAnsi="Times New Roman"/>
          <w:sz w:val="32"/>
          <w:szCs w:val="32"/>
        </w:rPr>
        <w:t>”</w:t>
      </w:r>
      <w:r w:rsidRPr="000F1BA8">
        <w:rPr>
          <w:rFonts w:ascii="Times New Roman" w:eastAsia="仿宋_GB2312" w:hAnsi="Times New Roman"/>
          <w:sz w:val="32"/>
          <w:szCs w:val="32"/>
        </w:rPr>
        <w:t>宣传活动</w:t>
      </w:r>
      <w:r w:rsidRPr="000F1BA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次，</w:t>
      </w:r>
      <w:r>
        <w:rPr>
          <w:rFonts w:ascii="Times New Roman" w:eastAsia="仿宋_GB2312" w:hAnsi="Times New Roman" w:hint="eastAsia"/>
          <w:sz w:val="32"/>
          <w:szCs w:val="32"/>
        </w:rPr>
        <w:t>培训</w:t>
      </w:r>
      <w:r w:rsidRPr="000F1BA8">
        <w:rPr>
          <w:rFonts w:ascii="Times New Roman" w:eastAsia="仿宋_GB2312" w:hAnsi="Times New Roman"/>
          <w:sz w:val="32"/>
          <w:szCs w:val="32"/>
        </w:rPr>
        <w:t>街道社区</w:t>
      </w:r>
      <w:r>
        <w:rPr>
          <w:rFonts w:ascii="Times New Roman" w:eastAsia="仿宋_GB2312" w:hAnsi="Times New Roman" w:hint="eastAsia"/>
          <w:sz w:val="32"/>
          <w:szCs w:val="32"/>
        </w:rPr>
        <w:t>干部</w:t>
      </w:r>
      <w:r>
        <w:rPr>
          <w:rFonts w:ascii="Times New Roman" w:eastAsia="仿宋_GB2312" w:hAnsi="Times New Roman" w:hint="eastAsia"/>
          <w:sz w:val="32"/>
          <w:szCs w:val="32"/>
        </w:rPr>
        <w:t>139</w:t>
      </w:r>
      <w:r w:rsidRPr="000F1BA8">
        <w:rPr>
          <w:rFonts w:ascii="Times New Roman" w:eastAsia="仿宋_GB2312" w:hAnsi="Times New Roman"/>
          <w:sz w:val="32"/>
          <w:szCs w:val="32"/>
        </w:rPr>
        <w:t>人次，服务辖区企业</w:t>
      </w:r>
      <w:r w:rsidRPr="000F1BA8">
        <w:rPr>
          <w:rFonts w:ascii="Times New Roman" w:eastAsia="仿宋_GB2312" w:hAnsi="Times New Roman"/>
          <w:sz w:val="32"/>
          <w:szCs w:val="32"/>
        </w:rPr>
        <w:t>150</w:t>
      </w:r>
      <w:r w:rsidRPr="000F1BA8">
        <w:rPr>
          <w:rFonts w:ascii="Times New Roman" w:eastAsia="仿宋_GB2312" w:hAnsi="Times New Roman"/>
          <w:sz w:val="32"/>
          <w:szCs w:val="32"/>
        </w:rPr>
        <w:t>余家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 w:rsidRPr="000F1BA8">
        <w:rPr>
          <w:rFonts w:ascii="Times New Roman" w:eastAsia="仿宋_GB2312" w:hAnsi="Times New Roman"/>
          <w:sz w:val="32"/>
          <w:szCs w:val="32"/>
        </w:rPr>
        <w:t>群众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Pr="000F1BA8">
        <w:rPr>
          <w:rFonts w:ascii="Times New Roman" w:eastAsia="仿宋_GB2312" w:hAnsi="Times New Roman"/>
          <w:sz w:val="32"/>
          <w:szCs w:val="32"/>
        </w:rPr>
        <w:t>00</w:t>
      </w:r>
      <w:r w:rsidRPr="000F1BA8">
        <w:rPr>
          <w:rFonts w:ascii="Times New Roman" w:eastAsia="仿宋_GB2312" w:hAnsi="Times New Roman"/>
          <w:sz w:val="32"/>
          <w:szCs w:val="32"/>
        </w:rPr>
        <w:t>余人次</w:t>
      </w:r>
      <w:r>
        <w:rPr>
          <w:rFonts w:ascii="Times New Roman" w:eastAsia="仿宋_GB2312" w:hAnsi="Times New Roman" w:hint="eastAsia"/>
          <w:sz w:val="32"/>
          <w:szCs w:val="32"/>
        </w:rPr>
        <w:t>，发放宣传品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万余份</w:t>
      </w:r>
      <w:r w:rsidRPr="000F1BA8">
        <w:rPr>
          <w:rFonts w:ascii="Times New Roman" w:eastAsia="仿宋_GB2312" w:hAnsi="Times New Roman"/>
          <w:sz w:val="32"/>
          <w:szCs w:val="32"/>
        </w:rPr>
        <w:t>。</w:t>
      </w:r>
    </w:p>
    <w:p w:rsidR="00B55060" w:rsidRPr="00F325A6" w:rsidRDefault="00E822E1" w:rsidP="00F325A6">
      <w:pPr>
        <w:ind w:firstLine="630"/>
        <w:jc w:val="left"/>
        <w:rPr>
          <w:rFonts w:ascii="仿宋_GB2312" w:eastAsia="仿宋_GB2312"/>
          <w:color w:val="000000"/>
          <w:sz w:val="32"/>
          <w:szCs w:val="32"/>
        </w:rPr>
      </w:pPr>
      <w:r w:rsidRPr="009111A3">
        <w:rPr>
          <w:rFonts w:ascii="仿宋_GB2312" w:eastAsia="仿宋_GB2312"/>
          <w:color w:val="000000"/>
          <w:sz w:val="32"/>
          <w:szCs w:val="32"/>
        </w:rPr>
        <w:t>今后，</w:t>
      </w:r>
      <w:r w:rsidR="00F325A6">
        <w:rPr>
          <w:rFonts w:ascii="仿宋_GB2312" w:eastAsia="仿宋_GB2312" w:hint="eastAsia"/>
          <w:color w:val="000000"/>
          <w:sz w:val="32"/>
          <w:szCs w:val="32"/>
        </w:rPr>
        <w:t>我区将不断</w:t>
      </w:r>
      <w:r w:rsidRPr="009111A3">
        <w:rPr>
          <w:rFonts w:ascii="仿宋_GB2312" w:eastAsia="仿宋_GB2312"/>
          <w:color w:val="000000"/>
          <w:sz w:val="32"/>
          <w:szCs w:val="32"/>
        </w:rPr>
        <w:t>加强劳动保障监察队伍建设</w:t>
      </w:r>
      <w:r w:rsidR="006C00C7">
        <w:rPr>
          <w:rFonts w:ascii="仿宋_GB2312" w:eastAsia="仿宋_GB2312" w:hint="eastAsia"/>
          <w:color w:val="000000"/>
          <w:sz w:val="32"/>
          <w:szCs w:val="32"/>
        </w:rPr>
        <w:t>、壮大执法力量</w:t>
      </w:r>
      <w:r w:rsidRPr="009111A3">
        <w:rPr>
          <w:rFonts w:ascii="仿宋_GB2312" w:eastAsia="仿宋_GB2312"/>
          <w:color w:val="000000"/>
          <w:sz w:val="32"/>
          <w:szCs w:val="32"/>
        </w:rPr>
        <w:t>，不断加强管理，加大培训力度，逐步建立起一支</w:t>
      </w:r>
      <w:hyperlink r:id="rId8" w:tgtFrame="_blank" w:history="1">
        <w:r w:rsidRPr="009E2B48">
          <w:rPr>
            <w:rFonts w:eastAsia="仿宋_GB2312" w:hint="eastAsia"/>
            <w:sz w:val="32"/>
            <w:szCs w:val="32"/>
          </w:rPr>
          <w:t>政治</w:t>
        </w:r>
      </w:hyperlink>
      <w:r w:rsidRPr="009E2B48">
        <w:rPr>
          <w:rFonts w:eastAsia="仿宋_GB2312" w:hint="eastAsia"/>
          <w:sz w:val="32"/>
          <w:szCs w:val="32"/>
        </w:rPr>
        <w:t>坚定、业务精通、作风过硬</w:t>
      </w:r>
      <w:r w:rsidRPr="009111A3">
        <w:rPr>
          <w:rFonts w:ascii="仿宋_GB2312" w:eastAsia="仿宋_GB2312"/>
          <w:color w:val="000000"/>
          <w:sz w:val="32"/>
          <w:szCs w:val="32"/>
        </w:rPr>
        <w:t>的基层劳动保障监察队伍。</w:t>
      </w:r>
      <w:r w:rsidRPr="0021758D">
        <w:rPr>
          <w:rFonts w:ascii="仿宋_GB2312" w:eastAsia="仿宋_GB2312" w:hint="eastAsia"/>
          <w:color w:val="000000"/>
          <w:sz w:val="32"/>
          <w:szCs w:val="32"/>
        </w:rPr>
        <w:t>为</w:t>
      </w:r>
      <w:r w:rsidRPr="009111A3">
        <w:rPr>
          <w:rFonts w:ascii="仿宋_GB2312" w:eastAsia="仿宋_GB2312"/>
          <w:color w:val="000000"/>
          <w:sz w:val="32"/>
          <w:szCs w:val="32"/>
        </w:rPr>
        <w:t>维护职工合法权益、</w:t>
      </w:r>
      <w:r>
        <w:rPr>
          <w:rFonts w:ascii="仿宋_GB2312" w:eastAsia="仿宋_GB2312" w:hint="eastAsia"/>
          <w:color w:val="000000"/>
          <w:sz w:val="32"/>
          <w:szCs w:val="32"/>
        </w:rPr>
        <w:t>助力</w:t>
      </w:r>
      <w:r w:rsidRPr="009111A3">
        <w:rPr>
          <w:rFonts w:ascii="仿宋_GB2312" w:eastAsia="仿宋_GB2312"/>
          <w:color w:val="000000"/>
          <w:sz w:val="32"/>
          <w:szCs w:val="32"/>
        </w:rPr>
        <w:t>企业发展，</w:t>
      </w:r>
      <w:r w:rsidRPr="0028641A">
        <w:rPr>
          <w:rFonts w:ascii="仿宋_GB2312" w:eastAsia="仿宋_GB2312" w:hAnsi="仿宋" w:hint="eastAsia"/>
          <w:sz w:val="32"/>
          <w:szCs w:val="32"/>
        </w:rPr>
        <w:t>促进我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28641A">
        <w:rPr>
          <w:rFonts w:ascii="仿宋_GB2312" w:eastAsia="仿宋_GB2312" w:hAnsi="仿宋" w:hint="eastAsia"/>
          <w:sz w:val="32"/>
          <w:szCs w:val="32"/>
        </w:rPr>
        <w:t>劳动关系和谐稳定</w:t>
      </w:r>
      <w:r>
        <w:rPr>
          <w:rFonts w:ascii="仿宋_GB2312" w:eastAsia="仿宋_GB2312" w:hint="eastAsia"/>
          <w:color w:val="000000"/>
          <w:sz w:val="32"/>
          <w:szCs w:val="32"/>
        </w:rPr>
        <w:t>，加快构筑五华高品质现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代核心区而不懈努力</w:t>
      </w:r>
      <w:r w:rsidRPr="009111A3">
        <w:rPr>
          <w:rFonts w:ascii="仿宋_GB2312" w:eastAsia="仿宋_GB2312"/>
          <w:color w:val="000000"/>
          <w:sz w:val="32"/>
          <w:szCs w:val="32"/>
        </w:rPr>
        <w:t>。</w:t>
      </w:r>
    </w:p>
    <w:p w:rsidR="006363A6" w:rsidRDefault="006363A6" w:rsidP="006363A6">
      <w:pPr>
        <w:snapToGrid w:val="0"/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感谢您对</w:t>
      </w:r>
      <w:r w:rsidR="00745B4A">
        <w:rPr>
          <w:rFonts w:ascii="仿宋_GB2312" w:eastAsia="仿宋_GB2312" w:hint="eastAsia"/>
          <w:sz w:val="32"/>
        </w:rPr>
        <w:t>五华区</w:t>
      </w:r>
      <w:r>
        <w:rPr>
          <w:rFonts w:ascii="仿宋_GB2312" w:eastAsia="仿宋_GB2312" w:hint="eastAsia"/>
          <w:sz w:val="32"/>
        </w:rPr>
        <w:t>工作的监督关心和支持。</w:t>
      </w:r>
    </w:p>
    <w:p w:rsidR="006363A6" w:rsidRDefault="006363A6" w:rsidP="006363A6">
      <w:pPr>
        <w:snapToGrid w:val="0"/>
        <w:spacing w:line="578" w:lineRule="exact"/>
        <w:ind w:firstLineChars="2050" w:firstLine="6560"/>
        <w:jc w:val="left"/>
        <w:rPr>
          <w:rFonts w:ascii="仿宋_GB2312" w:eastAsia="仿宋_GB2312"/>
          <w:sz w:val="32"/>
        </w:rPr>
      </w:pPr>
    </w:p>
    <w:p w:rsidR="006363A6" w:rsidRDefault="006363A6" w:rsidP="00B87CFC">
      <w:pPr>
        <w:snapToGrid w:val="0"/>
        <w:spacing w:line="578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970339">
        <w:rPr>
          <w:rFonts w:ascii="仿宋_GB2312" w:eastAsia="仿宋_GB2312" w:hint="eastAsia"/>
          <w:sz w:val="32"/>
        </w:rPr>
        <w:t>联系人</w:t>
      </w:r>
      <w:r>
        <w:rPr>
          <w:rFonts w:ascii="仿宋_GB2312" w:eastAsia="仿宋_GB2312" w:hint="eastAsia"/>
          <w:sz w:val="32"/>
        </w:rPr>
        <w:t>及</w:t>
      </w:r>
      <w:r w:rsidRPr="00970339">
        <w:rPr>
          <w:rFonts w:ascii="仿宋_GB2312" w:eastAsia="仿宋_GB2312" w:hint="eastAsia"/>
          <w:sz w:val="32"/>
        </w:rPr>
        <w:t>电话</w:t>
      </w:r>
      <w:r>
        <w:rPr>
          <w:rFonts w:ascii="仿宋_GB2312" w:eastAsia="仿宋_GB2312" w:hint="eastAsia"/>
          <w:sz w:val="32"/>
        </w:rPr>
        <w:t>：</w:t>
      </w:r>
      <w:proofErr w:type="gramStart"/>
      <w:r w:rsidR="00F325A6">
        <w:rPr>
          <w:rFonts w:ascii="仿宋_GB2312" w:eastAsia="仿宋_GB2312" w:hint="eastAsia"/>
          <w:sz w:val="32"/>
        </w:rPr>
        <w:t>陈军龙</w:t>
      </w:r>
      <w:proofErr w:type="gramEnd"/>
      <w:r>
        <w:rPr>
          <w:rFonts w:ascii="仿宋_GB2312" w:eastAsia="仿宋_GB2312" w:hint="eastAsia"/>
          <w:sz w:val="32"/>
        </w:rPr>
        <w:t xml:space="preserve">    0871-63588</w:t>
      </w:r>
      <w:r w:rsidR="00F325A6">
        <w:rPr>
          <w:rFonts w:ascii="仿宋_GB2312" w:eastAsia="仿宋_GB2312" w:hint="eastAsia"/>
          <w:sz w:val="32"/>
        </w:rPr>
        <w:t>929</w:t>
      </w:r>
    </w:p>
    <w:p w:rsidR="00C17AB0" w:rsidRDefault="00C17AB0" w:rsidP="006C00C7">
      <w:pPr>
        <w:snapToGrid w:val="0"/>
        <w:spacing w:line="240" w:lineRule="atLeast"/>
        <w:jc w:val="left"/>
        <w:rPr>
          <w:rFonts w:ascii="仿宋_GB2312" w:eastAsia="仿宋_GB2312"/>
          <w:sz w:val="32"/>
        </w:rPr>
      </w:pPr>
    </w:p>
    <w:p w:rsidR="00C17AB0" w:rsidRDefault="00C17AB0" w:rsidP="00C17AB0">
      <w:pPr>
        <w:snapToGrid w:val="0"/>
        <w:spacing w:line="240" w:lineRule="atLeast"/>
        <w:ind w:firstLineChars="2050" w:firstLine="6560"/>
        <w:jc w:val="left"/>
        <w:rPr>
          <w:rFonts w:ascii="仿宋_GB2312" w:eastAsia="仿宋_GB2312"/>
          <w:sz w:val="32"/>
        </w:rPr>
      </w:pPr>
    </w:p>
    <w:p w:rsidR="00B55060" w:rsidRDefault="00B55060" w:rsidP="00C17AB0">
      <w:pPr>
        <w:snapToGrid w:val="0"/>
        <w:spacing w:line="240" w:lineRule="atLeast"/>
        <w:ind w:firstLineChars="2050" w:firstLine="6560"/>
        <w:jc w:val="left"/>
        <w:rPr>
          <w:rFonts w:ascii="仿宋_GB2312" w:eastAsia="仿宋_GB2312"/>
          <w:sz w:val="32"/>
        </w:rPr>
      </w:pPr>
    </w:p>
    <w:p w:rsidR="00B55060" w:rsidRDefault="00B55060" w:rsidP="00C17AB0">
      <w:pPr>
        <w:snapToGrid w:val="0"/>
        <w:spacing w:line="240" w:lineRule="atLeast"/>
        <w:ind w:firstLineChars="2050" w:firstLine="6560"/>
        <w:jc w:val="left"/>
        <w:rPr>
          <w:rFonts w:ascii="仿宋_GB2312" w:eastAsia="仿宋_GB2312"/>
          <w:sz w:val="32"/>
        </w:rPr>
      </w:pPr>
    </w:p>
    <w:p w:rsidR="00C17AB0" w:rsidRDefault="00C17AB0" w:rsidP="008B3C05">
      <w:pPr>
        <w:snapToGrid w:val="0"/>
        <w:spacing w:line="240" w:lineRule="atLeast"/>
        <w:jc w:val="left"/>
        <w:rPr>
          <w:rFonts w:ascii="仿宋_GB2312" w:eastAsia="仿宋_GB2312"/>
          <w:sz w:val="32"/>
        </w:rPr>
      </w:pPr>
    </w:p>
    <w:p w:rsidR="00C17AB0" w:rsidRDefault="00C17AB0" w:rsidP="00C17AB0">
      <w:pPr>
        <w:snapToGrid w:val="0"/>
        <w:spacing w:line="240" w:lineRule="atLeast"/>
        <w:ind w:firstLineChars="2050" w:firstLine="6560"/>
        <w:jc w:val="left"/>
        <w:rPr>
          <w:rFonts w:ascii="仿宋_GB2312" w:eastAsia="仿宋_GB2312"/>
          <w:sz w:val="32"/>
        </w:rPr>
      </w:pPr>
    </w:p>
    <w:p w:rsidR="0022504E" w:rsidRDefault="00E130BF" w:rsidP="00B87CFC">
      <w:pPr>
        <w:snapToGrid w:val="0"/>
        <w:spacing w:line="240" w:lineRule="atLeas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五华区人力资源和社会保障局</w:t>
      </w:r>
    </w:p>
    <w:p w:rsidR="00E130BF" w:rsidRDefault="00E130BF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D30C33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年</w:t>
      </w:r>
      <w:r w:rsidR="00444DA5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 w:rsidR="00444DA5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日</w:t>
      </w: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B87CFC" w:rsidRDefault="00B87CFC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B87CFC" w:rsidRDefault="00B87CFC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B87CFC" w:rsidRDefault="00B87CFC" w:rsidP="00E130BF">
      <w:pPr>
        <w:snapToGrid w:val="0"/>
        <w:spacing w:line="240" w:lineRule="atLeast"/>
        <w:ind w:firstLineChars="1900" w:firstLine="6080"/>
        <w:jc w:val="left"/>
        <w:rPr>
          <w:rFonts w:ascii="仿宋_GB2312" w:eastAsia="仿宋_GB2312"/>
          <w:sz w:val="32"/>
        </w:rPr>
      </w:pPr>
    </w:p>
    <w:p w:rsidR="006C00C7" w:rsidRDefault="006C00C7" w:rsidP="00B87CFC">
      <w:pPr>
        <w:snapToGri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 w:rsidR="002E5F39" w:rsidRDefault="002E5F39" w:rsidP="00B87CFC">
      <w:pPr>
        <w:snapToGri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 w:rsidR="002E5F39" w:rsidRPr="00B87CFC" w:rsidRDefault="002E5F39" w:rsidP="00B87CFC">
      <w:pPr>
        <w:snapToGri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 w:rsidR="00C17AB0" w:rsidRPr="00B87CFC" w:rsidRDefault="00C17AB0" w:rsidP="00C17AB0">
      <w:pPr>
        <w:snapToGri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  <w:r w:rsidRPr="00B87CFC">
        <w:rPr>
          <w:rFonts w:ascii="仿宋_GB2312" w:eastAsia="仿宋_GB2312" w:hint="eastAsia"/>
          <w:sz w:val="32"/>
          <w:szCs w:val="32"/>
        </w:rPr>
        <w:t>━━━━━━━━━━━━━━━━━━━━━━━━━━━━</w:t>
      </w:r>
    </w:p>
    <w:p w:rsidR="00C17AB0" w:rsidRPr="00B87CFC" w:rsidRDefault="00C17AB0" w:rsidP="00B87CFC">
      <w:pPr>
        <w:snapToGrid w:val="0"/>
        <w:spacing w:line="240" w:lineRule="atLeas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B87CFC">
        <w:rPr>
          <w:rFonts w:ascii="仿宋_GB2312" w:eastAsia="仿宋_GB2312" w:hint="eastAsia"/>
          <w:sz w:val="32"/>
          <w:szCs w:val="32"/>
        </w:rPr>
        <w:t>抄送：区政府目督办，区政协提案委。</w:t>
      </w:r>
    </w:p>
    <w:p w:rsidR="00C17AB0" w:rsidRPr="00B87CFC" w:rsidRDefault="00C17AB0" w:rsidP="00C17AB0">
      <w:pPr>
        <w:snapToGri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  <w:r w:rsidRPr="00B87CFC">
        <w:rPr>
          <w:rFonts w:ascii="仿宋_GB2312" w:eastAsia="仿宋_GB2312" w:hint="eastAsia"/>
          <w:sz w:val="32"/>
          <w:szCs w:val="32"/>
        </w:rPr>
        <w:t>━━━━━━━━━━━━━━━━━━━━━━━━━━━━</w:t>
      </w:r>
    </w:p>
    <w:p w:rsidR="001A5C50" w:rsidRPr="00B87CFC" w:rsidRDefault="00C17AB0" w:rsidP="00892E91">
      <w:pPr>
        <w:rPr>
          <w:rFonts w:ascii="仿宋_GB2312" w:eastAsia="仿宋_GB2312"/>
          <w:sz w:val="32"/>
          <w:szCs w:val="32"/>
        </w:rPr>
      </w:pPr>
      <w:r w:rsidRPr="00B87CFC">
        <w:rPr>
          <w:rFonts w:ascii="仿宋_GB2312" w:eastAsia="仿宋_GB2312" w:hint="eastAsia"/>
          <w:sz w:val="32"/>
          <w:szCs w:val="32"/>
        </w:rPr>
        <w:t xml:space="preserve"> </w:t>
      </w:r>
      <w:r w:rsidRPr="00B87CFC">
        <w:rPr>
          <w:rStyle w:val="a6"/>
          <w:rFonts w:hint="eastAsia"/>
          <w:sz w:val="32"/>
          <w:szCs w:val="32"/>
        </w:rPr>
        <w:t>注：在右上角“△”处标明办理结果，即“A”、“B”、“C</w:t>
      </w:r>
      <w:r w:rsidR="00B87CFC" w:rsidRPr="00B87CFC">
        <w:rPr>
          <w:rStyle w:val="a6"/>
          <w:rFonts w:hint="eastAsia"/>
          <w:sz w:val="32"/>
          <w:szCs w:val="32"/>
        </w:rPr>
        <w:t>”</w:t>
      </w:r>
    </w:p>
    <w:sectPr w:rsidR="001A5C50" w:rsidRPr="00B87CFC" w:rsidSect="00DA0612">
      <w:pgSz w:w="11906" w:h="16838"/>
      <w:pgMar w:top="1928" w:right="1304" w:bottom="187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A3" w:rsidRDefault="005A2CA3">
      <w:r>
        <w:separator/>
      </w:r>
    </w:p>
  </w:endnote>
  <w:endnote w:type="continuationSeparator" w:id="0">
    <w:p w:rsidR="005A2CA3" w:rsidRDefault="005A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A3" w:rsidRDefault="005A2CA3">
      <w:r>
        <w:separator/>
      </w:r>
    </w:p>
  </w:footnote>
  <w:footnote w:type="continuationSeparator" w:id="0">
    <w:p w:rsidR="005A2CA3" w:rsidRDefault="005A2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E5F8"/>
    <w:multiLevelType w:val="singleLevel"/>
    <w:tmpl w:val="5A7BE5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B9"/>
    <w:rsid w:val="00005980"/>
    <w:rsid w:val="00022650"/>
    <w:rsid w:val="0003685A"/>
    <w:rsid w:val="00055EEE"/>
    <w:rsid w:val="000668FE"/>
    <w:rsid w:val="00073448"/>
    <w:rsid w:val="000C216C"/>
    <w:rsid w:val="000F5DFC"/>
    <w:rsid w:val="001139B1"/>
    <w:rsid w:val="00121CB4"/>
    <w:rsid w:val="001227EE"/>
    <w:rsid w:val="001557D5"/>
    <w:rsid w:val="001743E8"/>
    <w:rsid w:val="001A5C50"/>
    <w:rsid w:val="001B3DDE"/>
    <w:rsid w:val="00206976"/>
    <w:rsid w:val="0022504E"/>
    <w:rsid w:val="00286F48"/>
    <w:rsid w:val="002925E2"/>
    <w:rsid w:val="002E5F39"/>
    <w:rsid w:val="002E655A"/>
    <w:rsid w:val="00372211"/>
    <w:rsid w:val="0039627A"/>
    <w:rsid w:val="003D7306"/>
    <w:rsid w:val="003E012C"/>
    <w:rsid w:val="00444DA5"/>
    <w:rsid w:val="004B443A"/>
    <w:rsid w:val="004D7852"/>
    <w:rsid w:val="005674B6"/>
    <w:rsid w:val="00572FE4"/>
    <w:rsid w:val="00581A72"/>
    <w:rsid w:val="00583861"/>
    <w:rsid w:val="005954AE"/>
    <w:rsid w:val="005A2CA3"/>
    <w:rsid w:val="005A639B"/>
    <w:rsid w:val="005C1F6F"/>
    <w:rsid w:val="0061057E"/>
    <w:rsid w:val="00613B94"/>
    <w:rsid w:val="006363A6"/>
    <w:rsid w:val="00644F2D"/>
    <w:rsid w:val="00656A13"/>
    <w:rsid w:val="00671C7D"/>
    <w:rsid w:val="006C00C7"/>
    <w:rsid w:val="006D22DF"/>
    <w:rsid w:val="006D27D0"/>
    <w:rsid w:val="006E7273"/>
    <w:rsid w:val="006F1CE2"/>
    <w:rsid w:val="00713DFA"/>
    <w:rsid w:val="00745B4A"/>
    <w:rsid w:val="00751F47"/>
    <w:rsid w:val="0079249E"/>
    <w:rsid w:val="007B292C"/>
    <w:rsid w:val="00811030"/>
    <w:rsid w:val="00835950"/>
    <w:rsid w:val="00873D6A"/>
    <w:rsid w:val="00892E91"/>
    <w:rsid w:val="008A6FC3"/>
    <w:rsid w:val="008B3C05"/>
    <w:rsid w:val="008D7ACA"/>
    <w:rsid w:val="008F328B"/>
    <w:rsid w:val="009127E7"/>
    <w:rsid w:val="00913DC8"/>
    <w:rsid w:val="009334A1"/>
    <w:rsid w:val="009515FF"/>
    <w:rsid w:val="00984949"/>
    <w:rsid w:val="009A55F0"/>
    <w:rsid w:val="00A07BBE"/>
    <w:rsid w:val="00A1707D"/>
    <w:rsid w:val="00A64C42"/>
    <w:rsid w:val="00AC08E1"/>
    <w:rsid w:val="00AC43B9"/>
    <w:rsid w:val="00AE19BF"/>
    <w:rsid w:val="00AF3C2F"/>
    <w:rsid w:val="00B55060"/>
    <w:rsid w:val="00B65ED9"/>
    <w:rsid w:val="00B81B10"/>
    <w:rsid w:val="00B87CFC"/>
    <w:rsid w:val="00BB08E2"/>
    <w:rsid w:val="00BD78A2"/>
    <w:rsid w:val="00C06ABF"/>
    <w:rsid w:val="00C17AB0"/>
    <w:rsid w:val="00C532E8"/>
    <w:rsid w:val="00C66FA4"/>
    <w:rsid w:val="00CA43C1"/>
    <w:rsid w:val="00D12546"/>
    <w:rsid w:val="00D148C5"/>
    <w:rsid w:val="00D20FC3"/>
    <w:rsid w:val="00D30C33"/>
    <w:rsid w:val="00DA0612"/>
    <w:rsid w:val="00DA206B"/>
    <w:rsid w:val="00DA633A"/>
    <w:rsid w:val="00E130BF"/>
    <w:rsid w:val="00E76A52"/>
    <w:rsid w:val="00E822E1"/>
    <w:rsid w:val="00E84BCA"/>
    <w:rsid w:val="00E94326"/>
    <w:rsid w:val="00EF1F76"/>
    <w:rsid w:val="00F01675"/>
    <w:rsid w:val="00F06150"/>
    <w:rsid w:val="00F325A6"/>
    <w:rsid w:val="00F70361"/>
    <w:rsid w:val="00F976A5"/>
    <w:rsid w:val="00FB5832"/>
    <w:rsid w:val="00F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dot1正文"/>
    <w:qFormat/>
    <w:rsid w:val="00F06150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rsid w:val="007B29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t">
    <w:name w:val="dot标题"/>
    <w:basedOn w:val="a"/>
    <w:rsid w:val="00F06150"/>
    <w:pPr>
      <w:jc w:val="center"/>
    </w:pPr>
    <w:rPr>
      <w:rFonts w:ascii="Times New Roman" w:eastAsia="黑体" w:hAnsi="Times New Roman" w:cs="宋体"/>
      <w:sz w:val="44"/>
      <w:szCs w:val="20"/>
    </w:rPr>
  </w:style>
  <w:style w:type="paragraph" w:customStyle="1" w:styleId="dot1">
    <w:name w:val="dot1标题"/>
    <w:basedOn w:val="a"/>
    <w:rsid w:val="00F06150"/>
    <w:pPr>
      <w:spacing w:line="480" w:lineRule="auto"/>
      <w:jc w:val="center"/>
    </w:pPr>
    <w:rPr>
      <w:rFonts w:ascii="Times New Roman" w:eastAsia="黑体" w:hAnsi="Times New Roman" w:cs="宋体"/>
      <w:b/>
      <w:bCs/>
      <w:sz w:val="52"/>
      <w:szCs w:val="20"/>
    </w:rPr>
  </w:style>
  <w:style w:type="character" w:customStyle="1" w:styleId="dot10">
    <w:name w:val="dot1下划线"/>
    <w:rsid w:val="00F06150"/>
    <w:rPr>
      <w:rFonts w:ascii="仿宋_GB2312" w:eastAsia="仿宋_GB2312" w:hAnsi="仿宋_GB2312" w:cs="Times New Roman"/>
      <w:b/>
      <w:bCs/>
      <w:sz w:val="32"/>
      <w:u w:val="single"/>
    </w:rPr>
  </w:style>
  <w:style w:type="character" w:customStyle="1" w:styleId="dot11">
    <w:name w:val="dot1一级标题"/>
    <w:rsid w:val="00F06150"/>
    <w:rPr>
      <w:rFonts w:eastAsia="黑体" w:cs="Times New Roman"/>
      <w:sz w:val="28"/>
    </w:rPr>
  </w:style>
  <w:style w:type="paragraph" w:customStyle="1" w:styleId="dot0">
    <w:name w:val="dot二级标题"/>
    <w:basedOn w:val="a"/>
    <w:rsid w:val="00F06150"/>
    <w:pPr>
      <w:widowControl/>
      <w:spacing w:line="400" w:lineRule="exact"/>
      <w:ind w:rightChars="2" w:right="6"/>
      <w:jc w:val="left"/>
    </w:pPr>
    <w:rPr>
      <w:rFonts w:ascii="楷体_GB2312" w:hAnsi="宋体" w:cs="宋体"/>
      <w:b/>
      <w:bCs/>
      <w:kern w:val="0"/>
      <w:szCs w:val="24"/>
      <w:lang w:eastAsia="en-US"/>
    </w:rPr>
  </w:style>
  <w:style w:type="character" w:customStyle="1" w:styleId="dot2">
    <w:name w:val="dot加粗文字"/>
    <w:rsid w:val="00F06150"/>
    <w:rPr>
      <w:rFonts w:ascii="楷体_GB2312" w:eastAsia="楷体_GB2312" w:cs="Times New Roman"/>
      <w:b/>
      <w:bCs/>
      <w:color w:val="000000"/>
      <w:sz w:val="24"/>
    </w:rPr>
  </w:style>
  <w:style w:type="paragraph" w:customStyle="1" w:styleId="dot3">
    <w:name w:val="dot三级标题"/>
    <w:basedOn w:val="a"/>
    <w:rsid w:val="00F06150"/>
    <w:pPr>
      <w:widowControl/>
      <w:spacing w:line="400" w:lineRule="exact"/>
      <w:ind w:firstLine="240"/>
      <w:jc w:val="left"/>
    </w:pPr>
    <w:rPr>
      <w:rFonts w:ascii="楷体_GB2312" w:hAnsi="宋体" w:cs="宋体"/>
      <w:kern w:val="0"/>
      <w:szCs w:val="24"/>
      <w:lang w:eastAsia="en-US"/>
    </w:rPr>
  </w:style>
  <w:style w:type="paragraph" w:customStyle="1" w:styleId="dot4">
    <w:name w:val="dot一级标题"/>
    <w:basedOn w:val="a"/>
    <w:rsid w:val="00F06150"/>
    <w:pPr>
      <w:widowControl/>
      <w:spacing w:before="120" w:after="120" w:line="400" w:lineRule="exact"/>
      <w:jc w:val="left"/>
    </w:pPr>
    <w:rPr>
      <w:rFonts w:eastAsia="黑体" w:cs="宋体"/>
      <w:kern w:val="0"/>
      <w:szCs w:val="24"/>
      <w:lang w:eastAsia="en-US"/>
    </w:rPr>
  </w:style>
  <w:style w:type="paragraph" w:customStyle="1" w:styleId="dot5">
    <w:name w:val="dot正文"/>
    <w:basedOn w:val="a"/>
    <w:rsid w:val="00F06150"/>
    <w:pPr>
      <w:widowControl/>
      <w:spacing w:line="400" w:lineRule="exact"/>
      <w:jc w:val="left"/>
    </w:pPr>
    <w:rPr>
      <w:rFonts w:ascii="楷体_GB2312" w:hAnsi="宋体" w:cs="宋体"/>
      <w:kern w:val="0"/>
      <w:szCs w:val="24"/>
      <w:lang w:eastAsia="en-US"/>
    </w:rPr>
  </w:style>
  <w:style w:type="paragraph" w:customStyle="1" w:styleId="dot20">
    <w:name w:val="dot正文缩进2字符"/>
    <w:basedOn w:val="a"/>
    <w:rsid w:val="00F06150"/>
    <w:pPr>
      <w:widowControl/>
      <w:spacing w:line="400" w:lineRule="exact"/>
      <w:ind w:firstLineChars="200" w:firstLine="480"/>
      <w:jc w:val="left"/>
    </w:pPr>
    <w:rPr>
      <w:rFonts w:ascii="楷体_GB2312" w:hAnsi="宋体" w:cs="宋体"/>
      <w:kern w:val="0"/>
      <w:szCs w:val="24"/>
      <w:lang w:eastAsia="en-US"/>
    </w:rPr>
  </w:style>
  <w:style w:type="character" w:customStyle="1" w:styleId="dot12">
    <w:name w:val="dot1属性"/>
    <w:rsid w:val="00F06150"/>
    <w:rPr>
      <w:rFonts w:eastAsia="仿宋_GB2312"/>
      <w:b/>
      <w:sz w:val="32"/>
    </w:rPr>
  </w:style>
  <w:style w:type="character" w:customStyle="1" w:styleId="dot30">
    <w:name w:val="dot3标题"/>
    <w:rsid w:val="00F06150"/>
    <w:rPr>
      <w:rFonts w:cs="Times New Roman"/>
      <w:b/>
      <w:bCs/>
      <w:sz w:val="52"/>
    </w:rPr>
  </w:style>
  <w:style w:type="character" w:customStyle="1" w:styleId="dot31">
    <w:name w:val="dot3副标题"/>
    <w:rsid w:val="00F06150"/>
    <w:rPr>
      <w:rFonts w:ascii="仿宋_GB2312" w:eastAsia="仿宋_GB2312" w:hAnsi="仿宋_GB2312" w:cs="Times New Roman"/>
      <w:b/>
      <w:bCs/>
      <w:color w:val="000000"/>
      <w:sz w:val="32"/>
    </w:rPr>
  </w:style>
  <w:style w:type="character" w:customStyle="1" w:styleId="dot32">
    <w:name w:val="dot3小字"/>
    <w:rsid w:val="00F06150"/>
    <w:rPr>
      <w:rFonts w:ascii="楷体_GB2312" w:eastAsia="楷体_GB2312" w:cs="Times New Roman"/>
      <w:color w:val="000000"/>
    </w:rPr>
  </w:style>
  <w:style w:type="character" w:customStyle="1" w:styleId="dot33">
    <w:name w:val="dot3属性"/>
    <w:rsid w:val="00F06150"/>
    <w:rPr>
      <w:rFonts w:cs="Times New Roman"/>
      <w:sz w:val="44"/>
    </w:rPr>
  </w:style>
  <w:style w:type="character" w:customStyle="1" w:styleId="a3">
    <w:name w:val="公文正文"/>
    <w:autoRedefine/>
    <w:rsid w:val="00C17AB0"/>
    <w:rPr>
      <w:rFonts w:ascii="仿宋_GB2312" w:eastAsia="仿宋_GB2312"/>
      <w:sz w:val="32"/>
    </w:rPr>
  </w:style>
  <w:style w:type="character" w:customStyle="1" w:styleId="a4">
    <w:name w:val="公文文号"/>
    <w:rsid w:val="00C17AB0"/>
    <w:rPr>
      <w:rFonts w:ascii="仿宋_GB2312" w:eastAsia="仿宋_GB2312"/>
    </w:rPr>
  </w:style>
  <w:style w:type="character" w:customStyle="1" w:styleId="a5">
    <w:name w:val="公文标题"/>
    <w:autoRedefine/>
    <w:rsid w:val="00C17AB0"/>
    <w:rPr>
      <w:rFonts w:ascii="金山简标宋" w:eastAsia="金山简标宋"/>
      <w:sz w:val="44"/>
    </w:rPr>
  </w:style>
  <w:style w:type="character" w:customStyle="1" w:styleId="a6">
    <w:name w:val="公文核稿人"/>
    <w:rsid w:val="00C17AB0"/>
    <w:rPr>
      <w:rFonts w:ascii="仿宋_GB2312" w:eastAsia="仿宋_GB2312"/>
      <w:sz w:val="28"/>
    </w:rPr>
  </w:style>
  <w:style w:type="paragraph" w:styleId="a7">
    <w:name w:val="Subtitle"/>
    <w:basedOn w:val="a"/>
    <w:link w:val="Char"/>
    <w:qFormat/>
    <w:rsid w:val="00C17AB0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Cs w:val="20"/>
    </w:rPr>
  </w:style>
  <w:style w:type="character" w:customStyle="1" w:styleId="Char">
    <w:name w:val="副标题 Char"/>
    <w:basedOn w:val="a0"/>
    <w:link w:val="a7"/>
    <w:rsid w:val="00C17AB0"/>
    <w:rPr>
      <w:rFonts w:ascii="Arial" w:hAnsi="Arial"/>
      <w:i/>
      <w:sz w:val="24"/>
    </w:rPr>
  </w:style>
  <w:style w:type="paragraph" w:styleId="a8">
    <w:name w:val="header"/>
    <w:basedOn w:val="a"/>
    <w:link w:val="Char0"/>
    <w:rsid w:val="0057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72FE4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1"/>
    <w:rsid w:val="00572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72FE4"/>
    <w:rPr>
      <w:rFonts w:ascii="Calibri" w:hAnsi="Calibri"/>
      <w:kern w:val="2"/>
      <w:sz w:val="18"/>
      <w:szCs w:val="18"/>
    </w:rPr>
  </w:style>
  <w:style w:type="paragraph" w:styleId="aa">
    <w:name w:val="Balloon Text"/>
    <w:basedOn w:val="a"/>
    <w:link w:val="Char2"/>
    <w:rsid w:val="00E76A52"/>
    <w:rPr>
      <w:sz w:val="18"/>
      <w:szCs w:val="18"/>
    </w:rPr>
  </w:style>
  <w:style w:type="character" w:customStyle="1" w:styleId="Char2">
    <w:name w:val="批注框文本 Char"/>
    <w:basedOn w:val="a0"/>
    <w:link w:val="aa"/>
    <w:rsid w:val="00E76A52"/>
    <w:rPr>
      <w:rFonts w:ascii="Calibri" w:hAnsi="Calibri"/>
      <w:kern w:val="2"/>
      <w:sz w:val="18"/>
      <w:szCs w:val="18"/>
    </w:rPr>
  </w:style>
  <w:style w:type="paragraph" w:styleId="ab">
    <w:name w:val="Normal (Web)"/>
    <w:basedOn w:val="a"/>
    <w:rsid w:val="00E822E1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ac">
    <w:name w:val="Date"/>
    <w:basedOn w:val="a"/>
    <w:next w:val="a"/>
    <w:link w:val="Char3"/>
    <w:rsid w:val="006C00C7"/>
    <w:pPr>
      <w:ind w:leftChars="2500" w:left="100"/>
    </w:pPr>
  </w:style>
  <w:style w:type="character" w:customStyle="1" w:styleId="Char3">
    <w:name w:val="日期 Char"/>
    <w:basedOn w:val="a0"/>
    <w:link w:val="ac"/>
    <w:rsid w:val="006C00C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xuexifangfa/zhengzh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FCA2A-40BD-4DFC-9EFF-EF5A5C09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284</Words>
  <Characters>1625</Characters>
  <Application>Microsoft Office Word</Application>
  <DocSecurity>0</DocSecurity>
  <Lines>13</Lines>
  <Paragraphs>3</Paragraphs>
  <ScaleCrop>false</ScaleCrop>
  <Company>CHINA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DELL</cp:lastModifiedBy>
  <cp:revision>40</cp:revision>
  <cp:lastPrinted>2018-05-25T07:34:00Z</cp:lastPrinted>
  <dcterms:created xsi:type="dcterms:W3CDTF">2019-05-20T05:57:00Z</dcterms:created>
  <dcterms:modified xsi:type="dcterms:W3CDTF">2019-06-06T01:48:00Z</dcterms:modified>
</cp:coreProperties>
</file>