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8411FF" w:rsidP="008411FF">
      <w:pPr>
        <w:spacing w:line="220" w:lineRule="atLeast"/>
        <w:jc w:val="center"/>
        <w:rPr>
          <w:rFonts w:asciiTheme="majorEastAsia" w:eastAsiaTheme="majorEastAsia" w:hAnsiTheme="majorEastAsia"/>
          <w:b/>
          <w:sz w:val="36"/>
          <w:szCs w:val="36"/>
        </w:rPr>
      </w:pPr>
      <w:r w:rsidRPr="008411FF">
        <w:rPr>
          <w:rFonts w:asciiTheme="majorEastAsia" w:eastAsiaTheme="majorEastAsia" w:hAnsiTheme="majorEastAsia" w:hint="eastAsia"/>
          <w:b/>
          <w:sz w:val="36"/>
          <w:szCs w:val="36"/>
        </w:rPr>
        <w:t>关于报送公交资源交易领域专项治理</w:t>
      </w:r>
      <w:r w:rsidR="00381F90">
        <w:rPr>
          <w:rFonts w:asciiTheme="majorEastAsia" w:eastAsiaTheme="majorEastAsia" w:hAnsiTheme="majorEastAsia" w:hint="eastAsia"/>
          <w:b/>
          <w:sz w:val="36"/>
          <w:szCs w:val="36"/>
        </w:rPr>
        <w:t>整改工作</w:t>
      </w:r>
      <w:r w:rsidR="00844E6F">
        <w:rPr>
          <w:rFonts w:asciiTheme="majorEastAsia" w:eastAsiaTheme="majorEastAsia" w:hAnsiTheme="majorEastAsia" w:hint="eastAsia"/>
          <w:b/>
          <w:sz w:val="36"/>
          <w:szCs w:val="36"/>
        </w:rPr>
        <w:t>情况总结</w:t>
      </w:r>
      <w:r w:rsidRPr="008411FF">
        <w:rPr>
          <w:rFonts w:asciiTheme="majorEastAsia" w:eastAsiaTheme="majorEastAsia" w:hAnsiTheme="majorEastAsia" w:hint="eastAsia"/>
          <w:b/>
          <w:sz w:val="36"/>
          <w:szCs w:val="36"/>
        </w:rPr>
        <w:t>的函</w:t>
      </w:r>
    </w:p>
    <w:p w:rsidR="00CE4DC6" w:rsidRDefault="00CE4DC6" w:rsidP="00B62E41">
      <w:pPr>
        <w:spacing w:after="0" w:line="600" w:lineRule="exact"/>
        <w:rPr>
          <w:rFonts w:ascii="仿宋" w:eastAsia="仿宋" w:hAnsi="仿宋" w:hint="eastAsia"/>
          <w:sz w:val="32"/>
          <w:szCs w:val="32"/>
        </w:rPr>
      </w:pPr>
    </w:p>
    <w:p w:rsidR="008411FF" w:rsidRDefault="00A82A08" w:rsidP="00B62E41">
      <w:pPr>
        <w:spacing w:after="0" w:line="600" w:lineRule="exact"/>
        <w:rPr>
          <w:rFonts w:ascii="仿宋" w:eastAsia="仿宋" w:hAnsi="仿宋"/>
          <w:sz w:val="32"/>
          <w:szCs w:val="32"/>
        </w:rPr>
      </w:pPr>
      <w:r>
        <w:rPr>
          <w:rFonts w:ascii="仿宋" w:eastAsia="仿宋" w:hAnsi="仿宋" w:hint="eastAsia"/>
          <w:sz w:val="32"/>
          <w:szCs w:val="32"/>
        </w:rPr>
        <w:t>区监察局、区发改局、</w:t>
      </w:r>
      <w:r w:rsidR="008411FF" w:rsidRPr="008411FF">
        <w:rPr>
          <w:rFonts w:ascii="仿宋" w:eastAsia="仿宋" w:hAnsi="仿宋" w:hint="eastAsia"/>
          <w:sz w:val="32"/>
          <w:szCs w:val="32"/>
        </w:rPr>
        <w:t>区财政局</w:t>
      </w:r>
      <w:r w:rsidR="00381F90">
        <w:rPr>
          <w:rFonts w:ascii="仿宋" w:eastAsia="仿宋" w:hAnsi="仿宋" w:hint="eastAsia"/>
          <w:sz w:val="32"/>
          <w:szCs w:val="32"/>
        </w:rPr>
        <w:t>、区住建局、区交运局、区水务局</w:t>
      </w:r>
      <w:r w:rsidR="00E574DA">
        <w:rPr>
          <w:rFonts w:ascii="仿宋" w:eastAsia="仿宋" w:hAnsi="仿宋" w:hint="eastAsia"/>
          <w:sz w:val="32"/>
          <w:szCs w:val="32"/>
        </w:rPr>
        <w:t>、</w:t>
      </w:r>
      <w:r>
        <w:rPr>
          <w:rFonts w:ascii="仿宋" w:eastAsia="仿宋" w:hAnsi="仿宋" w:hint="eastAsia"/>
          <w:sz w:val="32"/>
          <w:szCs w:val="32"/>
        </w:rPr>
        <w:t>国土</w:t>
      </w:r>
      <w:r w:rsidR="00E574DA">
        <w:rPr>
          <w:rFonts w:ascii="仿宋" w:eastAsia="仿宋" w:hAnsi="仿宋" w:hint="eastAsia"/>
          <w:sz w:val="32"/>
          <w:szCs w:val="32"/>
        </w:rPr>
        <w:t>五华</w:t>
      </w:r>
      <w:r>
        <w:rPr>
          <w:rFonts w:ascii="仿宋" w:eastAsia="仿宋" w:hAnsi="仿宋" w:hint="eastAsia"/>
          <w:sz w:val="32"/>
          <w:szCs w:val="32"/>
        </w:rPr>
        <w:t>分局、区卫计局</w:t>
      </w:r>
      <w:r w:rsidR="008411FF" w:rsidRPr="008411FF">
        <w:rPr>
          <w:rFonts w:ascii="仿宋" w:eastAsia="仿宋" w:hAnsi="仿宋" w:hint="eastAsia"/>
          <w:sz w:val="32"/>
          <w:szCs w:val="32"/>
        </w:rPr>
        <w:t>：</w:t>
      </w:r>
    </w:p>
    <w:p w:rsidR="008411FF" w:rsidRDefault="008411FF" w:rsidP="00B62E41">
      <w:pPr>
        <w:spacing w:after="0" w:line="600" w:lineRule="exact"/>
        <w:ind w:firstLineChars="200" w:firstLine="640"/>
        <w:rPr>
          <w:rFonts w:ascii="仿宋" w:eastAsia="仿宋" w:hAnsi="仿宋"/>
          <w:color w:val="000000"/>
          <w:sz w:val="32"/>
          <w:szCs w:val="32"/>
        </w:rPr>
      </w:pPr>
      <w:r>
        <w:rPr>
          <w:rFonts w:ascii="仿宋" w:eastAsia="仿宋" w:hAnsi="仿宋" w:hint="eastAsia"/>
          <w:color w:val="000000"/>
          <w:sz w:val="32"/>
          <w:szCs w:val="32"/>
        </w:rPr>
        <w:t>根据《昆明市</w:t>
      </w:r>
      <w:r w:rsidR="00381F90">
        <w:rPr>
          <w:rFonts w:ascii="仿宋" w:eastAsia="仿宋" w:hAnsi="仿宋" w:hint="eastAsia"/>
          <w:color w:val="000000"/>
          <w:sz w:val="32"/>
          <w:szCs w:val="32"/>
        </w:rPr>
        <w:t>人民政府办公厅关于进一步做好公共资源交易领域专项治理整改工作的通知</w:t>
      </w:r>
      <w:r>
        <w:rPr>
          <w:rFonts w:ascii="仿宋" w:eastAsia="仿宋" w:hAnsi="仿宋" w:hint="eastAsia"/>
          <w:color w:val="000000"/>
          <w:sz w:val="32"/>
          <w:szCs w:val="32"/>
        </w:rPr>
        <w:t>》要求</w:t>
      </w:r>
      <w:r w:rsidR="00A82A08">
        <w:rPr>
          <w:rFonts w:ascii="仿宋" w:eastAsia="仿宋" w:hAnsi="仿宋" w:hint="eastAsia"/>
          <w:color w:val="000000"/>
          <w:sz w:val="32"/>
          <w:szCs w:val="32"/>
        </w:rPr>
        <w:t>和区级领导相关批示</w:t>
      </w:r>
      <w:r>
        <w:rPr>
          <w:rFonts w:ascii="仿宋" w:eastAsia="仿宋" w:hAnsi="仿宋" w:hint="eastAsia"/>
          <w:color w:val="000000"/>
          <w:sz w:val="32"/>
          <w:szCs w:val="32"/>
        </w:rPr>
        <w:t>，</w:t>
      </w:r>
      <w:r w:rsidR="00381F90">
        <w:rPr>
          <w:rFonts w:ascii="仿宋" w:eastAsia="仿宋" w:hAnsi="仿宋" w:hint="eastAsia"/>
          <w:color w:val="000000"/>
          <w:sz w:val="32"/>
          <w:szCs w:val="32"/>
        </w:rPr>
        <w:t>请</w:t>
      </w:r>
      <w:r w:rsidR="00A82A08">
        <w:rPr>
          <w:rFonts w:ascii="仿宋" w:eastAsia="仿宋" w:hAnsi="仿宋" w:hint="eastAsia"/>
          <w:color w:val="000000"/>
          <w:sz w:val="32"/>
          <w:szCs w:val="32"/>
        </w:rPr>
        <w:t>以上部门按照在公共资源交易工作中的职能职责，</w:t>
      </w:r>
      <w:r>
        <w:rPr>
          <w:rFonts w:ascii="仿宋" w:eastAsia="仿宋" w:hAnsi="仿宋" w:hint="eastAsia"/>
          <w:color w:val="000000"/>
          <w:sz w:val="32"/>
          <w:szCs w:val="32"/>
        </w:rPr>
        <w:t>认真</w:t>
      </w:r>
      <w:r w:rsidR="00381F90">
        <w:rPr>
          <w:rFonts w:ascii="仿宋" w:eastAsia="仿宋" w:hAnsi="仿宋" w:hint="eastAsia"/>
          <w:color w:val="000000"/>
          <w:sz w:val="32"/>
          <w:szCs w:val="32"/>
        </w:rPr>
        <w:t>对照公共资源交易领域中存在的问题，</w:t>
      </w:r>
      <w:r>
        <w:rPr>
          <w:rFonts w:ascii="仿宋" w:eastAsia="仿宋" w:hAnsi="仿宋" w:hint="eastAsia"/>
          <w:color w:val="000000"/>
          <w:sz w:val="32"/>
          <w:szCs w:val="32"/>
        </w:rPr>
        <w:t>开展好</w:t>
      </w:r>
      <w:r w:rsidR="00D4371F">
        <w:rPr>
          <w:rFonts w:ascii="仿宋" w:eastAsia="仿宋" w:hAnsi="仿宋" w:hint="eastAsia"/>
          <w:color w:val="000000"/>
          <w:sz w:val="32"/>
          <w:szCs w:val="32"/>
        </w:rPr>
        <w:t>专项治理</w:t>
      </w:r>
      <w:r w:rsidR="00381F90">
        <w:rPr>
          <w:rFonts w:ascii="仿宋" w:eastAsia="仿宋" w:hAnsi="仿宋" w:hint="eastAsia"/>
          <w:color w:val="000000"/>
          <w:sz w:val="32"/>
          <w:szCs w:val="32"/>
        </w:rPr>
        <w:t>整改</w:t>
      </w:r>
      <w:r>
        <w:rPr>
          <w:rFonts w:ascii="仿宋" w:eastAsia="仿宋" w:hAnsi="仿宋" w:hint="eastAsia"/>
          <w:color w:val="000000"/>
          <w:sz w:val="32"/>
          <w:szCs w:val="32"/>
        </w:rPr>
        <w:t>工作，</w:t>
      </w:r>
      <w:r w:rsidR="005E2F3D">
        <w:rPr>
          <w:rFonts w:ascii="仿宋" w:eastAsia="仿宋" w:hAnsi="仿宋" w:hint="eastAsia"/>
          <w:color w:val="000000"/>
          <w:sz w:val="32"/>
          <w:szCs w:val="32"/>
        </w:rPr>
        <w:t xml:space="preserve"> 并于2017年10月24日11时以前将</w:t>
      </w:r>
      <w:r w:rsidR="00381F90">
        <w:rPr>
          <w:rFonts w:ascii="仿宋" w:eastAsia="仿宋" w:hAnsi="仿宋" w:hint="eastAsia"/>
          <w:color w:val="000000"/>
          <w:sz w:val="32"/>
          <w:szCs w:val="32"/>
        </w:rPr>
        <w:t>整改工作情况总结、整改措施清单</w:t>
      </w:r>
      <w:r w:rsidR="00CE4DC6">
        <w:rPr>
          <w:rFonts w:ascii="仿宋" w:eastAsia="仿宋" w:hAnsi="仿宋" w:hint="eastAsia"/>
          <w:color w:val="000000"/>
          <w:sz w:val="32"/>
          <w:szCs w:val="32"/>
        </w:rPr>
        <w:t>通过无线政务信息交换系统</w:t>
      </w:r>
      <w:r w:rsidR="00381F90">
        <w:rPr>
          <w:rFonts w:ascii="仿宋" w:eastAsia="仿宋" w:hAnsi="仿宋" w:hint="eastAsia"/>
          <w:color w:val="000000"/>
          <w:sz w:val="32"/>
          <w:szCs w:val="32"/>
        </w:rPr>
        <w:t>报</w:t>
      </w:r>
      <w:r w:rsidR="00440347">
        <w:rPr>
          <w:rFonts w:ascii="仿宋" w:eastAsia="仿宋" w:hAnsi="仿宋" w:hint="eastAsia"/>
          <w:color w:val="000000"/>
          <w:sz w:val="32"/>
          <w:szCs w:val="32"/>
        </w:rPr>
        <w:t>区政务服务管理局</w:t>
      </w:r>
      <w:r w:rsidR="00A82A08">
        <w:rPr>
          <w:rFonts w:ascii="仿宋" w:eastAsia="仿宋" w:hAnsi="仿宋" w:hint="eastAsia"/>
          <w:color w:val="000000"/>
          <w:sz w:val="32"/>
          <w:szCs w:val="32"/>
        </w:rPr>
        <w:t>汇总</w:t>
      </w:r>
      <w:r>
        <w:rPr>
          <w:rFonts w:ascii="仿宋" w:eastAsia="仿宋" w:hAnsi="仿宋" w:hint="eastAsia"/>
          <w:color w:val="000000"/>
          <w:sz w:val="32"/>
          <w:szCs w:val="32"/>
        </w:rPr>
        <w:t xml:space="preserve">。 </w:t>
      </w:r>
    </w:p>
    <w:p w:rsidR="008411FF" w:rsidRDefault="008411FF" w:rsidP="008411FF">
      <w:pPr>
        <w:spacing w:line="220" w:lineRule="atLeast"/>
        <w:ind w:firstLineChars="250" w:firstLine="800"/>
        <w:rPr>
          <w:rFonts w:ascii="仿宋" w:eastAsia="仿宋" w:hAnsi="仿宋"/>
          <w:color w:val="000000"/>
          <w:sz w:val="32"/>
          <w:szCs w:val="32"/>
        </w:rPr>
      </w:pPr>
    </w:p>
    <w:p w:rsidR="008411FF" w:rsidRDefault="008411FF" w:rsidP="008411FF">
      <w:pPr>
        <w:spacing w:line="220" w:lineRule="atLeast"/>
        <w:ind w:firstLineChars="250" w:firstLine="800"/>
        <w:rPr>
          <w:rFonts w:ascii="仿宋" w:eastAsia="仿宋" w:hAnsi="仿宋"/>
          <w:color w:val="000000"/>
          <w:sz w:val="32"/>
          <w:szCs w:val="32"/>
        </w:rPr>
      </w:pPr>
    </w:p>
    <w:p w:rsidR="002B770D" w:rsidRDefault="008411FF" w:rsidP="008411FF">
      <w:pPr>
        <w:spacing w:line="220" w:lineRule="atLeast"/>
        <w:ind w:firstLineChars="250" w:firstLine="800"/>
        <w:rPr>
          <w:rFonts w:ascii="仿宋" w:eastAsia="仿宋" w:hAnsi="仿宋"/>
          <w:color w:val="000000"/>
          <w:sz w:val="32"/>
          <w:szCs w:val="32"/>
        </w:rPr>
      </w:pPr>
      <w:r>
        <w:rPr>
          <w:rFonts w:ascii="仿宋" w:eastAsia="仿宋" w:hAnsi="仿宋" w:hint="eastAsia"/>
          <w:color w:val="000000"/>
          <w:sz w:val="32"/>
          <w:szCs w:val="32"/>
        </w:rPr>
        <w:t xml:space="preserve">                       </w:t>
      </w:r>
    </w:p>
    <w:p w:rsidR="002B770D" w:rsidRDefault="002B770D" w:rsidP="008411FF">
      <w:pPr>
        <w:spacing w:line="220" w:lineRule="atLeast"/>
        <w:ind w:firstLineChars="250" w:firstLine="800"/>
        <w:rPr>
          <w:rFonts w:ascii="仿宋" w:eastAsia="仿宋" w:hAnsi="仿宋"/>
          <w:color w:val="000000"/>
          <w:sz w:val="32"/>
          <w:szCs w:val="32"/>
        </w:rPr>
      </w:pPr>
    </w:p>
    <w:p w:rsidR="002B770D" w:rsidRDefault="002B770D" w:rsidP="008411FF">
      <w:pPr>
        <w:spacing w:line="220" w:lineRule="atLeast"/>
        <w:ind w:firstLineChars="250" w:firstLine="800"/>
        <w:rPr>
          <w:rFonts w:ascii="仿宋" w:eastAsia="仿宋" w:hAnsi="仿宋"/>
          <w:color w:val="000000"/>
          <w:sz w:val="32"/>
          <w:szCs w:val="32"/>
        </w:rPr>
      </w:pPr>
    </w:p>
    <w:p w:rsidR="002B770D" w:rsidRDefault="002B770D" w:rsidP="008411FF">
      <w:pPr>
        <w:spacing w:line="220" w:lineRule="atLeast"/>
        <w:ind w:firstLineChars="250" w:firstLine="800"/>
        <w:rPr>
          <w:rFonts w:ascii="仿宋" w:eastAsia="仿宋" w:hAnsi="仿宋"/>
          <w:color w:val="000000"/>
          <w:sz w:val="32"/>
          <w:szCs w:val="32"/>
        </w:rPr>
      </w:pPr>
    </w:p>
    <w:p w:rsidR="008411FF" w:rsidRDefault="008411FF" w:rsidP="002B770D">
      <w:pPr>
        <w:spacing w:line="220" w:lineRule="atLeast"/>
        <w:ind w:firstLineChars="1400" w:firstLine="4480"/>
        <w:rPr>
          <w:rFonts w:ascii="仿宋" w:eastAsia="仿宋" w:hAnsi="仿宋"/>
          <w:color w:val="000000"/>
          <w:sz w:val="32"/>
          <w:szCs w:val="32"/>
        </w:rPr>
      </w:pPr>
      <w:r>
        <w:rPr>
          <w:rFonts w:ascii="仿宋" w:eastAsia="仿宋" w:hAnsi="仿宋" w:hint="eastAsia"/>
          <w:color w:val="000000"/>
          <w:sz w:val="32"/>
          <w:szCs w:val="32"/>
        </w:rPr>
        <w:t xml:space="preserve">  五华区政务服务管理局</w:t>
      </w:r>
    </w:p>
    <w:p w:rsidR="008411FF" w:rsidRPr="008411FF" w:rsidRDefault="008411FF" w:rsidP="008411FF">
      <w:pPr>
        <w:spacing w:line="220" w:lineRule="atLeast"/>
        <w:ind w:firstLineChars="250" w:firstLine="800"/>
        <w:rPr>
          <w:rFonts w:ascii="仿宋" w:eastAsia="仿宋" w:hAnsi="仿宋"/>
          <w:sz w:val="32"/>
          <w:szCs w:val="32"/>
        </w:rPr>
      </w:pPr>
      <w:r>
        <w:rPr>
          <w:rFonts w:ascii="仿宋" w:eastAsia="仿宋" w:hAnsi="仿宋" w:hint="eastAsia"/>
          <w:color w:val="000000"/>
          <w:sz w:val="32"/>
          <w:szCs w:val="32"/>
        </w:rPr>
        <w:t xml:space="preserve">                            2017年10日</w:t>
      </w:r>
      <w:r w:rsidR="00440347">
        <w:rPr>
          <w:rFonts w:ascii="仿宋" w:eastAsia="仿宋" w:hAnsi="仿宋" w:hint="eastAsia"/>
          <w:color w:val="000000"/>
          <w:sz w:val="32"/>
          <w:szCs w:val="32"/>
        </w:rPr>
        <w:t>17</w:t>
      </w:r>
      <w:r>
        <w:rPr>
          <w:rFonts w:ascii="仿宋" w:eastAsia="仿宋" w:hAnsi="仿宋" w:hint="eastAsia"/>
          <w:color w:val="000000"/>
          <w:sz w:val="32"/>
          <w:szCs w:val="32"/>
        </w:rPr>
        <w:t>日</w:t>
      </w:r>
    </w:p>
    <w:sectPr w:rsidR="008411FF" w:rsidRPr="008411FF"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4E48" w:rsidRDefault="00D94E48" w:rsidP="008411FF">
      <w:pPr>
        <w:spacing w:after="0"/>
      </w:pPr>
      <w:r>
        <w:separator/>
      </w:r>
    </w:p>
  </w:endnote>
  <w:endnote w:type="continuationSeparator" w:id="1">
    <w:p w:rsidR="00D94E48" w:rsidRDefault="00D94E48" w:rsidP="008411F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4E48" w:rsidRDefault="00D94E48" w:rsidP="008411FF">
      <w:pPr>
        <w:spacing w:after="0"/>
      </w:pPr>
      <w:r>
        <w:separator/>
      </w:r>
    </w:p>
  </w:footnote>
  <w:footnote w:type="continuationSeparator" w:id="1">
    <w:p w:rsidR="00D94E48" w:rsidRDefault="00D94E48" w:rsidP="008411F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4337"/>
  </w:hdrShapeDefaults>
  <w:footnotePr>
    <w:footnote w:id="0"/>
    <w:footnote w:id="1"/>
  </w:footnotePr>
  <w:endnotePr>
    <w:endnote w:id="0"/>
    <w:endnote w:id="1"/>
  </w:endnotePr>
  <w:compat>
    <w:useFELayout/>
  </w:compat>
  <w:rsids>
    <w:rsidRoot w:val="00D31D50"/>
    <w:rsid w:val="00015E0E"/>
    <w:rsid w:val="0014720D"/>
    <w:rsid w:val="001B3DCB"/>
    <w:rsid w:val="002B770D"/>
    <w:rsid w:val="00323B43"/>
    <w:rsid w:val="00381F90"/>
    <w:rsid w:val="003D37D8"/>
    <w:rsid w:val="00426133"/>
    <w:rsid w:val="004358AB"/>
    <w:rsid w:val="00440347"/>
    <w:rsid w:val="00547DF7"/>
    <w:rsid w:val="005E2F3D"/>
    <w:rsid w:val="007C40A6"/>
    <w:rsid w:val="008411FF"/>
    <w:rsid w:val="00844E6F"/>
    <w:rsid w:val="008B7726"/>
    <w:rsid w:val="00A82A08"/>
    <w:rsid w:val="00B62E41"/>
    <w:rsid w:val="00BB4451"/>
    <w:rsid w:val="00C96FFB"/>
    <w:rsid w:val="00CE4DC6"/>
    <w:rsid w:val="00D31D50"/>
    <w:rsid w:val="00D4371F"/>
    <w:rsid w:val="00D94E48"/>
    <w:rsid w:val="00E574DA"/>
    <w:rsid w:val="00FC40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411F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8411FF"/>
    <w:rPr>
      <w:rFonts w:ascii="Tahoma" w:hAnsi="Tahoma"/>
      <w:sz w:val="18"/>
      <w:szCs w:val="18"/>
    </w:rPr>
  </w:style>
  <w:style w:type="paragraph" w:styleId="a4">
    <w:name w:val="footer"/>
    <w:basedOn w:val="a"/>
    <w:link w:val="Char0"/>
    <w:uiPriority w:val="99"/>
    <w:semiHidden/>
    <w:unhideWhenUsed/>
    <w:rsid w:val="008411FF"/>
    <w:pPr>
      <w:tabs>
        <w:tab w:val="center" w:pos="4153"/>
        <w:tab w:val="right" w:pos="8306"/>
      </w:tabs>
    </w:pPr>
    <w:rPr>
      <w:sz w:val="18"/>
      <w:szCs w:val="18"/>
    </w:rPr>
  </w:style>
  <w:style w:type="character" w:customStyle="1" w:styleId="Char0">
    <w:name w:val="页脚 Char"/>
    <w:basedOn w:val="a0"/>
    <w:link w:val="a4"/>
    <w:uiPriority w:val="99"/>
    <w:semiHidden/>
    <w:rsid w:val="008411FF"/>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杨少荣</cp:lastModifiedBy>
  <cp:revision>21</cp:revision>
  <dcterms:created xsi:type="dcterms:W3CDTF">2017-10-17T06:54:00Z</dcterms:created>
  <dcterms:modified xsi:type="dcterms:W3CDTF">2017-10-17T08:56:00Z</dcterms:modified>
</cp:coreProperties>
</file>