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eastAsia="zh-CN"/>
        </w:rPr>
        <w:t>扶贫进行时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——瓦恭社区肖蕊奉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瓦恭社区上瓦恭小组的一户李氏低收入户给我留下了深刻的印象，其家中仅有3口人，夫妻两人均是残疾人，领养了个娃娃，现正读初三。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2017年5月进行农村低收入群体精准识别，我第一次去到了他们家，那天天气很不错，阳光明媚灿烂，但是当我们“翻山越岭”穿过村子的“繁华地段”，走过只能单人通过的羊肠小路，终于到了独门独户的李家。房屋不高，与其说是有两层，不如说是一层半，40多平方的矮矮窄窄的房屋左边是一个狭长的厨房，中间是集堆杂物、待客、生活的一个连桌椅板凳一无所有的“多功能客厅”，右边是用烂木柴栏着的一个牲畜圈，用木头制作成的简易楼梯通往半层高的一家三口的卧室。尽管是白天，但连客厅也仅有昏暗微弱的光线，依稀能闻到旁边牲畜粪便的气味。我的心里酸酸的难受着，想要爬到二楼看看卧室的时候发现，楼梯弥漫着淡淡的腐朽木味，没有扶手，似乎随时都会掉下去……我突然认识到扶贫工作的任务艰巨而重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2017年8月农村低收入群体生产帮扶，五华区扶贫办下拨每户5000元的生产帮扶资金。由于李氏夫妇身有残疾，无法从事重体力劳动，社区工作人员考虑到实际情况，到集市买猪和饲料亲自送到李家，进行生产帮扶。我又一次去到李家的时候，特别看了一下猪的情况，在昏暗的牲畜圈里，日渐长壮的猪让这个家有了希望。李氏妻子双手握着我的手，千谢万谢。脱贫攻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8F8F8"/>
          <w:lang w:val="en-US" w:eastAsia="zh-CN" w:bidi="ar"/>
        </w:rPr>
        <w:t>多用“造血式”扶贫，少用“输血式”扶贫，农村低收入群众脱贫致富才指日可待。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2017年9月农村低收入户危房改造，经过前期的调研、选址，李家新建房开始动工。春节前，五华区委组织部张志宏一行前来慰问他们，李氏兴高采烈地带着我们一起去新房处，告诉我们：这个春节，他们家可以团团圆圆、欢欢喜喜迎新年了。但，此时，张部长发现，新房客厅的大门有问题，门在拐角处开，将造成家具、电器等无法入户。但李氏夫妻均是小学文凭，并不懂入户门的重要性，张部长立即责令整改，将李家生活的方方面面的考虑到位。扶贫，要扶到实处，富到心窝，哪怕只是小小的细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</w:rPr>
        <w:t>脱贫攻坚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已然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</w:rPr>
        <w:t>进入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了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</w:rPr>
        <w:t>决战决胜的关键时期，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向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东川区扶贫干部吴国良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学习，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</w:rPr>
        <w:t>学习不惜流血流汗、脱皮掉肉的拼搏精神，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挑起新时期赋予基层干部的责任大梁，创造无愧于时代的扶贫业绩，带领老百姓走向小康大道。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90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s1"/>
    <w:basedOn w:val="3"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2018-05-04T10:35:00Z</dcterms:created>
  <dc:creator>iPhone6s</dc:creator>
  <cp:lastModifiedBy>ฝันดี～～</cp:lastModifiedBy>
  <dcterms:modified xsi:type="dcterms:W3CDTF">2018-05-04T05:12:31Z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