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0BB" w:rsidRDefault="00F520BB" w:rsidP="00F520BB">
      <w:pPr>
        <w:ind w:firstLineChars="200" w:firstLine="640"/>
        <w:jc w:val="center"/>
        <w:rPr>
          <w:rFonts w:ascii="仿宋_GB2312" w:eastAsia="仿宋_GB2312" w:hint="eastAsia"/>
          <w:sz w:val="32"/>
          <w:szCs w:val="32"/>
        </w:rPr>
      </w:pPr>
      <w:r>
        <w:rPr>
          <w:rFonts w:ascii="仿宋_GB2312" w:eastAsia="仿宋_GB2312" w:hint="eastAsia"/>
          <w:sz w:val="32"/>
          <w:szCs w:val="32"/>
        </w:rPr>
        <w:t>筹备设立宗教活动场所审批</w:t>
      </w:r>
    </w:p>
    <w:p w:rsidR="00F520BB" w:rsidRDefault="00F520BB" w:rsidP="00F520BB">
      <w:pPr>
        <w:ind w:firstLineChars="200" w:firstLine="640"/>
        <w:jc w:val="center"/>
        <w:rPr>
          <w:rFonts w:ascii="仿宋_GB2312" w:eastAsia="仿宋_GB2312" w:hint="eastAsia"/>
          <w:sz w:val="32"/>
          <w:szCs w:val="32"/>
        </w:rPr>
      </w:pPr>
      <w:r>
        <w:rPr>
          <w:rFonts w:ascii="仿宋_GB2312" w:eastAsia="仿宋_GB2312" w:hint="eastAsia"/>
          <w:sz w:val="32"/>
          <w:szCs w:val="32"/>
        </w:rPr>
        <w:t>办事指南</w:t>
      </w:r>
    </w:p>
    <w:p w:rsidR="00F520BB" w:rsidRDefault="00F520BB" w:rsidP="00F520BB">
      <w:pPr>
        <w:ind w:firstLineChars="200" w:firstLine="640"/>
        <w:rPr>
          <w:rFonts w:ascii="仿宋_GB2312" w:eastAsia="仿宋_GB2312" w:hint="eastAsia"/>
          <w:sz w:val="32"/>
          <w:szCs w:val="32"/>
        </w:rPr>
      </w:pPr>
      <w:r>
        <w:rPr>
          <w:rFonts w:ascii="仿宋_GB2312" w:eastAsia="仿宋_GB2312" w:hint="eastAsia"/>
          <w:sz w:val="32"/>
          <w:szCs w:val="32"/>
        </w:rPr>
        <w:t>一、事项名称</w:t>
      </w:r>
    </w:p>
    <w:p w:rsidR="00F520BB" w:rsidRDefault="00F520BB" w:rsidP="00F520BB">
      <w:pPr>
        <w:ind w:firstLineChars="200" w:firstLine="640"/>
        <w:rPr>
          <w:rFonts w:ascii="仿宋_GB2312" w:eastAsia="仿宋_GB2312" w:hint="eastAsia"/>
          <w:sz w:val="32"/>
          <w:szCs w:val="32"/>
        </w:rPr>
      </w:pPr>
      <w:r>
        <w:rPr>
          <w:rFonts w:ascii="仿宋_GB2312" w:eastAsia="仿宋_GB2312" w:hint="eastAsia"/>
          <w:sz w:val="32"/>
          <w:szCs w:val="32"/>
        </w:rPr>
        <w:t>筹备设立宗教活动场所审批</w:t>
      </w:r>
    </w:p>
    <w:p w:rsidR="00F520BB" w:rsidRDefault="00F520BB" w:rsidP="00F520BB">
      <w:pPr>
        <w:ind w:firstLineChars="200" w:firstLine="640"/>
        <w:rPr>
          <w:rFonts w:ascii="仿宋_GB2312" w:eastAsia="仿宋_GB2312" w:hint="eastAsia"/>
          <w:sz w:val="32"/>
          <w:szCs w:val="32"/>
        </w:rPr>
      </w:pPr>
      <w:r>
        <w:rPr>
          <w:rFonts w:ascii="仿宋_GB2312" w:eastAsia="仿宋_GB2312" w:hint="eastAsia"/>
          <w:sz w:val="32"/>
          <w:szCs w:val="32"/>
        </w:rPr>
        <w:t>二、政策依据</w:t>
      </w:r>
    </w:p>
    <w:p w:rsidR="00F520BB" w:rsidRPr="00493702" w:rsidRDefault="00F520BB" w:rsidP="00F520BB">
      <w:pPr>
        <w:ind w:firstLineChars="200" w:firstLine="640"/>
        <w:rPr>
          <w:rFonts w:ascii="仿宋" w:eastAsia="仿宋" w:hAnsi="仿宋" w:hint="eastAsia"/>
          <w:sz w:val="32"/>
          <w:szCs w:val="32"/>
        </w:rPr>
      </w:pPr>
      <w:r w:rsidRPr="00493702">
        <w:rPr>
          <w:rFonts w:ascii="仿宋" w:eastAsia="仿宋" w:hAnsi="仿宋" w:hint="eastAsia"/>
          <w:sz w:val="32"/>
          <w:szCs w:val="32"/>
        </w:rPr>
        <w:t>《宗教事务条例》</w:t>
      </w:r>
      <w:r w:rsidRPr="00493702">
        <w:rPr>
          <w:rFonts w:ascii="仿宋" w:eastAsia="仿宋" w:hAnsi="仿宋"/>
          <w:sz w:val="32"/>
          <w:szCs w:val="32"/>
        </w:rPr>
        <w:t>第十三条 筹备设立宗教活动场所，由宗教团体向拟设立的宗教活动场所所在地的县级人民政府宗教事务部门提出申请。县级人民政府宗教事务部门应当自收到申请之日起30日内，对拟同意的，报设区的市级人民政府宗教事务部门审批。</w:t>
      </w:r>
    </w:p>
    <w:p w:rsidR="00F520BB" w:rsidRDefault="00F520BB" w:rsidP="00F520BB">
      <w:pPr>
        <w:ind w:firstLineChars="200" w:firstLine="640"/>
        <w:rPr>
          <w:rFonts w:ascii="仿宋_GB2312" w:eastAsia="仿宋_GB2312" w:hint="eastAsia"/>
          <w:sz w:val="32"/>
          <w:szCs w:val="32"/>
        </w:rPr>
      </w:pPr>
      <w:r>
        <w:rPr>
          <w:rFonts w:ascii="仿宋_GB2312" w:eastAsia="仿宋_GB2312" w:hint="eastAsia"/>
          <w:sz w:val="32"/>
          <w:szCs w:val="32"/>
        </w:rPr>
        <w:t>三、受理条件</w:t>
      </w:r>
    </w:p>
    <w:p w:rsidR="00F520BB" w:rsidRDefault="00F520BB" w:rsidP="00F520BB">
      <w:pPr>
        <w:ind w:firstLineChars="200" w:firstLine="640"/>
        <w:rPr>
          <w:rFonts w:ascii="仿宋_GB2312" w:eastAsia="仿宋_GB2312" w:hint="eastAsia"/>
          <w:sz w:val="32"/>
          <w:szCs w:val="32"/>
        </w:rPr>
      </w:pPr>
      <w:r>
        <w:rPr>
          <w:rFonts w:ascii="仿宋_GB2312" w:eastAsia="仿宋_GB2312" w:hint="eastAsia"/>
          <w:sz w:val="32"/>
          <w:szCs w:val="32"/>
        </w:rPr>
        <w:t>材料齐全，真实有效</w:t>
      </w:r>
    </w:p>
    <w:p w:rsidR="00F520BB" w:rsidRDefault="00F520BB" w:rsidP="00F520BB">
      <w:pPr>
        <w:ind w:firstLineChars="200" w:firstLine="640"/>
        <w:rPr>
          <w:rFonts w:ascii="仿宋_GB2312" w:eastAsia="仿宋_GB2312" w:hint="eastAsia"/>
          <w:sz w:val="32"/>
          <w:szCs w:val="32"/>
        </w:rPr>
      </w:pPr>
      <w:r>
        <w:rPr>
          <w:rFonts w:ascii="仿宋_GB2312" w:eastAsia="仿宋_GB2312" w:hint="eastAsia"/>
          <w:sz w:val="32"/>
          <w:szCs w:val="32"/>
        </w:rPr>
        <w:t>四、申报材料</w:t>
      </w:r>
    </w:p>
    <w:tbl>
      <w:tblPr>
        <w:tblW w:w="9322" w:type="dxa"/>
        <w:tblLayout w:type="fixed"/>
        <w:tblLook w:val="00A0"/>
      </w:tblPr>
      <w:tblGrid>
        <w:gridCol w:w="700"/>
        <w:gridCol w:w="2843"/>
        <w:gridCol w:w="1296"/>
        <w:gridCol w:w="1249"/>
        <w:gridCol w:w="1682"/>
        <w:gridCol w:w="1552"/>
      </w:tblGrid>
      <w:tr w:rsidR="00F520BB" w:rsidRPr="00BD50A3" w:rsidTr="00CC3FE2">
        <w:trPr>
          <w:trHeight w:val="402"/>
        </w:trPr>
        <w:tc>
          <w:tcPr>
            <w:tcW w:w="9322" w:type="dxa"/>
            <w:gridSpan w:val="6"/>
            <w:tcBorders>
              <w:top w:val="single" w:sz="8" w:space="0" w:color="auto"/>
              <w:left w:val="single" w:sz="8" w:space="0" w:color="auto"/>
              <w:bottom w:val="single" w:sz="8" w:space="0" w:color="auto"/>
              <w:right w:val="single" w:sz="8" w:space="0" w:color="000000"/>
            </w:tcBorders>
            <w:vAlign w:val="center"/>
          </w:tcPr>
          <w:p w:rsidR="00F520BB" w:rsidRPr="00BD50A3" w:rsidRDefault="00F520BB" w:rsidP="00CC3FE2">
            <w:pPr>
              <w:widowControl/>
              <w:jc w:val="center"/>
              <w:rPr>
                <w:color w:val="000000"/>
                <w:kern w:val="0"/>
                <w:sz w:val="22"/>
                <w:szCs w:val="21"/>
              </w:rPr>
            </w:pPr>
            <w:r w:rsidRPr="00BD50A3">
              <w:rPr>
                <w:color w:val="000000"/>
                <w:kern w:val="0"/>
                <w:sz w:val="22"/>
              </w:rPr>
              <w:t>申请材料</w:t>
            </w:r>
          </w:p>
        </w:tc>
      </w:tr>
      <w:tr w:rsidR="00F520BB" w:rsidRPr="00BD50A3" w:rsidTr="00CC3FE2">
        <w:trPr>
          <w:trHeight w:val="570"/>
        </w:trPr>
        <w:tc>
          <w:tcPr>
            <w:tcW w:w="700" w:type="dxa"/>
            <w:tcBorders>
              <w:top w:val="nil"/>
              <w:left w:val="single" w:sz="8" w:space="0" w:color="auto"/>
              <w:bottom w:val="single" w:sz="8" w:space="0" w:color="auto"/>
              <w:right w:val="single" w:sz="4" w:space="0" w:color="auto"/>
            </w:tcBorders>
            <w:vAlign w:val="center"/>
          </w:tcPr>
          <w:p w:rsidR="00F520BB" w:rsidRPr="00BD50A3" w:rsidRDefault="00F520BB" w:rsidP="00CC3FE2">
            <w:pPr>
              <w:widowControl/>
              <w:jc w:val="center"/>
              <w:rPr>
                <w:color w:val="000000"/>
                <w:kern w:val="0"/>
                <w:sz w:val="22"/>
                <w:szCs w:val="21"/>
              </w:rPr>
            </w:pPr>
            <w:r w:rsidRPr="00BD50A3">
              <w:rPr>
                <w:color w:val="000000"/>
                <w:kern w:val="0"/>
                <w:sz w:val="22"/>
              </w:rPr>
              <w:t>序号</w:t>
            </w:r>
          </w:p>
        </w:tc>
        <w:tc>
          <w:tcPr>
            <w:tcW w:w="2843" w:type="dxa"/>
            <w:tcBorders>
              <w:top w:val="nil"/>
              <w:left w:val="single" w:sz="4" w:space="0" w:color="auto"/>
              <w:bottom w:val="single" w:sz="8" w:space="0" w:color="auto"/>
              <w:right w:val="single" w:sz="4" w:space="0" w:color="auto"/>
            </w:tcBorders>
            <w:vAlign w:val="center"/>
          </w:tcPr>
          <w:p w:rsidR="00F520BB" w:rsidRPr="00BD50A3" w:rsidRDefault="00F520BB" w:rsidP="00CC3FE2">
            <w:pPr>
              <w:widowControl/>
              <w:jc w:val="center"/>
              <w:rPr>
                <w:color w:val="000000"/>
                <w:kern w:val="0"/>
                <w:sz w:val="22"/>
                <w:szCs w:val="21"/>
              </w:rPr>
            </w:pPr>
            <w:r w:rsidRPr="00BD50A3">
              <w:rPr>
                <w:color w:val="000000"/>
                <w:kern w:val="0"/>
                <w:sz w:val="22"/>
              </w:rPr>
              <w:t>材料名称</w:t>
            </w:r>
          </w:p>
        </w:tc>
        <w:tc>
          <w:tcPr>
            <w:tcW w:w="1296" w:type="dxa"/>
            <w:tcBorders>
              <w:top w:val="single" w:sz="4" w:space="0" w:color="auto"/>
              <w:left w:val="single" w:sz="4" w:space="0" w:color="auto"/>
              <w:bottom w:val="single" w:sz="4" w:space="0" w:color="auto"/>
              <w:right w:val="single" w:sz="4" w:space="0" w:color="auto"/>
            </w:tcBorders>
            <w:vAlign w:val="center"/>
          </w:tcPr>
          <w:p w:rsidR="00F520BB" w:rsidRPr="00BD50A3" w:rsidRDefault="00F520BB" w:rsidP="00CC3FE2">
            <w:pPr>
              <w:widowControl/>
              <w:jc w:val="left"/>
              <w:rPr>
                <w:color w:val="000000"/>
                <w:kern w:val="0"/>
                <w:sz w:val="22"/>
                <w:szCs w:val="21"/>
              </w:rPr>
            </w:pPr>
            <w:r w:rsidRPr="00BD50A3">
              <w:rPr>
                <w:color w:val="000000"/>
                <w:kern w:val="0"/>
                <w:sz w:val="22"/>
              </w:rPr>
              <w:t>材料说明（要求）</w:t>
            </w:r>
          </w:p>
        </w:tc>
        <w:tc>
          <w:tcPr>
            <w:tcW w:w="1249" w:type="dxa"/>
            <w:tcBorders>
              <w:top w:val="single" w:sz="4" w:space="0" w:color="auto"/>
              <w:left w:val="single" w:sz="4" w:space="0" w:color="auto"/>
              <w:bottom w:val="single" w:sz="4" w:space="0" w:color="auto"/>
              <w:right w:val="single" w:sz="8" w:space="0" w:color="auto"/>
            </w:tcBorders>
            <w:vAlign w:val="center"/>
          </w:tcPr>
          <w:p w:rsidR="00F520BB" w:rsidRPr="00BD50A3" w:rsidRDefault="00F520BB" w:rsidP="00CC3FE2">
            <w:pPr>
              <w:widowControl/>
              <w:jc w:val="center"/>
              <w:rPr>
                <w:color w:val="000000"/>
                <w:kern w:val="0"/>
                <w:sz w:val="22"/>
                <w:szCs w:val="21"/>
              </w:rPr>
            </w:pPr>
            <w:r w:rsidRPr="00BD50A3">
              <w:rPr>
                <w:color w:val="000000"/>
                <w:kern w:val="0"/>
                <w:sz w:val="22"/>
              </w:rPr>
              <w:t>收件类型</w:t>
            </w:r>
          </w:p>
        </w:tc>
        <w:tc>
          <w:tcPr>
            <w:tcW w:w="1682" w:type="dxa"/>
            <w:tcBorders>
              <w:top w:val="nil"/>
              <w:left w:val="nil"/>
              <w:bottom w:val="single" w:sz="8" w:space="0" w:color="auto"/>
              <w:right w:val="single" w:sz="8" w:space="0" w:color="auto"/>
            </w:tcBorders>
            <w:vAlign w:val="center"/>
          </w:tcPr>
          <w:p w:rsidR="00F520BB" w:rsidRPr="00BD50A3" w:rsidRDefault="00F520BB" w:rsidP="00CC3FE2">
            <w:pPr>
              <w:widowControl/>
              <w:jc w:val="left"/>
              <w:rPr>
                <w:color w:val="000000"/>
                <w:kern w:val="0"/>
                <w:sz w:val="22"/>
                <w:szCs w:val="21"/>
              </w:rPr>
            </w:pPr>
            <w:r w:rsidRPr="00BD50A3">
              <w:rPr>
                <w:color w:val="000000"/>
                <w:kern w:val="0"/>
                <w:sz w:val="22"/>
              </w:rPr>
              <w:t>收件份数</w:t>
            </w:r>
          </w:p>
        </w:tc>
        <w:tc>
          <w:tcPr>
            <w:tcW w:w="1552" w:type="dxa"/>
            <w:tcBorders>
              <w:top w:val="nil"/>
              <w:left w:val="nil"/>
              <w:bottom w:val="single" w:sz="8" w:space="0" w:color="auto"/>
              <w:right w:val="single" w:sz="8" w:space="0" w:color="auto"/>
            </w:tcBorders>
            <w:vAlign w:val="center"/>
          </w:tcPr>
          <w:p w:rsidR="00F520BB" w:rsidRPr="00BD50A3" w:rsidRDefault="00F520BB" w:rsidP="00CC3FE2">
            <w:pPr>
              <w:widowControl/>
              <w:jc w:val="center"/>
              <w:rPr>
                <w:color w:val="000000"/>
                <w:kern w:val="0"/>
                <w:sz w:val="22"/>
                <w:szCs w:val="21"/>
              </w:rPr>
            </w:pPr>
            <w:r w:rsidRPr="00BD50A3">
              <w:rPr>
                <w:color w:val="000000"/>
                <w:kern w:val="0"/>
                <w:sz w:val="22"/>
              </w:rPr>
              <w:t>备注</w:t>
            </w:r>
          </w:p>
        </w:tc>
      </w:tr>
      <w:tr w:rsidR="00F520BB" w:rsidRPr="00BD50A3" w:rsidTr="00CC3FE2">
        <w:trPr>
          <w:trHeight w:val="570"/>
        </w:trPr>
        <w:tc>
          <w:tcPr>
            <w:tcW w:w="700" w:type="dxa"/>
            <w:tcBorders>
              <w:top w:val="nil"/>
              <w:left w:val="single" w:sz="8" w:space="0" w:color="auto"/>
              <w:bottom w:val="single" w:sz="8" w:space="0" w:color="auto"/>
              <w:right w:val="single" w:sz="4" w:space="0" w:color="auto"/>
            </w:tcBorders>
            <w:vAlign w:val="center"/>
          </w:tcPr>
          <w:p w:rsidR="00F520BB" w:rsidRPr="00BD50A3" w:rsidRDefault="00F520BB" w:rsidP="00CC3FE2">
            <w:pPr>
              <w:widowControl/>
              <w:jc w:val="center"/>
              <w:rPr>
                <w:color w:val="000000"/>
                <w:kern w:val="0"/>
                <w:sz w:val="22"/>
              </w:rPr>
            </w:pPr>
            <w:r>
              <w:rPr>
                <w:rFonts w:hint="eastAsia"/>
                <w:color w:val="000000"/>
                <w:kern w:val="0"/>
                <w:sz w:val="22"/>
              </w:rPr>
              <w:t>1</w:t>
            </w:r>
          </w:p>
        </w:tc>
        <w:tc>
          <w:tcPr>
            <w:tcW w:w="2843" w:type="dxa"/>
            <w:tcBorders>
              <w:top w:val="nil"/>
              <w:left w:val="single" w:sz="4" w:space="0" w:color="auto"/>
              <w:bottom w:val="single" w:sz="8" w:space="0" w:color="auto"/>
              <w:right w:val="single" w:sz="4" w:space="0" w:color="auto"/>
            </w:tcBorders>
            <w:vAlign w:val="center"/>
          </w:tcPr>
          <w:p w:rsidR="00F520BB" w:rsidRPr="00BD50A3" w:rsidRDefault="00F520BB" w:rsidP="00CC3FE2">
            <w:pPr>
              <w:widowControl/>
              <w:jc w:val="center"/>
              <w:rPr>
                <w:color w:val="000000"/>
                <w:kern w:val="0"/>
                <w:sz w:val="22"/>
              </w:rPr>
            </w:pPr>
            <w:r w:rsidRPr="00472328">
              <w:rPr>
                <w:rFonts w:ascii="宋体" w:hAnsi="宋体" w:hint="eastAsia"/>
                <w:color w:val="000000"/>
                <w:szCs w:val="21"/>
              </w:rPr>
              <w:t>《宗教活动场所筹备设立申请表》</w:t>
            </w:r>
          </w:p>
        </w:tc>
        <w:tc>
          <w:tcPr>
            <w:tcW w:w="1296" w:type="dxa"/>
            <w:tcBorders>
              <w:top w:val="single" w:sz="4" w:space="0" w:color="auto"/>
              <w:left w:val="single" w:sz="4" w:space="0" w:color="auto"/>
              <w:bottom w:val="single" w:sz="4" w:space="0" w:color="auto"/>
              <w:right w:val="single" w:sz="4" w:space="0" w:color="auto"/>
            </w:tcBorders>
            <w:vAlign w:val="center"/>
          </w:tcPr>
          <w:p w:rsidR="00F520BB" w:rsidRPr="00BD50A3" w:rsidRDefault="00F520BB" w:rsidP="00CC3FE2">
            <w:pPr>
              <w:widowControl/>
              <w:jc w:val="left"/>
              <w:rPr>
                <w:color w:val="000000"/>
                <w:kern w:val="0"/>
                <w:sz w:val="22"/>
              </w:rPr>
            </w:pPr>
          </w:p>
        </w:tc>
        <w:tc>
          <w:tcPr>
            <w:tcW w:w="1249" w:type="dxa"/>
            <w:tcBorders>
              <w:top w:val="single" w:sz="4" w:space="0" w:color="auto"/>
              <w:left w:val="single" w:sz="4" w:space="0" w:color="auto"/>
              <w:bottom w:val="single" w:sz="4" w:space="0" w:color="auto"/>
              <w:right w:val="single" w:sz="8" w:space="0" w:color="auto"/>
            </w:tcBorders>
            <w:vAlign w:val="center"/>
          </w:tcPr>
          <w:p w:rsidR="00F520BB" w:rsidRPr="00BD50A3" w:rsidRDefault="00F520BB" w:rsidP="00CC3FE2">
            <w:pPr>
              <w:widowControl/>
              <w:jc w:val="center"/>
              <w:rPr>
                <w:color w:val="000000"/>
                <w:kern w:val="0"/>
                <w:sz w:val="22"/>
                <w:szCs w:val="21"/>
              </w:rPr>
            </w:pPr>
            <w:r w:rsidRPr="00BD50A3">
              <w:rPr>
                <w:color w:val="000000"/>
                <w:kern w:val="0"/>
                <w:sz w:val="22"/>
              </w:rPr>
              <w:t xml:space="preserve">　</w:t>
            </w:r>
            <w:r>
              <w:rPr>
                <w:rFonts w:hint="eastAsia"/>
                <w:color w:val="000000"/>
                <w:kern w:val="0"/>
                <w:sz w:val="22"/>
              </w:rPr>
              <w:t>原件</w:t>
            </w:r>
          </w:p>
        </w:tc>
        <w:tc>
          <w:tcPr>
            <w:tcW w:w="1682" w:type="dxa"/>
            <w:tcBorders>
              <w:top w:val="nil"/>
              <w:left w:val="nil"/>
              <w:bottom w:val="single" w:sz="8" w:space="0" w:color="auto"/>
              <w:right w:val="single" w:sz="8" w:space="0" w:color="auto"/>
            </w:tcBorders>
            <w:vAlign w:val="center"/>
          </w:tcPr>
          <w:p w:rsidR="00F520BB" w:rsidRPr="00BD50A3" w:rsidRDefault="00F520BB" w:rsidP="00CC3FE2">
            <w:pPr>
              <w:widowControl/>
              <w:jc w:val="left"/>
              <w:rPr>
                <w:color w:val="000000"/>
                <w:kern w:val="0"/>
                <w:sz w:val="22"/>
                <w:szCs w:val="21"/>
              </w:rPr>
            </w:pPr>
            <w:r w:rsidRPr="00BD50A3">
              <w:rPr>
                <w:color w:val="000000"/>
                <w:kern w:val="0"/>
                <w:sz w:val="22"/>
              </w:rPr>
              <w:t xml:space="preserve">　</w:t>
            </w:r>
            <w:r>
              <w:rPr>
                <w:rFonts w:hint="eastAsia"/>
                <w:color w:val="000000"/>
                <w:kern w:val="0"/>
                <w:sz w:val="22"/>
              </w:rPr>
              <w:t>3</w:t>
            </w:r>
            <w:r>
              <w:rPr>
                <w:rFonts w:hint="eastAsia"/>
                <w:color w:val="000000"/>
                <w:kern w:val="0"/>
                <w:sz w:val="22"/>
              </w:rPr>
              <w:t>份</w:t>
            </w:r>
          </w:p>
        </w:tc>
        <w:tc>
          <w:tcPr>
            <w:tcW w:w="1552" w:type="dxa"/>
            <w:tcBorders>
              <w:top w:val="nil"/>
              <w:left w:val="nil"/>
              <w:bottom w:val="single" w:sz="8" w:space="0" w:color="auto"/>
              <w:right w:val="single" w:sz="8" w:space="0" w:color="auto"/>
            </w:tcBorders>
            <w:vAlign w:val="center"/>
          </w:tcPr>
          <w:p w:rsidR="00F520BB" w:rsidRPr="00BD50A3" w:rsidRDefault="00F520BB" w:rsidP="00CC3FE2">
            <w:pPr>
              <w:widowControl/>
              <w:jc w:val="center"/>
              <w:rPr>
                <w:color w:val="000000"/>
                <w:kern w:val="0"/>
                <w:sz w:val="22"/>
              </w:rPr>
            </w:pPr>
          </w:p>
        </w:tc>
      </w:tr>
      <w:tr w:rsidR="00F520BB" w:rsidRPr="00BD50A3" w:rsidTr="00CC3FE2">
        <w:trPr>
          <w:trHeight w:val="402"/>
        </w:trPr>
        <w:tc>
          <w:tcPr>
            <w:tcW w:w="700" w:type="dxa"/>
            <w:tcBorders>
              <w:top w:val="nil"/>
              <w:left w:val="single" w:sz="8" w:space="0" w:color="auto"/>
              <w:bottom w:val="single" w:sz="8" w:space="0" w:color="auto"/>
              <w:right w:val="single" w:sz="4" w:space="0" w:color="auto"/>
            </w:tcBorders>
            <w:vAlign w:val="center"/>
          </w:tcPr>
          <w:p w:rsidR="00F520BB" w:rsidRPr="00BD50A3" w:rsidRDefault="00F520BB" w:rsidP="00CC3FE2">
            <w:pPr>
              <w:widowControl/>
              <w:jc w:val="center"/>
              <w:rPr>
                <w:color w:val="000000"/>
                <w:kern w:val="0"/>
                <w:sz w:val="22"/>
                <w:szCs w:val="21"/>
              </w:rPr>
            </w:pPr>
            <w:r>
              <w:rPr>
                <w:rFonts w:hint="eastAsia"/>
                <w:color w:val="000000"/>
                <w:kern w:val="0"/>
                <w:sz w:val="22"/>
              </w:rPr>
              <w:t>2</w:t>
            </w:r>
          </w:p>
        </w:tc>
        <w:tc>
          <w:tcPr>
            <w:tcW w:w="2843" w:type="dxa"/>
            <w:tcBorders>
              <w:top w:val="nil"/>
              <w:left w:val="single" w:sz="4" w:space="0" w:color="auto"/>
              <w:bottom w:val="single" w:sz="8" w:space="0" w:color="auto"/>
              <w:right w:val="single" w:sz="4" w:space="0" w:color="auto"/>
            </w:tcBorders>
            <w:vAlign w:val="center"/>
          </w:tcPr>
          <w:p w:rsidR="00F520BB" w:rsidRPr="00BD50A3" w:rsidRDefault="00F520BB" w:rsidP="00CC3FE2">
            <w:pPr>
              <w:widowControl/>
              <w:jc w:val="left"/>
              <w:rPr>
                <w:color w:val="000000"/>
                <w:kern w:val="0"/>
                <w:sz w:val="22"/>
                <w:szCs w:val="21"/>
              </w:rPr>
            </w:pPr>
            <w:r w:rsidRPr="00472328">
              <w:rPr>
                <w:rFonts w:ascii="宋体" w:hAnsi="宋体" w:hint="eastAsia"/>
                <w:color w:val="000000"/>
                <w:szCs w:val="21"/>
              </w:rPr>
              <w:t>拟设立地信教公民的有关情况说明</w:t>
            </w:r>
          </w:p>
        </w:tc>
        <w:tc>
          <w:tcPr>
            <w:tcW w:w="1296" w:type="dxa"/>
            <w:tcBorders>
              <w:top w:val="single" w:sz="4" w:space="0" w:color="auto"/>
              <w:left w:val="single" w:sz="4" w:space="0" w:color="auto"/>
              <w:bottom w:val="single" w:sz="4" w:space="0" w:color="auto"/>
              <w:right w:val="single" w:sz="4" w:space="0" w:color="auto"/>
            </w:tcBorders>
            <w:vAlign w:val="center"/>
          </w:tcPr>
          <w:p w:rsidR="00F520BB" w:rsidRPr="00BD50A3" w:rsidRDefault="00F520BB" w:rsidP="00CC3FE2">
            <w:pPr>
              <w:widowControl/>
              <w:jc w:val="left"/>
              <w:rPr>
                <w:color w:val="000000"/>
                <w:kern w:val="0"/>
                <w:sz w:val="22"/>
                <w:szCs w:val="21"/>
              </w:rPr>
            </w:pPr>
            <w:r w:rsidRPr="00BD50A3">
              <w:rPr>
                <w:color w:val="000000"/>
                <w:kern w:val="0"/>
                <w:sz w:val="22"/>
              </w:rPr>
              <w:t xml:space="preserve">　</w:t>
            </w:r>
          </w:p>
        </w:tc>
        <w:tc>
          <w:tcPr>
            <w:tcW w:w="1249" w:type="dxa"/>
            <w:tcBorders>
              <w:top w:val="single" w:sz="4" w:space="0" w:color="auto"/>
              <w:left w:val="single" w:sz="4" w:space="0" w:color="auto"/>
              <w:bottom w:val="single" w:sz="4" w:space="0" w:color="auto"/>
              <w:right w:val="single" w:sz="8" w:space="0" w:color="auto"/>
            </w:tcBorders>
            <w:vAlign w:val="center"/>
          </w:tcPr>
          <w:p w:rsidR="00F520BB" w:rsidRPr="00BD50A3" w:rsidRDefault="00F520BB" w:rsidP="00CC3FE2">
            <w:pPr>
              <w:widowControl/>
              <w:jc w:val="center"/>
              <w:rPr>
                <w:color w:val="000000"/>
                <w:kern w:val="0"/>
                <w:sz w:val="22"/>
                <w:szCs w:val="21"/>
              </w:rPr>
            </w:pPr>
            <w:r w:rsidRPr="00BD50A3">
              <w:rPr>
                <w:color w:val="000000"/>
                <w:kern w:val="0"/>
                <w:sz w:val="22"/>
              </w:rPr>
              <w:t xml:space="preserve">　</w:t>
            </w:r>
            <w:r>
              <w:rPr>
                <w:rFonts w:hint="eastAsia"/>
                <w:color w:val="000000"/>
                <w:kern w:val="0"/>
                <w:sz w:val="22"/>
              </w:rPr>
              <w:t>原件</w:t>
            </w:r>
          </w:p>
        </w:tc>
        <w:tc>
          <w:tcPr>
            <w:tcW w:w="1682" w:type="dxa"/>
            <w:tcBorders>
              <w:top w:val="nil"/>
              <w:left w:val="nil"/>
              <w:bottom w:val="single" w:sz="8" w:space="0" w:color="auto"/>
              <w:right w:val="single" w:sz="8" w:space="0" w:color="auto"/>
            </w:tcBorders>
            <w:vAlign w:val="center"/>
          </w:tcPr>
          <w:p w:rsidR="00F520BB" w:rsidRPr="00BD50A3" w:rsidRDefault="00F520BB" w:rsidP="00CC3FE2">
            <w:pPr>
              <w:widowControl/>
              <w:jc w:val="left"/>
              <w:rPr>
                <w:color w:val="000000"/>
                <w:kern w:val="0"/>
                <w:sz w:val="22"/>
                <w:szCs w:val="21"/>
              </w:rPr>
            </w:pPr>
            <w:r w:rsidRPr="00BD50A3">
              <w:rPr>
                <w:color w:val="000000"/>
                <w:kern w:val="0"/>
                <w:sz w:val="22"/>
              </w:rPr>
              <w:t xml:space="preserve">　</w:t>
            </w:r>
            <w:r>
              <w:rPr>
                <w:rFonts w:hint="eastAsia"/>
                <w:color w:val="000000"/>
                <w:kern w:val="0"/>
                <w:sz w:val="22"/>
              </w:rPr>
              <w:t>1</w:t>
            </w:r>
            <w:r>
              <w:rPr>
                <w:rFonts w:hint="eastAsia"/>
                <w:color w:val="000000"/>
                <w:kern w:val="0"/>
                <w:sz w:val="22"/>
              </w:rPr>
              <w:t>份</w:t>
            </w:r>
          </w:p>
        </w:tc>
        <w:tc>
          <w:tcPr>
            <w:tcW w:w="1552" w:type="dxa"/>
            <w:tcBorders>
              <w:top w:val="nil"/>
              <w:left w:val="nil"/>
              <w:bottom w:val="single" w:sz="8" w:space="0" w:color="auto"/>
              <w:right w:val="single" w:sz="8" w:space="0" w:color="auto"/>
            </w:tcBorders>
            <w:vAlign w:val="center"/>
          </w:tcPr>
          <w:p w:rsidR="00F520BB" w:rsidRPr="00BD50A3" w:rsidRDefault="00F520BB" w:rsidP="00CC3FE2">
            <w:pPr>
              <w:widowControl/>
              <w:jc w:val="center"/>
              <w:rPr>
                <w:color w:val="000000"/>
                <w:kern w:val="0"/>
                <w:sz w:val="22"/>
                <w:szCs w:val="21"/>
              </w:rPr>
            </w:pPr>
            <w:r w:rsidRPr="00BD50A3">
              <w:rPr>
                <w:color w:val="000000"/>
                <w:kern w:val="0"/>
                <w:sz w:val="22"/>
              </w:rPr>
              <w:t xml:space="preserve">　</w:t>
            </w:r>
          </w:p>
        </w:tc>
      </w:tr>
      <w:tr w:rsidR="00F520BB" w:rsidRPr="00BD50A3" w:rsidTr="00CC3FE2">
        <w:trPr>
          <w:trHeight w:val="402"/>
        </w:trPr>
        <w:tc>
          <w:tcPr>
            <w:tcW w:w="700" w:type="dxa"/>
            <w:tcBorders>
              <w:top w:val="nil"/>
              <w:left w:val="single" w:sz="8" w:space="0" w:color="auto"/>
              <w:bottom w:val="single" w:sz="8" w:space="0" w:color="auto"/>
              <w:right w:val="single" w:sz="4" w:space="0" w:color="auto"/>
            </w:tcBorders>
            <w:vAlign w:val="center"/>
          </w:tcPr>
          <w:p w:rsidR="00F520BB" w:rsidRPr="00BD50A3" w:rsidRDefault="00F520BB" w:rsidP="00CC3FE2">
            <w:pPr>
              <w:widowControl/>
              <w:jc w:val="center"/>
              <w:rPr>
                <w:color w:val="000000"/>
                <w:kern w:val="0"/>
                <w:sz w:val="22"/>
                <w:szCs w:val="21"/>
              </w:rPr>
            </w:pPr>
            <w:r>
              <w:rPr>
                <w:rFonts w:hint="eastAsia"/>
                <w:color w:val="000000"/>
                <w:kern w:val="0"/>
                <w:sz w:val="22"/>
              </w:rPr>
              <w:t>3</w:t>
            </w:r>
          </w:p>
        </w:tc>
        <w:tc>
          <w:tcPr>
            <w:tcW w:w="2843" w:type="dxa"/>
            <w:tcBorders>
              <w:top w:val="nil"/>
              <w:left w:val="single" w:sz="4" w:space="0" w:color="auto"/>
              <w:bottom w:val="single" w:sz="8" w:space="0" w:color="auto"/>
              <w:right w:val="single" w:sz="4" w:space="0" w:color="auto"/>
            </w:tcBorders>
            <w:vAlign w:val="center"/>
          </w:tcPr>
          <w:p w:rsidR="00F520BB" w:rsidRPr="00BD50A3" w:rsidRDefault="00F520BB" w:rsidP="00CC3FE2">
            <w:pPr>
              <w:widowControl/>
              <w:jc w:val="left"/>
              <w:rPr>
                <w:color w:val="000000"/>
                <w:kern w:val="0"/>
                <w:sz w:val="22"/>
                <w:szCs w:val="21"/>
              </w:rPr>
            </w:pPr>
            <w:r w:rsidRPr="00472328">
              <w:rPr>
                <w:rFonts w:ascii="宋体" w:hAnsi="宋体" w:hint="eastAsia"/>
                <w:color w:val="000000"/>
                <w:szCs w:val="21"/>
              </w:rPr>
              <w:t>拟主持宗教活动的宗教教职人员或者符合本宗教规定的其他人员的基本情况</w:t>
            </w:r>
          </w:p>
        </w:tc>
        <w:tc>
          <w:tcPr>
            <w:tcW w:w="1296" w:type="dxa"/>
            <w:tcBorders>
              <w:top w:val="single" w:sz="4" w:space="0" w:color="auto"/>
              <w:left w:val="single" w:sz="4" w:space="0" w:color="auto"/>
              <w:bottom w:val="single" w:sz="4" w:space="0" w:color="auto"/>
              <w:right w:val="single" w:sz="4" w:space="0" w:color="auto"/>
            </w:tcBorders>
            <w:vAlign w:val="center"/>
          </w:tcPr>
          <w:p w:rsidR="00F520BB" w:rsidRPr="00BD50A3" w:rsidRDefault="00F520BB" w:rsidP="00CC3FE2">
            <w:pPr>
              <w:widowControl/>
              <w:jc w:val="left"/>
              <w:rPr>
                <w:color w:val="000000"/>
                <w:kern w:val="0"/>
                <w:sz w:val="22"/>
                <w:szCs w:val="21"/>
              </w:rPr>
            </w:pPr>
            <w:r w:rsidRPr="00BD50A3">
              <w:rPr>
                <w:color w:val="000000"/>
                <w:kern w:val="0"/>
                <w:sz w:val="22"/>
              </w:rPr>
              <w:t xml:space="preserve">　</w:t>
            </w:r>
          </w:p>
        </w:tc>
        <w:tc>
          <w:tcPr>
            <w:tcW w:w="1249" w:type="dxa"/>
            <w:tcBorders>
              <w:top w:val="single" w:sz="4" w:space="0" w:color="auto"/>
              <w:left w:val="single" w:sz="4" w:space="0" w:color="auto"/>
              <w:bottom w:val="single" w:sz="4" w:space="0" w:color="auto"/>
              <w:right w:val="single" w:sz="8" w:space="0" w:color="auto"/>
            </w:tcBorders>
            <w:vAlign w:val="center"/>
          </w:tcPr>
          <w:p w:rsidR="00F520BB" w:rsidRPr="00BD50A3" w:rsidRDefault="00F520BB" w:rsidP="00CC3FE2">
            <w:pPr>
              <w:widowControl/>
              <w:jc w:val="center"/>
              <w:rPr>
                <w:color w:val="000000"/>
                <w:kern w:val="0"/>
                <w:sz w:val="22"/>
                <w:szCs w:val="21"/>
              </w:rPr>
            </w:pPr>
            <w:r w:rsidRPr="00BD50A3">
              <w:rPr>
                <w:color w:val="000000"/>
                <w:kern w:val="0"/>
                <w:sz w:val="22"/>
              </w:rPr>
              <w:t xml:space="preserve">　</w:t>
            </w:r>
            <w:r>
              <w:rPr>
                <w:rFonts w:hint="eastAsia"/>
                <w:color w:val="000000"/>
                <w:kern w:val="0"/>
                <w:sz w:val="22"/>
              </w:rPr>
              <w:t>原件</w:t>
            </w:r>
          </w:p>
        </w:tc>
        <w:tc>
          <w:tcPr>
            <w:tcW w:w="1682" w:type="dxa"/>
            <w:tcBorders>
              <w:top w:val="nil"/>
              <w:left w:val="nil"/>
              <w:bottom w:val="single" w:sz="8" w:space="0" w:color="auto"/>
              <w:right w:val="single" w:sz="8" w:space="0" w:color="auto"/>
            </w:tcBorders>
            <w:vAlign w:val="center"/>
          </w:tcPr>
          <w:p w:rsidR="00F520BB" w:rsidRPr="00BD50A3" w:rsidRDefault="00F520BB" w:rsidP="00CC3FE2">
            <w:pPr>
              <w:widowControl/>
              <w:jc w:val="left"/>
              <w:rPr>
                <w:color w:val="000000"/>
                <w:kern w:val="0"/>
                <w:sz w:val="22"/>
                <w:szCs w:val="21"/>
              </w:rPr>
            </w:pPr>
            <w:r w:rsidRPr="00BD50A3">
              <w:rPr>
                <w:color w:val="000000"/>
                <w:kern w:val="0"/>
                <w:sz w:val="22"/>
              </w:rPr>
              <w:t xml:space="preserve">　</w:t>
            </w:r>
            <w:r>
              <w:rPr>
                <w:rFonts w:hint="eastAsia"/>
                <w:color w:val="000000"/>
                <w:kern w:val="0"/>
                <w:sz w:val="22"/>
              </w:rPr>
              <w:t>1</w:t>
            </w:r>
            <w:r>
              <w:rPr>
                <w:rFonts w:hint="eastAsia"/>
                <w:color w:val="000000"/>
                <w:kern w:val="0"/>
                <w:sz w:val="22"/>
              </w:rPr>
              <w:t>份</w:t>
            </w:r>
          </w:p>
        </w:tc>
        <w:tc>
          <w:tcPr>
            <w:tcW w:w="1552" w:type="dxa"/>
            <w:tcBorders>
              <w:top w:val="nil"/>
              <w:left w:val="nil"/>
              <w:bottom w:val="single" w:sz="8" w:space="0" w:color="auto"/>
              <w:right w:val="single" w:sz="8" w:space="0" w:color="auto"/>
            </w:tcBorders>
            <w:vAlign w:val="center"/>
          </w:tcPr>
          <w:p w:rsidR="00F520BB" w:rsidRPr="00BD50A3" w:rsidRDefault="00F520BB" w:rsidP="00CC3FE2">
            <w:pPr>
              <w:widowControl/>
              <w:jc w:val="center"/>
              <w:rPr>
                <w:color w:val="000000"/>
                <w:kern w:val="0"/>
                <w:sz w:val="22"/>
                <w:szCs w:val="21"/>
              </w:rPr>
            </w:pPr>
            <w:r w:rsidRPr="00BD50A3">
              <w:rPr>
                <w:color w:val="000000"/>
                <w:kern w:val="0"/>
                <w:sz w:val="22"/>
              </w:rPr>
              <w:t xml:space="preserve">　</w:t>
            </w:r>
          </w:p>
        </w:tc>
      </w:tr>
      <w:tr w:rsidR="00F520BB" w:rsidRPr="00BD50A3" w:rsidTr="00CC3FE2">
        <w:trPr>
          <w:trHeight w:val="402"/>
        </w:trPr>
        <w:tc>
          <w:tcPr>
            <w:tcW w:w="700" w:type="dxa"/>
            <w:tcBorders>
              <w:top w:val="nil"/>
              <w:left w:val="single" w:sz="8" w:space="0" w:color="auto"/>
              <w:bottom w:val="single" w:sz="8" w:space="0" w:color="auto"/>
              <w:right w:val="single" w:sz="4" w:space="0" w:color="auto"/>
            </w:tcBorders>
            <w:vAlign w:val="center"/>
          </w:tcPr>
          <w:p w:rsidR="00F520BB" w:rsidRPr="00BD50A3" w:rsidRDefault="00F520BB" w:rsidP="00CC3FE2">
            <w:pPr>
              <w:widowControl/>
              <w:jc w:val="center"/>
              <w:rPr>
                <w:color w:val="000000"/>
                <w:kern w:val="0"/>
                <w:sz w:val="22"/>
                <w:szCs w:val="21"/>
              </w:rPr>
            </w:pPr>
            <w:r>
              <w:rPr>
                <w:rFonts w:hint="eastAsia"/>
                <w:color w:val="000000"/>
                <w:kern w:val="0"/>
                <w:sz w:val="22"/>
              </w:rPr>
              <w:t>4</w:t>
            </w:r>
          </w:p>
        </w:tc>
        <w:tc>
          <w:tcPr>
            <w:tcW w:w="2843" w:type="dxa"/>
            <w:tcBorders>
              <w:top w:val="nil"/>
              <w:left w:val="single" w:sz="4" w:space="0" w:color="auto"/>
              <w:bottom w:val="single" w:sz="8" w:space="0" w:color="auto"/>
              <w:right w:val="single" w:sz="4" w:space="0" w:color="auto"/>
            </w:tcBorders>
            <w:vAlign w:val="center"/>
          </w:tcPr>
          <w:p w:rsidR="00F520BB" w:rsidRPr="00BD50A3" w:rsidRDefault="00F520BB" w:rsidP="00CC3FE2">
            <w:pPr>
              <w:widowControl/>
              <w:jc w:val="left"/>
              <w:rPr>
                <w:color w:val="000000"/>
                <w:kern w:val="0"/>
                <w:sz w:val="22"/>
                <w:szCs w:val="21"/>
              </w:rPr>
            </w:pPr>
            <w:r w:rsidRPr="00472328">
              <w:rPr>
                <w:rFonts w:ascii="宋体" w:hAnsi="宋体" w:hint="eastAsia"/>
                <w:color w:val="000000"/>
                <w:szCs w:val="21"/>
              </w:rPr>
              <w:t>拟主持宗教活动的宗教教职人员户籍、居民身份和教职身份证明</w:t>
            </w:r>
          </w:p>
        </w:tc>
        <w:tc>
          <w:tcPr>
            <w:tcW w:w="1296" w:type="dxa"/>
            <w:tcBorders>
              <w:top w:val="single" w:sz="4" w:space="0" w:color="auto"/>
              <w:left w:val="single" w:sz="4" w:space="0" w:color="auto"/>
              <w:bottom w:val="single" w:sz="4" w:space="0" w:color="auto"/>
              <w:right w:val="single" w:sz="4" w:space="0" w:color="auto"/>
            </w:tcBorders>
            <w:vAlign w:val="center"/>
          </w:tcPr>
          <w:p w:rsidR="00F520BB" w:rsidRPr="00BD50A3" w:rsidRDefault="00F520BB" w:rsidP="00CC3FE2">
            <w:pPr>
              <w:widowControl/>
              <w:jc w:val="left"/>
              <w:rPr>
                <w:color w:val="000000"/>
                <w:kern w:val="0"/>
                <w:sz w:val="22"/>
                <w:szCs w:val="21"/>
              </w:rPr>
            </w:pPr>
            <w:r w:rsidRPr="00BD50A3">
              <w:rPr>
                <w:color w:val="000000"/>
                <w:kern w:val="0"/>
                <w:sz w:val="22"/>
              </w:rPr>
              <w:t xml:space="preserve">　</w:t>
            </w:r>
            <w:r>
              <w:rPr>
                <w:rFonts w:hint="eastAsia"/>
                <w:color w:val="000000"/>
                <w:kern w:val="0"/>
                <w:sz w:val="22"/>
              </w:rPr>
              <w:t>验原件</w:t>
            </w:r>
          </w:p>
        </w:tc>
        <w:tc>
          <w:tcPr>
            <w:tcW w:w="1249" w:type="dxa"/>
            <w:tcBorders>
              <w:top w:val="single" w:sz="4" w:space="0" w:color="auto"/>
              <w:left w:val="single" w:sz="4" w:space="0" w:color="auto"/>
              <w:bottom w:val="single" w:sz="4" w:space="0" w:color="auto"/>
              <w:right w:val="single" w:sz="8" w:space="0" w:color="auto"/>
            </w:tcBorders>
            <w:vAlign w:val="center"/>
          </w:tcPr>
          <w:p w:rsidR="00F520BB" w:rsidRPr="00BD50A3" w:rsidRDefault="00F520BB" w:rsidP="00CC3FE2">
            <w:pPr>
              <w:widowControl/>
              <w:jc w:val="center"/>
              <w:rPr>
                <w:color w:val="000000"/>
                <w:kern w:val="0"/>
                <w:sz w:val="22"/>
                <w:szCs w:val="21"/>
              </w:rPr>
            </w:pPr>
            <w:r w:rsidRPr="00BD50A3">
              <w:rPr>
                <w:color w:val="000000"/>
                <w:kern w:val="0"/>
                <w:sz w:val="22"/>
              </w:rPr>
              <w:t xml:space="preserve">　</w:t>
            </w:r>
            <w:r>
              <w:rPr>
                <w:rFonts w:hint="eastAsia"/>
                <w:color w:val="000000"/>
                <w:kern w:val="0"/>
                <w:sz w:val="22"/>
              </w:rPr>
              <w:t>复印件</w:t>
            </w:r>
          </w:p>
        </w:tc>
        <w:tc>
          <w:tcPr>
            <w:tcW w:w="1682" w:type="dxa"/>
            <w:tcBorders>
              <w:top w:val="nil"/>
              <w:left w:val="nil"/>
              <w:bottom w:val="single" w:sz="8" w:space="0" w:color="auto"/>
              <w:right w:val="single" w:sz="8" w:space="0" w:color="auto"/>
            </w:tcBorders>
            <w:vAlign w:val="center"/>
          </w:tcPr>
          <w:p w:rsidR="00F520BB" w:rsidRPr="00BD50A3" w:rsidRDefault="00F520BB" w:rsidP="00CC3FE2">
            <w:pPr>
              <w:widowControl/>
              <w:jc w:val="left"/>
              <w:rPr>
                <w:color w:val="000000"/>
                <w:kern w:val="0"/>
                <w:sz w:val="22"/>
                <w:szCs w:val="21"/>
              </w:rPr>
            </w:pPr>
            <w:r w:rsidRPr="00BD50A3">
              <w:rPr>
                <w:color w:val="000000"/>
                <w:kern w:val="0"/>
                <w:sz w:val="22"/>
              </w:rPr>
              <w:t xml:space="preserve">　</w:t>
            </w:r>
            <w:r>
              <w:rPr>
                <w:rFonts w:hint="eastAsia"/>
                <w:color w:val="000000"/>
                <w:kern w:val="0"/>
                <w:sz w:val="22"/>
              </w:rPr>
              <w:t>1</w:t>
            </w:r>
            <w:r>
              <w:rPr>
                <w:rFonts w:hint="eastAsia"/>
                <w:color w:val="000000"/>
                <w:kern w:val="0"/>
                <w:sz w:val="22"/>
              </w:rPr>
              <w:t>份</w:t>
            </w:r>
          </w:p>
        </w:tc>
        <w:tc>
          <w:tcPr>
            <w:tcW w:w="1552" w:type="dxa"/>
            <w:tcBorders>
              <w:top w:val="nil"/>
              <w:left w:val="nil"/>
              <w:bottom w:val="single" w:sz="8" w:space="0" w:color="auto"/>
              <w:right w:val="single" w:sz="8" w:space="0" w:color="auto"/>
            </w:tcBorders>
            <w:vAlign w:val="center"/>
          </w:tcPr>
          <w:p w:rsidR="00F520BB" w:rsidRPr="00BD50A3" w:rsidRDefault="00F520BB" w:rsidP="00CC3FE2">
            <w:pPr>
              <w:widowControl/>
              <w:jc w:val="center"/>
              <w:rPr>
                <w:color w:val="000000"/>
                <w:kern w:val="0"/>
                <w:sz w:val="22"/>
                <w:szCs w:val="21"/>
              </w:rPr>
            </w:pPr>
            <w:r w:rsidRPr="00BD50A3">
              <w:rPr>
                <w:color w:val="000000"/>
                <w:kern w:val="0"/>
                <w:sz w:val="22"/>
              </w:rPr>
              <w:t xml:space="preserve">　</w:t>
            </w:r>
          </w:p>
        </w:tc>
      </w:tr>
      <w:tr w:rsidR="00F520BB" w:rsidRPr="00BD50A3" w:rsidTr="00CC3FE2">
        <w:trPr>
          <w:trHeight w:val="402"/>
        </w:trPr>
        <w:tc>
          <w:tcPr>
            <w:tcW w:w="700" w:type="dxa"/>
            <w:tcBorders>
              <w:top w:val="nil"/>
              <w:left w:val="single" w:sz="8" w:space="0" w:color="auto"/>
              <w:bottom w:val="single" w:sz="8" w:space="0" w:color="auto"/>
              <w:right w:val="single" w:sz="4" w:space="0" w:color="auto"/>
            </w:tcBorders>
            <w:vAlign w:val="center"/>
          </w:tcPr>
          <w:p w:rsidR="00F520BB" w:rsidRPr="00BD50A3" w:rsidRDefault="00F520BB" w:rsidP="00CC3FE2">
            <w:pPr>
              <w:widowControl/>
              <w:jc w:val="center"/>
              <w:rPr>
                <w:color w:val="000000"/>
                <w:kern w:val="0"/>
                <w:sz w:val="22"/>
                <w:szCs w:val="21"/>
              </w:rPr>
            </w:pPr>
            <w:r>
              <w:rPr>
                <w:rFonts w:hint="eastAsia"/>
                <w:color w:val="000000"/>
                <w:kern w:val="0"/>
                <w:sz w:val="22"/>
              </w:rPr>
              <w:t>5</w:t>
            </w:r>
          </w:p>
        </w:tc>
        <w:tc>
          <w:tcPr>
            <w:tcW w:w="2843" w:type="dxa"/>
            <w:tcBorders>
              <w:top w:val="nil"/>
              <w:left w:val="single" w:sz="4" w:space="0" w:color="auto"/>
              <w:bottom w:val="single" w:sz="8" w:space="0" w:color="auto"/>
              <w:right w:val="single" w:sz="4" w:space="0" w:color="auto"/>
            </w:tcBorders>
            <w:vAlign w:val="center"/>
          </w:tcPr>
          <w:p w:rsidR="00F520BB" w:rsidRPr="00BD50A3" w:rsidRDefault="00F520BB" w:rsidP="00CC3FE2">
            <w:pPr>
              <w:widowControl/>
              <w:jc w:val="left"/>
              <w:rPr>
                <w:color w:val="000000"/>
                <w:kern w:val="0"/>
                <w:sz w:val="22"/>
                <w:szCs w:val="21"/>
              </w:rPr>
            </w:pPr>
            <w:r w:rsidRPr="00472328">
              <w:rPr>
                <w:rFonts w:ascii="宋体" w:hAnsi="宋体" w:hint="eastAsia"/>
                <w:color w:val="000000"/>
                <w:szCs w:val="21"/>
              </w:rPr>
              <w:t>拟成立的筹备组织成员的基本情况</w:t>
            </w:r>
          </w:p>
        </w:tc>
        <w:tc>
          <w:tcPr>
            <w:tcW w:w="1296" w:type="dxa"/>
            <w:tcBorders>
              <w:top w:val="single" w:sz="4" w:space="0" w:color="auto"/>
              <w:left w:val="single" w:sz="4" w:space="0" w:color="auto"/>
              <w:bottom w:val="single" w:sz="4" w:space="0" w:color="auto"/>
              <w:right w:val="single" w:sz="4" w:space="0" w:color="auto"/>
            </w:tcBorders>
            <w:vAlign w:val="center"/>
          </w:tcPr>
          <w:p w:rsidR="00F520BB" w:rsidRPr="00BD50A3" w:rsidRDefault="00F520BB" w:rsidP="00CC3FE2">
            <w:pPr>
              <w:widowControl/>
              <w:jc w:val="left"/>
              <w:rPr>
                <w:color w:val="000000"/>
                <w:kern w:val="0"/>
                <w:sz w:val="22"/>
                <w:szCs w:val="21"/>
              </w:rPr>
            </w:pPr>
            <w:r w:rsidRPr="00BD50A3">
              <w:rPr>
                <w:color w:val="000000"/>
                <w:kern w:val="0"/>
                <w:sz w:val="22"/>
              </w:rPr>
              <w:t xml:space="preserve">　</w:t>
            </w:r>
          </w:p>
        </w:tc>
        <w:tc>
          <w:tcPr>
            <w:tcW w:w="1249" w:type="dxa"/>
            <w:tcBorders>
              <w:top w:val="single" w:sz="4" w:space="0" w:color="auto"/>
              <w:left w:val="single" w:sz="4" w:space="0" w:color="auto"/>
              <w:bottom w:val="single" w:sz="4" w:space="0" w:color="auto"/>
              <w:right w:val="single" w:sz="8" w:space="0" w:color="auto"/>
            </w:tcBorders>
            <w:vAlign w:val="center"/>
          </w:tcPr>
          <w:p w:rsidR="00F520BB" w:rsidRPr="00BD50A3" w:rsidRDefault="00F520BB" w:rsidP="00CC3FE2">
            <w:pPr>
              <w:widowControl/>
              <w:jc w:val="center"/>
              <w:rPr>
                <w:color w:val="000000"/>
                <w:kern w:val="0"/>
                <w:sz w:val="22"/>
                <w:szCs w:val="21"/>
              </w:rPr>
            </w:pPr>
            <w:r w:rsidRPr="00BD50A3">
              <w:rPr>
                <w:color w:val="000000"/>
                <w:kern w:val="0"/>
                <w:sz w:val="22"/>
              </w:rPr>
              <w:t xml:space="preserve">　</w:t>
            </w:r>
            <w:r>
              <w:rPr>
                <w:rFonts w:hint="eastAsia"/>
                <w:color w:val="000000"/>
                <w:kern w:val="0"/>
                <w:sz w:val="22"/>
              </w:rPr>
              <w:t>原件</w:t>
            </w:r>
          </w:p>
        </w:tc>
        <w:tc>
          <w:tcPr>
            <w:tcW w:w="1682" w:type="dxa"/>
            <w:tcBorders>
              <w:top w:val="nil"/>
              <w:left w:val="nil"/>
              <w:bottom w:val="single" w:sz="8" w:space="0" w:color="auto"/>
              <w:right w:val="single" w:sz="8" w:space="0" w:color="auto"/>
            </w:tcBorders>
            <w:vAlign w:val="center"/>
          </w:tcPr>
          <w:p w:rsidR="00F520BB" w:rsidRPr="00BD50A3" w:rsidRDefault="00F520BB" w:rsidP="00CC3FE2">
            <w:pPr>
              <w:widowControl/>
              <w:jc w:val="left"/>
              <w:rPr>
                <w:color w:val="000000"/>
                <w:kern w:val="0"/>
                <w:sz w:val="22"/>
                <w:szCs w:val="21"/>
              </w:rPr>
            </w:pPr>
            <w:r w:rsidRPr="00BD50A3">
              <w:rPr>
                <w:color w:val="000000"/>
                <w:kern w:val="0"/>
                <w:sz w:val="22"/>
              </w:rPr>
              <w:t xml:space="preserve">　</w:t>
            </w:r>
            <w:r>
              <w:rPr>
                <w:rFonts w:hint="eastAsia"/>
                <w:color w:val="000000"/>
                <w:kern w:val="0"/>
                <w:sz w:val="22"/>
              </w:rPr>
              <w:t>1</w:t>
            </w:r>
            <w:r>
              <w:rPr>
                <w:rFonts w:hint="eastAsia"/>
                <w:color w:val="000000"/>
                <w:kern w:val="0"/>
                <w:sz w:val="22"/>
              </w:rPr>
              <w:t>份</w:t>
            </w:r>
          </w:p>
        </w:tc>
        <w:tc>
          <w:tcPr>
            <w:tcW w:w="1552" w:type="dxa"/>
            <w:tcBorders>
              <w:top w:val="nil"/>
              <w:left w:val="nil"/>
              <w:bottom w:val="single" w:sz="8" w:space="0" w:color="auto"/>
              <w:right w:val="single" w:sz="8" w:space="0" w:color="auto"/>
            </w:tcBorders>
            <w:vAlign w:val="center"/>
          </w:tcPr>
          <w:p w:rsidR="00F520BB" w:rsidRPr="00BD50A3" w:rsidRDefault="00F520BB" w:rsidP="00CC3FE2">
            <w:pPr>
              <w:widowControl/>
              <w:jc w:val="center"/>
              <w:rPr>
                <w:color w:val="000000"/>
                <w:kern w:val="0"/>
                <w:sz w:val="22"/>
                <w:szCs w:val="21"/>
              </w:rPr>
            </w:pPr>
            <w:r w:rsidRPr="00BD50A3">
              <w:rPr>
                <w:color w:val="000000"/>
                <w:kern w:val="0"/>
                <w:sz w:val="22"/>
              </w:rPr>
              <w:t xml:space="preserve">　</w:t>
            </w:r>
          </w:p>
        </w:tc>
      </w:tr>
    </w:tbl>
    <w:p w:rsidR="00F520BB" w:rsidRDefault="00F520BB" w:rsidP="00F520BB">
      <w:pPr>
        <w:ind w:firstLineChars="200" w:firstLine="640"/>
        <w:rPr>
          <w:rFonts w:ascii="仿宋_GB2312" w:eastAsia="仿宋_GB2312" w:hint="eastAsia"/>
          <w:sz w:val="32"/>
          <w:szCs w:val="32"/>
        </w:rPr>
      </w:pPr>
      <w:r>
        <w:rPr>
          <w:rFonts w:ascii="仿宋_GB2312" w:eastAsia="仿宋_GB2312" w:hint="eastAsia"/>
          <w:sz w:val="32"/>
          <w:szCs w:val="32"/>
        </w:rPr>
        <w:t>五、办理程序</w:t>
      </w:r>
    </w:p>
    <w:p w:rsidR="00F520BB" w:rsidRDefault="00F520BB" w:rsidP="00F520BB">
      <w:pPr>
        <w:ind w:firstLineChars="200" w:firstLine="640"/>
        <w:rPr>
          <w:rFonts w:ascii="仿宋_GB2312" w:eastAsia="仿宋_GB2312" w:hint="eastAsia"/>
          <w:sz w:val="32"/>
          <w:szCs w:val="32"/>
        </w:rPr>
      </w:pPr>
      <w:r>
        <w:rPr>
          <w:rFonts w:ascii="仿宋_GB2312" w:eastAsia="仿宋_GB2312" w:hint="eastAsia"/>
          <w:sz w:val="32"/>
          <w:szCs w:val="32"/>
        </w:rPr>
        <w:lastRenderedPageBreak/>
        <w:t>带齐申报材料到窗口审验，材料审核过后，等通知审批文件</w:t>
      </w:r>
    </w:p>
    <w:p w:rsidR="00F520BB" w:rsidRDefault="00F520BB" w:rsidP="00F520BB">
      <w:pPr>
        <w:ind w:firstLineChars="200" w:firstLine="640"/>
        <w:rPr>
          <w:rFonts w:ascii="仿宋_GB2312" w:eastAsia="仿宋_GB2312" w:hint="eastAsia"/>
          <w:sz w:val="32"/>
          <w:szCs w:val="32"/>
        </w:rPr>
      </w:pPr>
      <w:r>
        <w:rPr>
          <w:rFonts w:ascii="仿宋_GB2312" w:eastAsia="仿宋_GB2312" w:hint="eastAsia"/>
          <w:sz w:val="32"/>
          <w:szCs w:val="32"/>
        </w:rPr>
        <w:t>六、主管部门</w:t>
      </w:r>
    </w:p>
    <w:p w:rsidR="00F520BB" w:rsidRDefault="00F520BB" w:rsidP="00F520BB">
      <w:pPr>
        <w:ind w:firstLineChars="200" w:firstLine="640"/>
        <w:rPr>
          <w:rFonts w:ascii="仿宋_GB2312" w:eastAsia="仿宋_GB2312" w:hint="eastAsia"/>
          <w:sz w:val="32"/>
          <w:szCs w:val="32"/>
        </w:rPr>
      </w:pPr>
      <w:r>
        <w:rPr>
          <w:rFonts w:ascii="仿宋_GB2312" w:eastAsia="仿宋_GB2312" w:hint="eastAsia"/>
          <w:sz w:val="32"/>
          <w:szCs w:val="32"/>
        </w:rPr>
        <w:t>五华区民族宗教局</w:t>
      </w:r>
    </w:p>
    <w:p w:rsidR="00F520BB" w:rsidRDefault="00F520BB" w:rsidP="00F520BB">
      <w:pPr>
        <w:ind w:firstLineChars="200" w:firstLine="640"/>
        <w:rPr>
          <w:rFonts w:ascii="仿宋_GB2312" w:eastAsia="仿宋_GB2312" w:hint="eastAsia"/>
          <w:sz w:val="32"/>
          <w:szCs w:val="32"/>
        </w:rPr>
      </w:pPr>
      <w:r>
        <w:rPr>
          <w:rFonts w:ascii="仿宋_GB2312" w:eastAsia="仿宋_GB2312" w:hint="eastAsia"/>
          <w:sz w:val="32"/>
          <w:szCs w:val="32"/>
        </w:rPr>
        <w:t>七、办理地点</w:t>
      </w:r>
    </w:p>
    <w:p w:rsidR="00F520BB" w:rsidRDefault="00F520BB" w:rsidP="00F520BB">
      <w:pPr>
        <w:ind w:firstLineChars="200" w:firstLine="640"/>
        <w:rPr>
          <w:rFonts w:ascii="仿宋_GB2312" w:eastAsia="仿宋_GB2312" w:hint="eastAsia"/>
          <w:sz w:val="32"/>
          <w:szCs w:val="32"/>
        </w:rPr>
      </w:pPr>
      <w:r>
        <w:rPr>
          <w:rFonts w:ascii="仿宋_GB2312" w:eastAsia="仿宋_GB2312" w:hint="eastAsia"/>
          <w:sz w:val="32"/>
          <w:szCs w:val="32"/>
        </w:rPr>
        <w:t>五华区政务服务中心综合窗口</w:t>
      </w:r>
    </w:p>
    <w:p w:rsidR="00F520BB" w:rsidRDefault="00F520BB" w:rsidP="00F520BB">
      <w:pPr>
        <w:ind w:firstLineChars="200" w:firstLine="640"/>
        <w:rPr>
          <w:rFonts w:ascii="仿宋_GB2312" w:eastAsia="仿宋_GB2312" w:hint="eastAsia"/>
          <w:sz w:val="32"/>
          <w:szCs w:val="32"/>
        </w:rPr>
      </w:pPr>
      <w:r>
        <w:rPr>
          <w:rFonts w:ascii="仿宋_GB2312" w:eastAsia="仿宋_GB2312" w:hint="eastAsia"/>
          <w:sz w:val="32"/>
          <w:szCs w:val="32"/>
        </w:rPr>
        <w:t>八、办理时限</w:t>
      </w:r>
    </w:p>
    <w:p w:rsidR="00F520BB" w:rsidRDefault="00F520BB" w:rsidP="00F520BB">
      <w:pPr>
        <w:ind w:firstLineChars="200" w:firstLine="640"/>
        <w:rPr>
          <w:rFonts w:ascii="仿宋_GB2312" w:eastAsia="仿宋_GB2312" w:hint="eastAsia"/>
          <w:sz w:val="32"/>
          <w:szCs w:val="32"/>
        </w:rPr>
      </w:pPr>
      <w:r>
        <w:rPr>
          <w:rFonts w:ascii="仿宋_GB2312" w:eastAsia="仿宋_GB2312" w:hint="eastAsia"/>
          <w:sz w:val="32"/>
          <w:szCs w:val="32"/>
        </w:rPr>
        <w:t>20个工作日</w:t>
      </w:r>
    </w:p>
    <w:p w:rsidR="00F520BB" w:rsidRDefault="00F520BB" w:rsidP="00F520BB">
      <w:pPr>
        <w:ind w:firstLineChars="200" w:firstLine="640"/>
        <w:rPr>
          <w:rFonts w:ascii="仿宋_GB2312" w:eastAsia="仿宋_GB2312" w:hint="eastAsia"/>
          <w:sz w:val="32"/>
          <w:szCs w:val="32"/>
        </w:rPr>
      </w:pPr>
      <w:r>
        <w:rPr>
          <w:rFonts w:ascii="仿宋_GB2312" w:eastAsia="仿宋_GB2312" w:hint="eastAsia"/>
          <w:sz w:val="32"/>
          <w:szCs w:val="32"/>
        </w:rPr>
        <w:t>九、咨询查询</w:t>
      </w:r>
    </w:p>
    <w:p w:rsidR="00F520BB" w:rsidRDefault="00F520BB" w:rsidP="00F520BB">
      <w:pPr>
        <w:ind w:firstLineChars="200" w:firstLine="640"/>
        <w:rPr>
          <w:rFonts w:ascii="仿宋_GB2312" w:eastAsia="仿宋_GB2312" w:hint="eastAsia"/>
          <w:sz w:val="32"/>
          <w:szCs w:val="32"/>
        </w:rPr>
      </w:pPr>
      <w:r>
        <w:rPr>
          <w:rFonts w:ascii="仿宋_GB2312" w:eastAsia="仿宋_GB2312" w:hint="eastAsia"/>
          <w:sz w:val="32"/>
          <w:szCs w:val="32"/>
        </w:rPr>
        <w:t>0871-63633101</w:t>
      </w:r>
    </w:p>
    <w:p w:rsidR="00F520BB" w:rsidRDefault="00F520BB" w:rsidP="00F520BB">
      <w:pPr>
        <w:ind w:firstLineChars="200" w:firstLine="640"/>
        <w:rPr>
          <w:rFonts w:ascii="仿宋_GB2312" w:eastAsia="仿宋_GB2312" w:hint="eastAsia"/>
          <w:sz w:val="32"/>
          <w:szCs w:val="32"/>
        </w:rPr>
      </w:pPr>
      <w:r>
        <w:rPr>
          <w:rFonts w:ascii="仿宋_GB2312" w:eastAsia="仿宋_GB2312" w:hint="eastAsia"/>
          <w:sz w:val="32"/>
          <w:szCs w:val="32"/>
        </w:rPr>
        <w:t>十、收费标准</w:t>
      </w:r>
    </w:p>
    <w:p w:rsidR="00F520BB" w:rsidRDefault="00F520BB" w:rsidP="00F520BB">
      <w:pPr>
        <w:ind w:firstLineChars="200" w:firstLine="640"/>
        <w:rPr>
          <w:rFonts w:ascii="仿宋_GB2312" w:eastAsia="仿宋_GB2312" w:hint="eastAsia"/>
          <w:sz w:val="32"/>
          <w:szCs w:val="32"/>
        </w:rPr>
      </w:pPr>
      <w:r>
        <w:rPr>
          <w:rFonts w:ascii="仿宋_GB2312" w:eastAsia="仿宋_GB2312" w:hint="eastAsia"/>
          <w:sz w:val="32"/>
          <w:szCs w:val="32"/>
        </w:rPr>
        <w:t>无</w:t>
      </w:r>
    </w:p>
    <w:p w:rsidR="00F520BB" w:rsidRDefault="00F520BB" w:rsidP="00F520BB">
      <w:pPr>
        <w:ind w:firstLineChars="200" w:firstLine="640"/>
        <w:rPr>
          <w:rFonts w:ascii="仿宋_GB2312" w:eastAsia="仿宋_GB2312" w:hint="eastAsia"/>
          <w:sz w:val="32"/>
          <w:szCs w:val="32"/>
        </w:rPr>
      </w:pPr>
      <w:r>
        <w:rPr>
          <w:rFonts w:ascii="仿宋_GB2312" w:eastAsia="仿宋_GB2312" w:hint="eastAsia"/>
          <w:sz w:val="32"/>
          <w:szCs w:val="32"/>
        </w:rPr>
        <w:t>十一、收费依据</w:t>
      </w:r>
    </w:p>
    <w:p w:rsidR="00F520BB" w:rsidRDefault="00F520BB" w:rsidP="00F520BB">
      <w:pPr>
        <w:ind w:firstLineChars="200" w:firstLine="640"/>
        <w:rPr>
          <w:rFonts w:ascii="仿宋_GB2312" w:eastAsia="仿宋_GB2312" w:hint="eastAsia"/>
          <w:sz w:val="32"/>
          <w:szCs w:val="32"/>
        </w:rPr>
      </w:pPr>
      <w:r>
        <w:rPr>
          <w:rFonts w:ascii="仿宋_GB2312" w:eastAsia="仿宋_GB2312" w:hint="eastAsia"/>
          <w:sz w:val="32"/>
          <w:szCs w:val="32"/>
        </w:rPr>
        <w:t>无</w:t>
      </w:r>
    </w:p>
    <w:p w:rsidR="00F520BB" w:rsidRDefault="00F520BB" w:rsidP="00F520BB">
      <w:pPr>
        <w:ind w:firstLineChars="200" w:firstLine="640"/>
        <w:rPr>
          <w:rFonts w:ascii="仿宋_GB2312" w:eastAsia="仿宋_GB2312" w:hint="eastAsia"/>
          <w:sz w:val="32"/>
          <w:szCs w:val="32"/>
        </w:rPr>
      </w:pPr>
      <w:r>
        <w:rPr>
          <w:rFonts w:ascii="仿宋_GB2312" w:eastAsia="仿宋_GB2312" w:hint="eastAsia"/>
          <w:sz w:val="32"/>
          <w:szCs w:val="32"/>
        </w:rPr>
        <w:t>十二、特别说明</w:t>
      </w:r>
    </w:p>
    <w:p w:rsidR="00F520BB" w:rsidRDefault="00F520BB" w:rsidP="00F520BB">
      <w:pPr>
        <w:rPr>
          <w:rFonts w:ascii="仿宋_GB2312" w:eastAsia="仿宋_GB2312" w:hint="eastAsia"/>
          <w:sz w:val="32"/>
          <w:szCs w:val="32"/>
        </w:rPr>
      </w:pPr>
      <w:r>
        <w:rPr>
          <w:rFonts w:ascii="仿宋_GB2312" w:eastAsia="仿宋_GB2312" w:hint="eastAsia"/>
          <w:sz w:val="32"/>
          <w:szCs w:val="32"/>
        </w:rPr>
        <w:t xml:space="preserve">     无</w:t>
      </w:r>
    </w:p>
    <w:p w:rsidR="001F4371" w:rsidRDefault="001F4371"/>
    <w:sectPr w:rsidR="001F437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4371" w:rsidRDefault="001F4371" w:rsidP="00F520BB">
      <w:r>
        <w:separator/>
      </w:r>
    </w:p>
  </w:endnote>
  <w:endnote w:type="continuationSeparator" w:id="1">
    <w:p w:rsidR="001F4371" w:rsidRDefault="001F4371" w:rsidP="00F520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4371" w:rsidRDefault="001F4371" w:rsidP="00F520BB">
      <w:r>
        <w:separator/>
      </w:r>
    </w:p>
  </w:footnote>
  <w:footnote w:type="continuationSeparator" w:id="1">
    <w:p w:rsidR="001F4371" w:rsidRDefault="001F4371" w:rsidP="00F520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520BB"/>
    <w:rsid w:val="001F4371"/>
    <w:rsid w:val="00F520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20B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520B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F520BB"/>
    <w:rPr>
      <w:sz w:val="18"/>
      <w:szCs w:val="18"/>
    </w:rPr>
  </w:style>
  <w:style w:type="paragraph" w:styleId="a4">
    <w:name w:val="footer"/>
    <w:basedOn w:val="a"/>
    <w:link w:val="Char0"/>
    <w:uiPriority w:val="99"/>
    <w:semiHidden/>
    <w:unhideWhenUsed/>
    <w:rsid w:val="00F520B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F520B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81</Words>
  <Characters>468</Characters>
  <Application>Microsoft Office Word</Application>
  <DocSecurity>0</DocSecurity>
  <Lines>3</Lines>
  <Paragraphs>1</Paragraphs>
  <ScaleCrop>false</ScaleCrop>
  <Company>China</Company>
  <LinksUpToDate>false</LinksUpToDate>
  <CharactersWithSpaces>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2018-05-16T04:42:00Z</dcterms:created>
  <dcterms:modified xsi:type="dcterms:W3CDTF">2018-05-16T04:42:00Z</dcterms:modified>
</cp:coreProperties>
</file>