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E13" w:rsidRPr="00394B68" w:rsidRDefault="00FE7E13" w:rsidP="00FE7E13">
      <w:pPr>
        <w:ind w:rightChars="-159" w:right="-334"/>
        <w:jc w:val="right"/>
        <w:rPr>
          <w:rFonts w:asciiTheme="majorEastAsia" w:eastAsiaTheme="majorEastAsia" w:hAnsiTheme="majorEastAsia"/>
          <w:b/>
          <w:sz w:val="44"/>
          <w:szCs w:val="44"/>
        </w:rPr>
      </w:pPr>
      <w:r w:rsidRPr="00394B68">
        <w:rPr>
          <w:rFonts w:asciiTheme="majorEastAsia" w:eastAsiaTheme="majorEastAsia" w:hAnsiTheme="majorEastAsia" w:hint="eastAsia"/>
          <w:b/>
          <w:sz w:val="44"/>
          <w:szCs w:val="44"/>
        </w:rPr>
        <w:t>A</w:t>
      </w:r>
    </w:p>
    <w:p w:rsidR="00FE7E13" w:rsidRDefault="00CA4528" w:rsidP="00FE7E13">
      <w:pPr>
        <w:spacing w:line="820" w:lineRule="exact"/>
        <w:jc w:val="center"/>
        <w:rPr>
          <w:rFonts w:ascii="宋体" w:hAnsi="宋体"/>
          <w:b/>
          <w:sz w:val="44"/>
          <w:szCs w:val="44"/>
        </w:rPr>
      </w:pPr>
      <w:r w:rsidRPr="00CA4528">
        <w:rPr>
          <w:rFonts w:ascii="宋体" w:hAnsi="宋体"/>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2.75pt;height:32.25pt" fillcolor="red" strokecolor="red">
            <v:shadow color="#868686"/>
            <v:textpath style="font-family:&quot;华文中宋&quot;;font-size:28pt;v-text-kern:t" trim="t" fitpath="t" string="昆明市五华区投资促进局"/>
          </v:shape>
        </w:pict>
      </w:r>
    </w:p>
    <w:p w:rsidR="00FE7E13" w:rsidRPr="00E75D2C" w:rsidRDefault="00FE7E13" w:rsidP="00FE7E13">
      <w:pPr>
        <w:spacing w:line="820" w:lineRule="exact"/>
        <w:jc w:val="center"/>
        <w:rPr>
          <w:rFonts w:ascii="宋体" w:hAnsi="宋体"/>
          <w:b/>
          <w:sz w:val="44"/>
          <w:szCs w:val="44"/>
        </w:rPr>
      </w:pPr>
    </w:p>
    <w:p w:rsidR="00FE7E13" w:rsidRPr="0046614D" w:rsidRDefault="00FE7E13" w:rsidP="00FE7E13">
      <w:pPr>
        <w:pStyle w:val="a7"/>
        <w:shd w:val="clear" w:color="auto" w:fill="FFFFFF"/>
        <w:spacing w:before="75" w:beforeAutospacing="0" w:after="75" w:afterAutospacing="0" w:line="820" w:lineRule="exact"/>
        <w:rPr>
          <w:rFonts w:ascii="仿宋_GB2312" w:eastAsia="仿宋_GB2312" w:hAnsi="Tahoma" w:cs="Tahoma"/>
          <w:bCs/>
          <w:sz w:val="32"/>
          <w:szCs w:val="32"/>
        </w:rPr>
      </w:pPr>
      <w:r w:rsidRPr="0046614D">
        <w:rPr>
          <w:rStyle w:val="a8"/>
          <w:rFonts w:ascii="仿宋_GB2312" w:eastAsia="仿宋_GB2312" w:hAnsi="Tahoma" w:cs="Tahoma" w:hint="eastAsia"/>
          <w:b w:val="0"/>
          <w:sz w:val="32"/>
          <w:szCs w:val="32"/>
        </w:rPr>
        <w:t>五投促[201</w:t>
      </w:r>
      <w:r>
        <w:rPr>
          <w:rStyle w:val="a8"/>
          <w:rFonts w:ascii="仿宋_GB2312" w:eastAsia="仿宋_GB2312" w:hAnsi="Tahoma" w:cs="Tahoma" w:hint="eastAsia"/>
          <w:b w:val="0"/>
          <w:sz w:val="32"/>
          <w:szCs w:val="32"/>
        </w:rPr>
        <w:t>7</w:t>
      </w:r>
      <w:r w:rsidRPr="0046614D">
        <w:rPr>
          <w:rStyle w:val="a8"/>
          <w:rFonts w:ascii="仿宋_GB2312" w:eastAsia="仿宋_GB2312" w:hAnsi="Tahoma" w:cs="Tahoma" w:hint="eastAsia"/>
          <w:b w:val="0"/>
          <w:sz w:val="32"/>
          <w:szCs w:val="32"/>
        </w:rPr>
        <w:t>]</w:t>
      </w:r>
      <w:r w:rsidR="00FC4F4C">
        <w:rPr>
          <w:rStyle w:val="a8"/>
          <w:rFonts w:ascii="仿宋_GB2312" w:eastAsia="仿宋_GB2312" w:hAnsi="Tahoma" w:cs="Tahoma" w:hint="eastAsia"/>
          <w:b w:val="0"/>
          <w:sz w:val="32"/>
          <w:szCs w:val="32"/>
        </w:rPr>
        <w:t>5</w:t>
      </w:r>
      <w:r w:rsidRPr="0046614D">
        <w:rPr>
          <w:rStyle w:val="a8"/>
          <w:rFonts w:ascii="仿宋_GB2312" w:eastAsia="仿宋_GB2312" w:hAnsi="Tahoma" w:cs="Tahoma" w:hint="eastAsia"/>
          <w:b w:val="0"/>
          <w:sz w:val="32"/>
          <w:szCs w:val="32"/>
        </w:rPr>
        <w:t xml:space="preserve">号 </w:t>
      </w:r>
      <w:r w:rsidRPr="0046614D">
        <w:rPr>
          <w:rFonts w:hint="eastAsia"/>
          <w:b/>
        </w:rPr>
        <w:t xml:space="preserve">   </w:t>
      </w:r>
      <w:r>
        <w:rPr>
          <w:rFonts w:hint="eastAsia"/>
        </w:rPr>
        <w:t xml:space="preserve">                         </w:t>
      </w:r>
      <w:r w:rsidRPr="00B762E8">
        <w:rPr>
          <w:rStyle w:val="a8"/>
          <w:rFonts w:ascii="仿宋_GB2312" w:eastAsia="仿宋_GB2312" w:hAnsi="Tahoma" w:cs="Tahoma" w:hint="eastAsia"/>
          <w:b w:val="0"/>
          <w:sz w:val="32"/>
          <w:szCs w:val="32"/>
        </w:rPr>
        <w:t>签发人：</w:t>
      </w:r>
      <w:r>
        <w:rPr>
          <w:rStyle w:val="a8"/>
          <w:rFonts w:ascii="仿宋_GB2312" w:eastAsia="仿宋_GB2312" w:hAnsi="Tahoma" w:cs="Tahoma" w:hint="eastAsia"/>
          <w:b w:val="0"/>
          <w:sz w:val="32"/>
          <w:szCs w:val="32"/>
        </w:rPr>
        <w:t>李永林</w:t>
      </w:r>
    </w:p>
    <w:p w:rsidR="00FE7E13" w:rsidRPr="00E75D2C" w:rsidRDefault="00CA4528" w:rsidP="00FE7E13">
      <w:pPr>
        <w:spacing w:line="820" w:lineRule="exact"/>
        <w:rPr>
          <w:rFonts w:ascii="楷体_GB2312" w:eastAsia="楷体_GB2312" w:hAnsi="宋体"/>
          <w:sz w:val="32"/>
          <w:szCs w:val="32"/>
        </w:rPr>
      </w:pPr>
      <w:r w:rsidRPr="00CA4528">
        <w:rPr>
          <w:noProof/>
        </w:rPr>
        <w:pict>
          <v:line id="直接连接符 2" o:spid="_x0000_s1026" style="position:absolute;left:0;text-align:left;z-index:-251658752;visibility:visible;mso-wrap-distance-top:-3e-5mm;mso-wrap-distance-bottom:-3e-5mm" from="1.5pt,.9pt" to="44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" strokecolor="red" strokeweight="2pt"/>
        </w:pict>
      </w:r>
    </w:p>
    <w:p w:rsidR="00FE7E13" w:rsidRPr="00394B68" w:rsidRDefault="00FE7E13" w:rsidP="00FE7E13">
      <w:pPr>
        <w:pStyle w:val="a6"/>
        <w:snapToGrid w:val="0"/>
        <w:spacing w:after="0" w:line="560" w:lineRule="exact"/>
        <w:rPr>
          <w:rStyle w:val="a4"/>
          <w:rFonts w:asciiTheme="majorEastAsia" w:eastAsiaTheme="majorEastAsia" w:hAnsiTheme="majorEastAsia"/>
          <w:b/>
          <w:i w:val="0"/>
          <w:szCs w:val="44"/>
        </w:rPr>
      </w:pPr>
      <w:r w:rsidRPr="00394B68">
        <w:rPr>
          <w:rStyle w:val="a4"/>
          <w:rFonts w:asciiTheme="majorEastAsia" w:eastAsiaTheme="majorEastAsia" w:hAnsiTheme="majorEastAsia" w:hint="eastAsia"/>
          <w:b/>
          <w:i w:val="0"/>
          <w:szCs w:val="44"/>
        </w:rPr>
        <w:t>关于对政协五华区九届一次会议</w:t>
      </w:r>
    </w:p>
    <w:p w:rsidR="00FE7E13" w:rsidRPr="00394B68" w:rsidRDefault="00FE7E13" w:rsidP="00FE7E13">
      <w:pPr>
        <w:pStyle w:val="a6"/>
        <w:snapToGrid w:val="0"/>
        <w:spacing w:after="0" w:line="560" w:lineRule="exact"/>
        <w:rPr>
          <w:rStyle w:val="a4"/>
          <w:rFonts w:asciiTheme="majorEastAsia" w:eastAsiaTheme="majorEastAsia" w:hAnsiTheme="majorEastAsia"/>
          <w:b/>
          <w:i w:val="0"/>
          <w:szCs w:val="44"/>
        </w:rPr>
      </w:pPr>
      <w:r w:rsidRPr="00394B68">
        <w:rPr>
          <w:rStyle w:val="a4"/>
          <w:rFonts w:asciiTheme="majorEastAsia" w:eastAsiaTheme="majorEastAsia" w:hAnsiTheme="majorEastAsia" w:hint="eastAsia"/>
          <w:b/>
          <w:i w:val="0"/>
          <w:szCs w:val="44"/>
        </w:rPr>
        <w:t>第</w:t>
      </w:r>
      <w:r w:rsidRPr="00394B68">
        <w:rPr>
          <w:rFonts w:asciiTheme="majorEastAsia" w:eastAsiaTheme="majorEastAsia" w:hAnsiTheme="majorEastAsia"/>
          <w:b/>
          <w:i w:val="0"/>
          <w:sz w:val="44"/>
          <w:szCs w:val="44"/>
        </w:rPr>
        <w:t>17A03</w:t>
      </w:r>
      <w:r w:rsidRPr="00394B68">
        <w:rPr>
          <w:rStyle w:val="a4"/>
          <w:rFonts w:asciiTheme="majorEastAsia" w:eastAsiaTheme="majorEastAsia" w:hAnsiTheme="majorEastAsia" w:hint="eastAsia"/>
          <w:b/>
          <w:i w:val="0"/>
          <w:szCs w:val="44"/>
        </w:rPr>
        <w:t>号提案的答复</w:t>
      </w:r>
    </w:p>
    <w:p w:rsidR="00FE7E13" w:rsidRDefault="00FE7E13" w:rsidP="00FE7E13">
      <w:pPr>
        <w:snapToGrid w:val="0"/>
        <w:spacing w:line="560" w:lineRule="exact"/>
        <w:ind w:firstLineChars="250" w:firstLine="800"/>
        <w:jc w:val="left"/>
        <w:rPr>
          <w:rFonts w:ascii="仿宋_GB2312" w:eastAsia="仿宋_GB2312"/>
          <w:sz w:val="32"/>
          <w:szCs w:val="32"/>
        </w:rPr>
      </w:pPr>
    </w:p>
    <w:p w:rsidR="00FE7E13" w:rsidRDefault="00FE7E13" w:rsidP="00FD0AD7">
      <w:pPr>
        <w:rPr>
          <w:rFonts w:ascii="仿宋_GB2312" w:eastAsia="仿宋_GB2312"/>
          <w:sz w:val="32"/>
          <w:szCs w:val="32"/>
        </w:rPr>
      </w:pPr>
      <w:r>
        <w:rPr>
          <w:rFonts w:ascii="仿宋_GB2312" w:eastAsia="仿宋_GB2312" w:hint="eastAsia"/>
          <w:sz w:val="32"/>
          <w:szCs w:val="32"/>
        </w:rPr>
        <w:t>卢艳红委员</w:t>
      </w:r>
      <w:r w:rsidRPr="00970339">
        <w:rPr>
          <w:rFonts w:ascii="仿宋_GB2312" w:eastAsia="仿宋_GB2312" w:hint="eastAsia"/>
          <w:sz w:val="32"/>
          <w:szCs w:val="32"/>
        </w:rPr>
        <w:t>：</w:t>
      </w:r>
    </w:p>
    <w:p w:rsidR="00FE7E13" w:rsidRPr="004F0C20" w:rsidRDefault="00FE7E13" w:rsidP="004F0C20">
      <w:pPr>
        <w:ind w:firstLineChars="200" w:firstLine="640"/>
        <w:rPr>
          <w:rFonts w:ascii="仿宋_GB2312" w:eastAsia="仿宋_GB2312"/>
          <w:sz w:val="32"/>
          <w:szCs w:val="32"/>
        </w:rPr>
      </w:pPr>
      <w:r w:rsidRPr="004F0C20">
        <w:rPr>
          <w:rFonts w:ascii="仿宋_GB2312" w:eastAsia="仿宋_GB2312" w:hint="eastAsia"/>
          <w:sz w:val="32"/>
          <w:szCs w:val="32"/>
        </w:rPr>
        <w:t>您提出的</w:t>
      </w:r>
      <w:r w:rsidR="007008E8" w:rsidRPr="004F0C20">
        <w:rPr>
          <w:rFonts w:ascii="仿宋_GB2312" w:eastAsia="仿宋_GB2312" w:hint="eastAsia"/>
          <w:sz w:val="32"/>
          <w:szCs w:val="32"/>
        </w:rPr>
        <w:t>“制定切实可行优惠政策</w:t>
      </w:r>
      <w:r w:rsidR="007008E8" w:rsidRPr="004F0C20">
        <w:rPr>
          <w:rFonts w:ascii="仿宋_GB2312" w:eastAsia="仿宋_GB2312"/>
          <w:sz w:val="32"/>
          <w:szCs w:val="32"/>
        </w:rPr>
        <w:t xml:space="preserve">  </w:t>
      </w:r>
      <w:r w:rsidR="007008E8" w:rsidRPr="004F0C20">
        <w:rPr>
          <w:rFonts w:ascii="仿宋_GB2312" w:eastAsia="仿宋_GB2312" w:hint="eastAsia"/>
          <w:sz w:val="32"/>
          <w:szCs w:val="32"/>
        </w:rPr>
        <w:t>不断改进招商引资工作”</w:t>
      </w:r>
      <w:r w:rsidRPr="004F0C20">
        <w:rPr>
          <w:rFonts w:ascii="仿宋_GB2312" w:eastAsia="仿宋_GB2312" w:hint="eastAsia"/>
          <w:sz w:val="32"/>
          <w:szCs w:val="32"/>
        </w:rPr>
        <w:t>的提案，已交我局研究办理，现答复如下：</w:t>
      </w:r>
    </w:p>
    <w:p w:rsidR="00A4097D" w:rsidRPr="004F0C20" w:rsidRDefault="00A4097D" w:rsidP="004F0C20">
      <w:pPr>
        <w:ind w:firstLineChars="200" w:firstLine="640"/>
        <w:rPr>
          <w:rFonts w:ascii="仿宋_GB2312" w:eastAsia="仿宋_GB2312"/>
          <w:sz w:val="32"/>
          <w:szCs w:val="32"/>
        </w:rPr>
      </w:pPr>
      <w:r w:rsidRPr="004F0C20">
        <w:rPr>
          <w:rFonts w:ascii="仿宋_GB2312" w:eastAsia="仿宋_GB2312" w:hint="eastAsia"/>
          <w:sz w:val="32"/>
          <w:szCs w:val="32"/>
        </w:rPr>
        <w:t>首先对您关心和支持我区的招商引资工作表示衷心地感谢！您提出的“制定切实可行优惠政策</w:t>
      </w:r>
      <w:r w:rsidRPr="004F0C20">
        <w:rPr>
          <w:rFonts w:ascii="仿宋_GB2312" w:eastAsia="仿宋_GB2312"/>
          <w:sz w:val="32"/>
          <w:szCs w:val="32"/>
        </w:rPr>
        <w:t xml:space="preserve">  </w:t>
      </w:r>
      <w:r w:rsidRPr="004F0C20">
        <w:rPr>
          <w:rFonts w:ascii="仿宋_GB2312" w:eastAsia="仿宋_GB2312" w:hint="eastAsia"/>
          <w:sz w:val="32"/>
          <w:szCs w:val="32"/>
        </w:rPr>
        <w:t>不断改进招商引资工作”的提案,</w:t>
      </w:r>
      <w:r w:rsidR="00A715C6" w:rsidRPr="004F0C20">
        <w:rPr>
          <w:rFonts w:ascii="仿宋_GB2312" w:eastAsia="仿宋_GB2312" w:hint="eastAsia"/>
          <w:sz w:val="32"/>
          <w:szCs w:val="32"/>
        </w:rPr>
        <w:t>对</w:t>
      </w:r>
      <w:r w:rsidR="00080FEE" w:rsidRPr="004F0C20">
        <w:rPr>
          <w:rFonts w:ascii="仿宋_GB2312" w:eastAsia="仿宋_GB2312" w:hint="eastAsia"/>
          <w:sz w:val="32"/>
          <w:szCs w:val="32"/>
        </w:rPr>
        <w:t>五华区</w:t>
      </w:r>
      <w:r w:rsidR="00A715C6" w:rsidRPr="004F0C20">
        <w:rPr>
          <w:rFonts w:ascii="仿宋_GB2312" w:eastAsia="仿宋_GB2312" w:hint="eastAsia"/>
          <w:sz w:val="32"/>
          <w:szCs w:val="32"/>
        </w:rPr>
        <w:t>大力加快招商引资的发展</w:t>
      </w:r>
      <w:r w:rsidRPr="004F0C20">
        <w:rPr>
          <w:rFonts w:ascii="仿宋_GB2312" w:eastAsia="仿宋_GB2312" w:hint="eastAsia"/>
          <w:sz w:val="32"/>
          <w:szCs w:val="32"/>
        </w:rPr>
        <w:t>具有十分重要的意义。</w:t>
      </w:r>
    </w:p>
    <w:p w:rsidR="00CD326D" w:rsidRPr="00CD326D" w:rsidRDefault="00CD326D" w:rsidP="00CD326D">
      <w:pPr>
        <w:ind w:firstLineChars="200" w:firstLine="640"/>
        <w:rPr>
          <w:rFonts w:ascii="仿宋_GB2312" w:eastAsia="仿宋_GB2312"/>
          <w:sz w:val="32"/>
          <w:szCs w:val="32"/>
        </w:rPr>
      </w:pPr>
      <w:r>
        <w:rPr>
          <w:rFonts w:ascii="仿宋_GB2312" w:eastAsia="仿宋_GB2312" w:hint="eastAsia"/>
          <w:sz w:val="32"/>
          <w:szCs w:val="32"/>
        </w:rPr>
        <w:t>一、</w:t>
      </w:r>
      <w:r w:rsidR="001C1BF4">
        <w:rPr>
          <w:rFonts w:ascii="仿宋_GB2312" w:eastAsia="仿宋_GB2312" w:hint="eastAsia"/>
          <w:sz w:val="32"/>
          <w:szCs w:val="32"/>
        </w:rPr>
        <w:t>良好的</w:t>
      </w:r>
      <w:r w:rsidRPr="00CD326D">
        <w:rPr>
          <w:rFonts w:ascii="仿宋_GB2312" w:eastAsia="仿宋_GB2312" w:hint="eastAsia"/>
          <w:sz w:val="32"/>
          <w:szCs w:val="32"/>
        </w:rPr>
        <w:t>政策</w:t>
      </w:r>
      <w:r w:rsidR="001C1BF4">
        <w:rPr>
          <w:rFonts w:ascii="仿宋_GB2312" w:eastAsia="仿宋_GB2312" w:hint="eastAsia"/>
          <w:sz w:val="32"/>
          <w:szCs w:val="32"/>
        </w:rPr>
        <w:t>环境</w:t>
      </w:r>
      <w:r w:rsidRPr="00CD326D">
        <w:rPr>
          <w:rFonts w:ascii="仿宋_GB2312" w:eastAsia="仿宋_GB2312" w:hint="eastAsia"/>
          <w:sz w:val="32"/>
          <w:szCs w:val="32"/>
        </w:rPr>
        <w:t>对全区</w:t>
      </w:r>
      <w:r w:rsidR="00D14B9E">
        <w:rPr>
          <w:rFonts w:ascii="仿宋_GB2312" w:eastAsia="仿宋_GB2312" w:hint="eastAsia"/>
          <w:sz w:val="32"/>
          <w:szCs w:val="32"/>
        </w:rPr>
        <w:t>经济</w:t>
      </w:r>
      <w:r w:rsidRPr="00CD326D">
        <w:rPr>
          <w:rFonts w:ascii="仿宋_GB2312" w:eastAsia="仿宋_GB2312" w:hint="eastAsia"/>
          <w:sz w:val="32"/>
          <w:szCs w:val="32"/>
        </w:rPr>
        <w:t>发展的</w:t>
      </w:r>
      <w:r w:rsidR="009A5893">
        <w:rPr>
          <w:rFonts w:ascii="仿宋_GB2312" w:eastAsia="仿宋_GB2312" w:hint="eastAsia"/>
          <w:sz w:val="32"/>
          <w:szCs w:val="32"/>
        </w:rPr>
        <w:t>作用</w:t>
      </w:r>
    </w:p>
    <w:p w:rsidR="00CD326D" w:rsidRPr="00CD326D" w:rsidRDefault="001C1BF4" w:rsidP="00CD326D">
      <w:pPr>
        <w:ind w:firstLineChars="200" w:firstLine="640"/>
        <w:rPr>
          <w:rFonts w:ascii="仿宋_GB2312" w:eastAsia="仿宋_GB2312"/>
          <w:sz w:val="32"/>
          <w:szCs w:val="32"/>
        </w:rPr>
      </w:pPr>
      <w:r>
        <w:rPr>
          <w:rFonts w:eastAsia="仿宋_GB2312" w:hint="eastAsia"/>
          <w:sz w:val="32"/>
          <w:szCs w:val="32"/>
        </w:rPr>
        <w:t>目前在全国</w:t>
      </w:r>
      <w:r w:rsidR="00CD326D" w:rsidRPr="00D0430F">
        <w:rPr>
          <w:rFonts w:eastAsia="仿宋_GB2312" w:hint="eastAsia"/>
          <w:sz w:val="32"/>
          <w:szCs w:val="32"/>
        </w:rPr>
        <w:t>经济下行压力下，稳增长是工作重心之一。</w:t>
      </w:r>
      <w:r>
        <w:rPr>
          <w:rFonts w:eastAsia="仿宋_GB2312" w:hint="eastAsia"/>
          <w:sz w:val="32"/>
          <w:szCs w:val="32"/>
        </w:rPr>
        <w:t>良好的政策环境</w:t>
      </w:r>
      <w:r w:rsidR="00CD326D" w:rsidRPr="00D0430F">
        <w:rPr>
          <w:rFonts w:eastAsia="仿宋_GB2312" w:hint="eastAsia"/>
          <w:sz w:val="32"/>
          <w:szCs w:val="32"/>
        </w:rPr>
        <w:t>在促进投资平稳较快增长、多渠道保障项目资金等</w:t>
      </w:r>
      <w:r w:rsidR="00BC18BB">
        <w:rPr>
          <w:rFonts w:eastAsia="仿宋_GB2312" w:hint="eastAsia"/>
          <w:sz w:val="32"/>
          <w:szCs w:val="32"/>
        </w:rPr>
        <w:t>方面可以促进</w:t>
      </w:r>
      <w:r w:rsidR="00CD326D" w:rsidRPr="00D0430F">
        <w:rPr>
          <w:rFonts w:eastAsia="仿宋_GB2312" w:hint="eastAsia"/>
          <w:sz w:val="32"/>
          <w:szCs w:val="32"/>
        </w:rPr>
        <w:t>企业做大做强、促进</w:t>
      </w:r>
      <w:r w:rsidR="00BC18BB">
        <w:rPr>
          <w:rFonts w:eastAsia="仿宋_GB2312" w:hint="eastAsia"/>
          <w:sz w:val="32"/>
          <w:szCs w:val="32"/>
        </w:rPr>
        <w:t>经济</w:t>
      </w:r>
      <w:r w:rsidR="00CD326D" w:rsidRPr="00D0430F">
        <w:rPr>
          <w:rFonts w:eastAsia="仿宋_GB2312" w:hint="eastAsia"/>
          <w:sz w:val="32"/>
          <w:szCs w:val="32"/>
        </w:rPr>
        <w:t>平稳健康发展</w:t>
      </w:r>
      <w:r w:rsidR="00BC18BB">
        <w:rPr>
          <w:rFonts w:eastAsia="仿宋_GB2312" w:hint="eastAsia"/>
          <w:sz w:val="32"/>
          <w:szCs w:val="32"/>
        </w:rPr>
        <w:t>。切实可行的优惠政策，可以</w:t>
      </w:r>
      <w:r w:rsidR="00CD326D" w:rsidRPr="00D0430F">
        <w:rPr>
          <w:rFonts w:eastAsia="仿宋_GB2312" w:hint="eastAsia"/>
          <w:sz w:val="32"/>
          <w:szCs w:val="32"/>
        </w:rPr>
        <w:t>加快培育新兴服务业、支持总部楼宇经济发展、鼓励创业创新、优化园区政策环境、发挥产</w:t>
      </w:r>
      <w:r w:rsidR="00CD326D" w:rsidRPr="00D0430F">
        <w:rPr>
          <w:rFonts w:eastAsia="仿宋_GB2312" w:hint="eastAsia"/>
          <w:sz w:val="32"/>
          <w:szCs w:val="32"/>
        </w:rPr>
        <w:lastRenderedPageBreak/>
        <w:t>业引导基金作用等，</w:t>
      </w:r>
      <w:r w:rsidR="00BC18BB">
        <w:rPr>
          <w:rFonts w:eastAsia="仿宋_GB2312" w:hint="eastAsia"/>
          <w:sz w:val="32"/>
          <w:szCs w:val="32"/>
        </w:rPr>
        <w:t>因此</w:t>
      </w:r>
      <w:r w:rsidR="00CD326D" w:rsidRPr="00D0430F">
        <w:rPr>
          <w:rFonts w:eastAsia="仿宋_GB2312" w:hint="eastAsia"/>
          <w:sz w:val="32"/>
          <w:szCs w:val="32"/>
        </w:rPr>
        <w:t>立足五华特色，</w:t>
      </w:r>
      <w:r w:rsidR="00CD326D" w:rsidRPr="00D0430F">
        <w:rPr>
          <w:rFonts w:eastAsia="仿宋_GB2312"/>
          <w:sz w:val="32"/>
          <w:szCs w:val="32"/>
        </w:rPr>
        <w:t>遵循产业发展趋势</w:t>
      </w:r>
      <w:r w:rsidR="00CD326D" w:rsidRPr="00D0430F">
        <w:rPr>
          <w:rFonts w:eastAsia="仿宋_GB2312" w:hint="eastAsia"/>
          <w:sz w:val="32"/>
          <w:szCs w:val="32"/>
        </w:rPr>
        <w:t>，</w:t>
      </w:r>
      <w:r w:rsidR="00BC18BB">
        <w:rPr>
          <w:rFonts w:eastAsia="仿宋_GB2312" w:hint="eastAsia"/>
          <w:sz w:val="32"/>
          <w:szCs w:val="32"/>
        </w:rPr>
        <w:t>制定优惠政策吸引企业入驻</w:t>
      </w:r>
      <w:r w:rsidR="00CD326D" w:rsidRPr="00D0430F">
        <w:rPr>
          <w:rFonts w:eastAsia="仿宋_GB2312" w:hint="eastAsia"/>
          <w:sz w:val="32"/>
          <w:szCs w:val="32"/>
        </w:rPr>
        <w:t>将带来长远的经济和社会效益。随着中央、省、市、区</w:t>
      </w:r>
      <w:r w:rsidR="005464DC">
        <w:rPr>
          <w:rFonts w:eastAsia="仿宋_GB2312" w:hint="eastAsia"/>
          <w:sz w:val="32"/>
          <w:szCs w:val="32"/>
        </w:rPr>
        <w:t>各项</w:t>
      </w:r>
      <w:r w:rsidR="00CD326D" w:rsidRPr="00D0430F">
        <w:rPr>
          <w:rFonts w:eastAsia="仿宋_GB2312" w:hint="eastAsia"/>
          <w:sz w:val="32"/>
          <w:szCs w:val="32"/>
        </w:rPr>
        <w:t>措施的陆续出台，政策红利将不断显现和放大，</w:t>
      </w:r>
      <w:r w:rsidR="005464DC">
        <w:rPr>
          <w:rFonts w:eastAsia="仿宋_GB2312" w:hint="eastAsia"/>
          <w:sz w:val="32"/>
          <w:szCs w:val="32"/>
        </w:rPr>
        <w:t>这也是企业</w:t>
      </w:r>
      <w:r w:rsidR="00CD326D" w:rsidRPr="00D0430F">
        <w:rPr>
          <w:rFonts w:eastAsia="仿宋_GB2312" w:hint="eastAsia"/>
          <w:sz w:val="32"/>
          <w:szCs w:val="32"/>
        </w:rPr>
        <w:t>抓住机遇扩大投资，推进项目建设，巩固发展优势，培育新兴增长点</w:t>
      </w:r>
      <w:r w:rsidR="005464DC">
        <w:rPr>
          <w:rFonts w:eastAsia="仿宋_GB2312" w:hint="eastAsia"/>
          <w:sz w:val="32"/>
          <w:szCs w:val="32"/>
        </w:rPr>
        <w:t>的机会</w:t>
      </w:r>
      <w:r w:rsidR="00CD326D" w:rsidRPr="00D0430F">
        <w:rPr>
          <w:rFonts w:eastAsia="仿宋_GB2312" w:hint="eastAsia"/>
          <w:sz w:val="32"/>
          <w:szCs w:val="32"/>
        </w:rPr>
        <w:t>。</w:t>
      </w:r>
    </w:p>
    <w:p w:rsidR="00C16C5B" w:rsidRDefault="00CD326D" w:rsidP="00996EDE">
      <w:pPr>
        <w:ind w:firstLineChars="200" w:firstLine="640"/>
        <w:rPr>
          <w:rFonts w:ascii="仿宋_GB2312" w:eastAsia="仿宋_GB2312"/>
          <w:sz w:val="32"/>
          <w:szCs w:val="32"/>
        </w:rPr>
      </w:pPr>
      <w:r>
        <w:rPr>
          <w:rFonts w:ascii="仿宋_GB2312" w:eastAsia="仿宋_GB2312" w:hint="eastAsia"/>
          <w:sz w:val="32"/>
          <w:szCs w:val="32"/>
        </w:rPr>
        <w:t>二、</w:t>
      </w:r>
      <w:r w:rsidR="009B1279">
        <w:rPr>
          <w:rFonts w:ascii="仿宋_GB2312" w:eastAsia="仿宋_GB2312" w:hint="eastAsia"/>
          <w:sz w:val="32"/>
          <w:szCs w:val="32"/>
        </w:rPr>
        <w:t>往年</w:t>
      </w:r>
      <w:r w:rsidR="00C16C5B">
        <w:rPr>
          <w:rFonts w:ascii="仿宋_GB2312" w:eastAsia="仿宋_GB2312" w:hint="eastAsia"/>
          <w:sz w:val="32"/>
          <w:szCs w:val="32"/>
        </w:rPr>
        <w:t>优惠政策的制定和实施情况</w:t>
      </w:r>
    </w:p>
    <w:p w:rsidR="00996EDE" w:rsidRDefault="00CD326D" w:rsidP="00996EDE">
      <w:pPr>
        <w:ind w:firstLineChars="200" w:firstLine="640"/>
        <w:rPr>
          <w:rFonts w:ascii="仿宋_GB2312" w:eastAsia="仿宋_GB2312"/>
          <w:sz w:val="32"/>
          <w:szCs w:val="32"/>
        </w:rPr>
      </w:pPr>
      <w:r>
        <w:rPr>
          <w:rFonts w:ascii="仿宋_GB2312" w:eastAsia="仿宋_GB2312" w:hint="eastAsia"/>
          <w:sz w:val="32"/>
          <w:szCs w:val="32"/>
        </w:rPr>
        <w:t>一直以来</w:t>
      </w:r>
      <w:r w:rsidR="007427EF">
        <w:rPr>
          <w:rFonts w:ascii="仿宋_GB2312" w:eastAsia="仿宋_GB2312" w:hint="eastAsia"/>
          <w:sz w:val="32"/>
          <w:szCs w:val="32"/>
        </w:rPr>
        <w:t>我区制定并实施了一系列对企业的优惠政策，形成一个较为完善</w:t>
      </w:r>
      <w:r w:rsidR="00996EDE">
        <w:rPr>
          <w:rFonts w:ascii="仿宋_GB2312" w:eastAsia="仿宋_GB2312" w:hint="eastAsia"/>
          <w:sz w:val="32"/>
          <w:szCs w:val="32"/>
        </w:rPr>
        <w:t>的政策体系，其中包括《五华区加快楼宇经济和总部经济发展奖励办法》、《五华区支持企业平稳持续发展奖励办法》、《五华区企业发展内培外引扶优扶强暂行办法》、《五华区稳增长促发展若干政策措施》等各方面政策以及入驻园区企业的扶持、服务、奖励的系列政策，这些政策的实施从资金扶持、税收奖励和构建良好的发展环境等方面为企业的发展壮大提供了良好条件。</w:t>
      </w:r>
    </w:p>
    <w:p w:rsidR="00996EDE" w:rsidRDefault="00996EDE" w:rsidP="00996EDE">
      <w:pPr>
        <w:ind w:firstLineChars="200" w:firstLine="640"/>
        <w:rPr>
          <w:rFonts w:ascii="仿宋_GB2312" w:eastAsia="仿宋_GB2312" w:hAnsi="仿宋"/>
          <w:sz w:val="32"/>
          <w:szCs w:val="32"/>
        </w:rPr>
      </w:pPr>
      <w:r>
        <w:rPr>
          <w:rFonts w:ascii="仿宋_GB2312" w:eastAsia="仿宋_GB2312" w:hint="eastAsia"/>
          <w:sz w:val="32"/>
          <w:szCs w:val="32"/>
        </w:rPr>
        <w:t>在实际工作中，我们也注意到，除普惠性政策外，企业在投资时往往还有很多个性需求，为使政策对相应的企业更具针对性和实用性，提高吸引力，我区重点对落地的重大项目和重点企业视需求提供量身打造的一企一策，在物业优惠、总部企业奖励、税收奖励扶持、经济贡献奖励、吸纳就业补贴、企业高管奖励等方面给予体现，政策的实施成功引入了猪八戒网、东道设计、</w:t>
      </w:r>
      <w:r w:rsidRPr="00510379">
        <w:rPr>
          <w:rFonts w:ascii="仿宋_GB2312" w:eastAsia="仿宋_GB2312" w:hAnsi="仿宋" w:hint="eastAsia"/>
          <w:sz w:val="32"/>
          <w:szCs w:val="32"/>
        </w:rPr>
        <w:t>新城控股集团有限公司吾悦广场</w:t>
      </w:r>
      <w:r>
        <w:rPr>
          <w:rFonts w:ascii="仿宋_GB2312" w:eastAsia="仿宋_GB2312" w:hAnsi="仿宋" w:hint="eastAsia"/>
          <w:sz w:val="32"/>
          <w:szCs w:val="32"/>
        </w:rPr>
        <w:t>、</w:t>
      </w:r>
      <w:r w:rsidRPr="00510379">
        <w:rPr>
          <w:rFonts w:ascii="仿宋_GB2312" w:eastAsia="仿宋_GB2312" w:hAnsi="仿宋" w:hint="eastAsia"/>
          <w:sz w:val="32"/>
          <w:szCs w:val="32"/>
        </w:rPr>
        <w:t>云南韩国城</w:t>
      </w:r>
      <w:r>
        <w:rPr>
          <w:rFonts w:ascii="仿宋_GB2312" w:eastAsia="仿宋_GB2312" w:hAnsi="仿宋" w:hint="eastAsia"/>
          <w:sz w:val="32"/>
          <w:szCs w:val="32"/>
        </w:rPr>
        <w:t>等项目落地五华或开工建设，云花谷文化旅游项目、</w:t>
      </w:r>
      <w:r>
        <w:rPr>
          <w:rFonts w:ascii="仿宋_GB2312" w:eastAsia="仿宋_GB2312" w:hAnsi="仿宋" w:hint="eastAsia"/>
          <w:sz w:val="32"/>
          <w:szCs w:val="32"/>
        </w:rPr>
        <w:lastRenderedPageBreak/>
        <w:t>林奇集团花卉种植等项目也签约落地，一企一策的制度收效明显。</w:t>
      </w:r>
    </w:p>
    <w:p w:rsidR="00C16C5B" w:rsidRDefault="002F5F11" w:rsidP="00996EDE">
      <w:pPr>
        <w:ind w:firstLineChars="200" w:firstLine="640"/>
        <w:rPr>
          <w:rFonts w:ascii="仿宋_GB2312" w:eastAsia="仿宋_GB2312" w:hAnsi="仿宋"/>
          <w:sz w:val="32"/>
          <w:szCs w:val="32"/>
        </w:rPr>
      </w:pPr>
      <w:r>
        <w:rPr>
          <w:rFonts w:ascii="仿宋_GB2312" w:eastAsia="仿宋_GB2312" w:hAnsi="仿宋" w:hint="eastAsia"/>
          <w:sz w:val="32"/>
          <w:szCs w:val="32"/>
        </w:rPr>
        <w:t>三</w:t>
      </w:r>
      <w:r w:rsidR="00C16C5B">
        <w:rPr>
          <w:rFonts w:ascii="仿宋_GB2312" w:eastAsia="仿宋_GB2312" w:hAnsi="仿宋" w:hint="eastAsia"/>
          <w:sz w:val="32"/>
          <w:szCs w:val="32"/>
        </w:rPr>
        <w:t>、</w:t>
      </w:r>
      <w:r w:rsidR="004C2417">
        <w:rPr>
          <w:rFonts w:ascii="仿宋_GB2312" w:eastAsia="仿宋_GB2312" w:hAnsi="仿宋" w:hint="eastAsia"/>
          <w:sz w:val="32"/>
          <w:szCs w:val="32"/>
        </w:rPr>
        <w:t>今年</w:t>
      </w:r>
      <w:r w:rsidR="001855EB">
        <w:rPr>
          <w:rFonts w:ascii="仿宋_GB2312" w:eastAsia="仿宋_GB2312" w:hAnsi="仿宋" w:hint="eastAsia"/>
          <w:sz w:val="32"/>
          <w:szCs w:val="32"/>
        </w:rPr>
        <w:t>政策</w:t>
      </w:r>
      <w:r w:rsidR="00CD326D">
        <w:rPr>
          <w:rFonts w:ascii="仿宋_GB2312" w:eastAsia="仿宋_GB2312" w:hAnsi="仿宋" w:hint="eastAsia"/>
          <w:sz w:val="32"/>
          <w:szCs w:val="32"/>
        </w:rPr>
        <w:t>出台</w:t>
      </w:r>
      <w:r w:rsidR="001855EB">
        <w:rPr>
          <w:rFonts w:ascii="仿宋_GB2312" w:eastAsia="仿宋_GB2312" w:hAnsi="仿宋" w:hint="eastAsia"/>
          <w:sz w:val="32"/>
          <w:szCs w:val="32"/>
        </w:rPr>
        <w:t>的</w:t>
      </w:r>
      <w:r w:rsidR="009B1279">
        <w:rPr>
          <w:rFonts w:ascii="仿宋_GB2312" w:eastAsia="仿宋_GB2312" w:hAnsi="仿宋" w:hint="eastAsia"/>
          <w:sz w:val="32"/>
          <w:szCs w:val="32"/>
        </w:rPr>
        <w:t>情况</w:t>
      </w:r>
    </w:p>
    <w:p w:rsidR="00A31BC2" w:rsidRPr="007427EF" w:rsidRDefault="00206FB9" w:rsidP="007427EF">
      <w:pPr>
        <w:ind w:firstLineChars="200" w:firstLine="640"/>
        <w:rPr>
          <w:rFonts w:ascii="仿宋_GB2312" w:eastAsia="仿宋_GB2312" w:hAnsi="仿宋"/>
          <w:sz w:val="32"/>
          <w:szCs w:val="32"/>
        </w:rPr>
      </w:pPr>
      <w:r w:rsidRPr="007427EF">
        <w:rPr>
          <w:rFonts w:ascii="仿宋_GB2312" w:eastAsia="仿宋_GB2312" w:hAnsi="仿宋" w:hint="eastAsia"/>
          <w:sz w:val="32"/>
          <w:szCs w:val="32"/>
        </w:rPr>
        <w:t>您提出关于新形势下制定招商引资优惠政策的几个建议，非常符合五华区发展的整体发展趋势。其中关于要“综合平衡，统一制定</w:t>
      </w:r>
      <w:r w:rsidR="00502188" w:rsidRPr="007427EF">
        <w:rPr>
          <w:rFonts w:ascii="仿宋_GB2312" w:eastAsia="仿宋_GB2312" w:hAnsi="仿宋" w:hint="eastAsia"/>
          <w:sz w:val="32"/>
          <w:szCs w:val="32"/>
        </w:rPr>
        <w:t>；重点突出，勇于创新；坚持原则，优化投资环境</w:t>
      </w:r>
      <w:r w:rsidRPr="007427EF">
        <w:rPr>
          <w:rFonts w:ascii="仿宋_GB2312" w:eastAsia="仿宋_GB2312" w:hAnsi="仿宋" w:hint="eastAsia"/>
          <w:sz w:val="32"/>
          <w:szCs w:val="32"/>
        </w:rPr>
        <w:t>”，同我们今年出台政策的总体思路是一致的。</w:t>
      </w:r>
    </w:p>
    <w:p w:rsidR="000B73BC" w:rsidRPr="007427EF" w:rsidRDefault="002F5F11" w:rsidP="007427EF">
      <w:pPr>
        <w:ind w:firstLineChars="200" w:firstLine="640"/>
        <w:rPr>
          <w:rFonts w:ascii="仿宋_GB2312" w:eastAsia="仿宋_GB2312" w:hAnsi="仿宋"/>
          <w:sz w:val="32"/>
          <w:szCs w:val="32"/>
        </w:rPr>
      </w:pPr>
      <w:r>
        <w:rPr>
          <w:rFonts w:ascii="仿宋_GB2312" w:eastAsia="仿宋_GB2312" w:hAnsi="仿宋" w:hint="eastAsia"/>
          <w:sz w:val="32"/>
          <w:szCs w:val="32"/>
        </w:rPr>
        <w:t>（一）</w:t>
      </w:r>
      <w:r w:rsidR="0055752E">
        <w:rPr>
          <w:rFonts w:ascii="仿宋_GB2312" w:eastAsia="仿宋_GB2312" w:hAnsi="仿宋" w:hint="eastAsia"/>
          <w:sz w:val="32"/>
          <w:szCs w:val="32"/>
        </w:rPr>
        <w:t>新</w:t>
      </w:r>
      <w:r w:rsidR="000B73BC" w:rsidRPr="007427EF">
        <w:rPr>
          <w:rFonts w:ascii="仿宋_GB2312" w:eastAsia="仿宋_GB2312" w:hAnsi="仿宋" w:hint="eastAsia"/>
          <w:sz w:val="32"/>
          <w:szCs w:val="32"/>
        </w:rPr>
        <w:t>政策的</w:t>
      </w:r>
      <w:r>
        <w:rPr>
          <w:rFonts w:ascii="仿宋_GB2312" w:eastAsia="仿宋_GB2312" w:hAnsi="仿宋" w:hint="eastAsia"/>
          <w:sz w:val="32"/>
          <w:szCs w:val="32"/>
        </w:rPr>
        <w:t>基本情况</w:t>
      </w:r>
    </w:p>
    <w:p w:rsidR="008E4866" w:rsidRDefault="00AA1E86" w:rsidP="007427EF">
      <w:pPr>
        <w:ind w:firstLineChars="200" w:firstLine="640"/>
        <w:rPr>
          <w:rFonts w:eastAsia="仿宋_GB2312"/>
          <w:sz w:val="32"/>
          <w:szCs w:val="32"/>
        </w:rPr>
      </w:pPr>
      <w:r w:rsidRPr="007427EF">
        <w:rPr>
          <w:rFonts w:ascii="仿宋_GB2312" w:eastAsia="仿宋_GB2312" w:hAnsi="仿宋" w:hint="eastAsia"/>
          <w:sz w:val="32"/>
          <w:szCs w:val="32"/>
        </w:rPr>
        <w:t>根据《云南省人民政府关于进</w:t>
      </w:r>
      <w:r w:rsidRPr="000B73BC">
        <w:rPr>
          <w:rFonts w:ascii="仿宋_GB2312" w:eastAsia="仿宋_GB2312" w:hint="eastAsia"/>
          <w:sz w:val="32"/>
          <w:szCs w:val="32"/>
        </w:rPr>
        <w:t>一步促进全省经济持续平稳发展22条措施的意见》（云政发〔2016〕111号）、《昆明市人民政府关于进一步促进全市经济平稳健康发展26条措施的意见》（</w:t>
      </w:r>
      <w:r w:rsidRPr="000B73BC">
        <w:rPr>
          <w:rFonts w:eastAsia="仿宋_GB2312" w:hint="eastAsia"/>
          <w:sz w:val="32"/>
          <w:szCs w:val="32"/>
        </w:rPr>
        <w:t>昆政发〔</w:t>
      </w:r>
      <w:r w:rsidRPr="000B73BC">
        <w:rPr>
          <w:rFonts w:eastAsia="仿宋_GB2312" w:hint="eastAsia"/>
          <w:sz w:val="32"/>
          <w:szCs w:val="32"/>
        </w:rPr>
        <w:t>2017</w:t>
      </w:r>
      <w:r w:rsidRPr="000B73BC">
        <w:rPr>
          <w:rFonts w:eastAsia="仿宋_GB2312" w:hint="eastAsia"/>
          <w:sz w:val="32"/>
          <w:szCs w:val="32"/>
        </w:rPr>
        <w:t>〕</w:t>
      </w:r>
      <w:r w:rsidRPr="000B73BC">
        <w:rPr>
          <w:rFonts w:eastAsia="仿宋_GB2312" w:hint="eastAsia"/>
          <w:sz w:val="32"/>
          <w:szCs w:val="32"/>
        </w:rPr>
        <w:t>16</w:t>
      </w:r>
      <w:r w:rsidRPr="000B73BC">
        <w:rPr>
          <w:rFonts w:eastAsia="仿宋_GB2312" w:hint="eastAsia"/>
          <w:sz w:val="32"/>
          <w:szCs w:val="32"/>
        </w:rPr>
        <w:t>号）精神，</w:t>
      </w:r>
      <w:r w:rsidR="00502188" w:rsidRPr="000B73BC">
        <w:rPr>
          <w:rFonts w:eastAsia="仿宋_GB2312" w:hint="eastAsia"/>
          <w:sz w:val="32"/>
          <w:szCs w:val="32"/>
        </w:rPr>
        <w:t>今年</w:t>
      </w:r>
      <w:r w:rsidR="00A31BC2" w:rsidRPr="000B73BC">
        <w:rPr>
          <w:rFonts w:eastAsia="仿宋_GB2312" w:hint="eastAsia"/>
          <w:sz w:val="32"/>
          <w:szCs w:val="32"/>
        </w:rPr>
        <w:t>五华区政府制定了《五华区关于进一步促进全区经济平稳健康发展</w:t>
      </w:r>
      <w:r w:rsidR="00A31BC2" w:rsidRPr="000B73BC">
        <w:rPr>
          <w:rFonts w:eastAsia="仿宋_GB2312" w:hint="eastAsia"/>
          <w:sz w:val="32"/>
          <w:szCs w:val="32"/>
        </w:rPr>
        <w:t>16</w:t>
      </w:r>
      <w:r w:rsidR="00A31BC2" w:rsidRPr="000B73BC">
        <w:rPr>
          <w:rFonts w:eastAsia="仿宋_GB2312" w:hint="eastAsia"/>
          <w:sz w:val="32"/>
          <w:szCs w:val="32"/>
        </w:rPr>
        <w:t>条措施的意见》，</w:t>
      </w:r>
      <w:r w:rsidR="00996EDE" w:rsidRPr="000B73BC">
        <w:rPr>
          <w:rFonts w:eastAsia="仿宋_GB2312" w:hint="eastAsia"/>
          <w:sz w:val="32"/>
          <w:szCs w:val="32"/>
        </w:rPr>
        <w:t>围绕着力稳增长、促发展，推进供给侧结构性改革，构建“</w:t>
      </w:r>
      <w:r w:rsidR="00996EDE" w:rsidRPr="000B73BC">
        <w:rPr>
          <w:rFonts w:eastAsia="仿宋_GB2312" w:hint="eastAsia"/>
          <w:sz w:val="32"/>
          <w:szCs w:val="32"/>
        </w:rPr>
        <w:t>1+X</w:t>
      </w:r>
      <w:r w:rsidR="00996EDE" w:rsidRPr="000B73BC">
        <w:rPr>
          <w:rFonts w:eastAsia="仿宋_GB2312" w:hint="eastAsia"/>
          <w:sz w:val="32"/>
          <w:szCs w:val="32"/>
        </w:rPr>
        <w:t>”政策体系的核心政策。</w:t>
      </w:r>
    </w:p>
    <w:p w:rsidR="008E4866" w:rsidRDefault="008E4866" w:rsidP="007427EF">
      <w:pPr>
        <w:ind w:firstLineChars="200" w:firstLine="640"/>
        <w:rPr>
          <w:rFonts w:eastAsia="仿宋_GB2312"/>
          <w:sz w:val="32"/>
          <w:szCs w:val="32"/>
        </w:rPr>
      </w:pPr>
      <w:r>
        <w:rPr>
          <w:rFonts w:eastAsia="仿宋_GB2312" w:hint="eastAsia"/>
          <w:sz w:val="32"/>
          <w:szCs w:val="32"/>
        </w:rPr>
        <w:t>（二）</w:t>
      </w:r>
      <w:r w:rsidR="0010053E">
        <w:rPr>
          <w:rFonts w:eastAsia="仿宋_GB2312" w:hint="eastAsia"/>
          <w:sz w:val="32"/>
          <w:szCs w:val="32"/>
        </w:rPr>
        <w:t>新</w:t>
      </w:r>
      <w:r>
        <w:rPr>
          <w:rFonts w:eastAsia="仿宋_GB2312" w:hint="eastAsia"/>
          <w:sz w:val="32"/>
          <w:szCs w:val="32"/>
        </w:rPr>
        <w:t>政策的主要特点</w:t>
      </w:r>
    </w:p>
    <w:p w:rsidR="009B1279" w:rsidRPr="000B73BC" w:rsidRDefault="00915F6F" w:rsidP="007427EF">
      <w:pPr>
        <w:ind w:firstLineChars="200" w:firstLine="640"/>
        <w:rPr>
          <w:rFonts w:ascii="仿宋_GB2312" w:eastAsia="仿宋_GB2312"/>
          <w:b/>
          <w:sz w:val="32"/>
          <w:szCs w:val="32"/>
        </w:rPr>
      </w:pPr>
      <w:r w:rsidRPr="000B73BC">
        <w:rPr>
          <w:rFonts w:eastAsia="仿宋_GB2312" w:hint="eastAsia"/>
          <w:sz w:val="32"/>
          <w:szCs w:val="32"/>
        </w:rPr>
        <w:t>政策制定部门从</w:t>
      </w:r>
      <w:r w:rsidR="00996EDE" w:rsidRPr="000B73BC">
        <w:rPr>
          <w:rFonts w:eastAsia="仿宋_GB2312"/>
          <w:sz w:val="32"/>
          <w:szCs w:val="32"/>
        </w:rPr>
        <w:t>扶持实体经济发展的角度</w:t>
      </w:r>
      <w:r w:rsidRPr="000B73BC">
        <w:rPr>
          <w:rFonts w:eastAsia="仿宋_GB2312" w:hint="eastAsia"/>
          <w:sz w:val="32"/>
          <w:szCs w:val="32"/>
        </w:rPr>
        <w:t>，</w:t>
      </w:r>
      <w:r w:rsidRPr="000B73BC">
        <w:rPr>
          <w:rFonts w:eastAsia="仿宋_GB2312"/>
          <w:sz w:val="32"/>
          <w:szCs w:val="32"/>
        </w:rPr>
        <w:t>紧扣五华产业特色和发展实际，从重点领域、重点行业，出台若干个配套政策，形成一套涵盖面广、系统性强的政策</w:t>
      </w:r>
      <w:r w:rsidRPr="000B73BC">
        <w:rPr>
          <w:rFonts w:eastAsia="仿宋_GB2312" w:hint="eastAsia"/>
          <w:sz w:val="32"/>
          <w:szCs w:val="32"/>
        </w:rPr>
        <w:t>体系，这样就形成了</w:t>
      </w:r>
      <w:r w:rsidR="00A31BC2" w:rsidRPr="000B73BC">
        <w:rPr>
          <w:rFonts w:eastAsia="仿宋_GB2312" w:hint="eastAsia"/>
          <w:sz w:val="32"/>
          <w:szCs w:val="32"/>
        </w:rPr>
        <w:t>该</w:t>
      </w:r>
      <w:r w:rsidRPr="000B73BC">
        <w:rPr>
          <w:rFonts w:eastAsia="仿宋_GB2312" w:hint="eastAsia"/>
          <w:sz w:val="32"/>
          <w:szCs w:val="32"/>
        </w:rPr>
        <w:t>政策体系</w:t>
      </w:r>
      <w:r w:rsidR="00996EDE" w:rsidRPr="000B73BC">
        <w:rPr>
          <w:rFonts w:ascii="仿宋_GB2312" w:eastAsia="仿宋_GB2312" w:hint="eastAsia"/>
          <w:b/>
          <w:sz w:val="32"/>
          <w:szCs w:val="32"/>
        </w:rPr>
        <w:t>“全——政策涵盖面广</w:t>
      </w:r>
      <w:r w:rsidRPr="000B73BC">
        <w:rPr>
          <w:rFonts w:ascii="仿宋_GB2312" w:eastAsia="仿宋_GB2312" w:hint="eastAsia"/>
          <w:b/>
          <w:sz w:val="32"/>
          <w:szCs w:val="32"/>
        </w:rPr>
        <w:t>、准——政策针对性强、实——政策含金量高、新——政策突破性大”的四大特点</w:t>
      </w:r>
      <w:r w:rsidR="00996EDE" w:rsidRPr="000B73BC">
        <w:rPr>
          <w:rFonts w:ascii="仿宋_GB2312" w:eastAsia="仿宋_GB2312" w:hint="eastAsia"/>
          <w:b/>
          <w:sz w:val="32"/>
          <w:szCs w:val="32"/>
        </w:rPr>
        <w:t>。</w:t>
      </w:r>
    </w:p>
    <w:p w:rsidR="008E4866" w:rsidRDefault="008E4866" w:rsidP="00502188">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1.政策</w:t>
      </w:r>
      <w:r w:rsidR="007D6CBC">
        <w:rPr>
          <w:rFonts w:ascii="仿宋_GB2312" w:eastAsia="仿宋_GB2312" w:hAnsi="仿宋" w:hint="eastAsia"/>
          <w:sz w:val="32"/>
          <w:szCs w:val="32"/>
        </w:rPr>
        <w:t>统一制定，系统性强</w:t>
      </w:r>
    </w:p>
    <w:p w:rsidR="00996EDE" w:rsidRPr="00502188" w:rsidRDefault="00996EDE" w:rsidP="00502188">
      <w:pPr>
        <w:ind w:firstLineChars="200" w:firstLine="640"/>
        <w:rPr>
          <w:rFonts w:ascii="仿宋_GB2312" w:eastAsia="仿宋_GB2312" w:hAnsi="仿宋"/>
          <w:sz w:val="32"/>
          <w:szCs w:val="32"/>
        </w:rPr>
      </w:pPr>
      <w:r w:rsidRPr="00502188">
        <w:rPr>
          <w:rFonts w:ascii="仿宋_GB2312" w:eastAsia="仿宋_GB2312" w:hAnsi="仿宋" w:hint="eastAsia"/>
          <w:sz w:val="32"/>
          <w:szCs w:val="32"/>
        </w:rPr>
        <w:t>“1+X”系列政策中的“1”是指从宏观角度出台《五华区关于进一步促进全区经济平稳健康发展的16条措施的意见》；“X”是指从微观角度出台包括促进投资平稳较快增长、推动工业经济止跌趋稳、大力促进服务业发展、支持总部楼宇经济发展、鼓励商贸企业做大做强、加大外贸扶持力度、鼓励创新创业、促进建筑业平稳健康发展、优化园区政策环境、充分发挥产业引导基金作用、切实降低企业经营成本等N项配套政策措施，形成一套涵盖面广、系统性强的促进经济平稳健康发展政策组合拳。</w:t>
      </w:r>
    </w:p>
    <w:p w:rsidR="008E4866" w:rsidRDefault="008E4866" w:rsidP="00502188">
      <w:pPr>
        <w:ind w:firstLineChars="200" w:firstLine="640"/>
        <w:rPr>
          <w:rFonts w:ascii="仿宋_GB2312" w:eastAsia="仿宋_GB2312" w:hAnsi="仿宋"/>
          <w:sz w:val="32"/>
          <w:szCs w:val="32"/>
        </w:rPr>
      </w:pPr>
      <w:r>
        <w:rPr>
          <w:rFonts w:ascii="仿宋_GB2312" w:eastAsia="仿宋_GB2312" w:hAnsi="仿宋" w:hint="eastAsia"/>
          <w:sz w:val="32"/>
          <w:szCs w:val="32"/>
        </w:rPr>
        <w:t>2.政策</w:t>
      </w:r>
      <w:r w:rsidR="007D6CBC">
        <w:rPr>
          <w:rFonts w:ascii="仿宋_GB2312" w:eastAsia="仿宋_GB2312" w:hAnsi="仿宋" w:hint="eastAsia"/>
          <w:sz w:val="32"/>
          <w:szCs w:val="32"/>
        </w:rPr>
        <w:t>重点突出</w:t>
      </w:r>
    </w:p>
    <w:p w:rsidR="008E4866" w:rsidRDefault="008E4866" w:rsidP="00502188">
      <w:pPr>
        <w:ind w:firstLineChars="200" w:firstLine="640"/>
        <w:rPr>
          <w:rFonts w:ascii="仿宋_GB2312" w:eastAsia="仿宋_GB2312" w:hAnsi="仿宋"/>
          <w:sz w:val="32"/>
          <w:szCs w:val="32"/>
        </w:rPr>
      </w:pPr>
      <w:r w:rsidRPr="005877FF">
        <w:rPr>
          <w:rFonts w:ascii="仿宋_GB2312" w:eastAsia="仿宋_GB2312" w:hint="eastAsia"/>
          <w:sz w:val="32"/>
          <w:szCs w:val="32"/>
        </w:rPr>
        <w:t>“1+X”中的每一个政策都立足</w:t>
      </w:r>
      <w:r>
        <w:rPr>
          <w:rFonts w:ascii="仿宋_GB2312" w:eastAsia="仿宋_GB2312" w:hint="eastAsia"/>
          <w:sz w:val="32"/>
          <w:szCs w:val="32"/>
        </w:rPr>
        <w:t>五华</w:t>
      </w:r>
      <w:r w:rsidRPr="005877FF">
        <w:rPr>
          <w:rFonts w:ascii="仿宋_GB2312" w:eastAsia="仿宋_GB2312" w:hint="eastAsia"/>
          <w:sz w:val="32"/>
          <w:szCs w:val="32"/>
        </w:rPr>
        <w:t>实际，坚持问题导向，注重精准施策。</w:t>
      </w:r>
      <w:r w:rsidRPr="0010053E">
        <w:rPr>
          <w:rFonts w:ascii="仿宋_GB2312" w:eastAsia="仿宋_GB2312" w:hAnsi="Calibri" w:hint="eastAsia"/>
          <w:b/>
          <w:sz w:val="32"/>
          <w:szCs w:val="32"/>
        </w:rPr>
        <w:t>针对</w:t>
      </w:r>
      <w:r w:rsidRPr="00CF354A">
        <w:rPr>
          <w:rFonts w:ascii="仿宋_GB2312" w:eastAsia="仿宋_GB2312" w:hAnsi="Calibri" w:hint="eastAsia"/>
          <w:sz w:val="32"/>
          <w:szCs w:val="32"/>
        </w:rPr>
        <w:t>培育一批税收贡献突出的企业群，研究出台了《昆明市五华区人民政府关于印发五华区企业发展内培外引扶优扶强暂行办法的通知》。</w:t>
      </w:r>
      <w:r w:rsidRPr="0024553A">
        <w:rPr>
          <w:rFonts w:ascii="仿宋_GB2312" w:eastAsia="仿宋_GB2312" w:hint="eastAsia"/>
          <w:b/>
          <w:sz w:val="32"/>
          <w:szCs w:val="32"/>
        </w:rPr>
        <w:t>针对</w:t>
      </w:r>
      <w:r w:rsidRPr="00CF354A">
        <w:rPr>
          <w:rFonts w:ascii="仿宋_GB2312" w:eastAsia="仿宋_GB2312" w:hint="eastAsia"/>
          <w:sz w:val="32"/>
          <w:szCs w:val="32"/>
        </w:rPr>
        <w:t>优化园区政策环境，研究出台《关于促进昆明广告产业园产业发展的暂行办法》，对广告文化创意产业升级发展、加速广告园建设，扶持公共服务平台建设,扶持广告创意、影视动漫等企业发展、园区整体品牌宣传推介以及重大广告创意产业活动举办等方面给予奖励</w:t>
      </w:r>
      <w:r w:rsidR="0010053E">
        <w:rPr>
          <w:rFonts w:ascii="仿宋_GB2312" w:eastAsia="仿宋_GB2312" w:hint="eastAsia"/>
          <w:sz w:val="32"/>
          <w:szCs w:val="32"/>
        </w:rPr>
        <w:t>，</w:t>
      </w:r>
      <w:r w:rsidRPr="00CF354A">
        <w:rPr>
          <w:rFonts w:ascii="仿宋_GB2312" w:eastAsia="仿宋_GB2312" w:hint="eastAsia"/>
          <w:sz w:val="32"/>
          <w:szCs w:val="32"/>
        </w:rPr>
        <w:t>出台《五华科技产业园管理委员会扶持园区产业发展的若干政策》、《五华科技产业园一站式服务平台管理办法》，稳步推进“财园助企贷”融资试点，在财政扶</w:t>
      </w:r>
      <w:r w:rsidRPr="00CF354A">
        <w:rPr>
          <w:rFonts w:ascii="仿宋_GB2312" w:eastAsia="仿宋_GB2312" w:hint="eastAsia"/>
          <w:sz w:val="32"/>
          <w:szCs w:val="32"/>
        </w:rPr>
        <w:lastRenderedPageBreak/>
        <w:t>持、资金安排、人才引进等方面着力推进园区政策体系建设，进一步优化投资环境，实现园区快速发展。</w:t>
      </w:r>
      <w:r w:rsidRPr="004651DF">
        <w:rPr>
          <w:rFonts w:ascii="仿宋_GB2312" w:eastAsia="仿宋_GB2312" w:hint="eastAsia"/>
          <w:b/>
          <w:sz w:val="32"/>
          <w:szCs w:val="32"/>
        </w:rPr>
        <w:t>针对</w:t>
      </w:r>
      <w:r w:rsidRPr="00AA5464">
        <w:rPr>
          <w:rFonts w:ascii="仿宋_GB2312" w:eastAsia="仿宋_GB2312" w:hint="eastAsia"/>
          <w:sz w:val="32"/>
          <w:szCs w:val="32"/>
        </w:rPr>
        <w:t>鼓励创新创业，研究出台《昆明市五华区科学技术奖励办法》，对《五华区科技计划项目管理办法》修订完善，加强对企业技术创新和产业化项目以科技金融、后补助为主的引导性投入，建立健全财政资金与社会资本投向科技产业的联动机制，鼓励企业自主创新。鼓励民营企业争创三级名牌名品。加大“贷免扶补”、创业担保贷款和“两个10万元”微型企业支持力度。设立创业创新投资种子资金或引导资金。推动众创空间发展，简化住所登记手续，采取一站式窗口、网上申报、多证联办等措施为创业企业提供便利。积极争取国家、省、市对青年（大学生）创业园、创业示范园区、众创空间等新兴孵化平台给予扶持补助。</w:t>
      </w:r>
    </w:p>
    <w:p w:rsidR="000B73BC" w:rsidRDefault="008E4866" w:rsidP="00502188">
      <w:pPr>
        <w:ind w:firstLineChars="200" w:firstLine="640"/>
        <w:rPr>
          <w:rFonts w:ascii="仿宋_GB2312" w:eastAsia="仿宋_GB2312" w:hAnsi="仿宋"/>
          <w:sz w:val="32"/>
          <w:szCs w:val="32"/>
        </w:rPr>
      </w:pPr>
      <w:r>
        <w:rPr>
          <w:rFonts w:ascii="仿宋_GB2312" w:eastAsia="仿宋_GB2312" w:hAnsi="仿宋" w:hint="eastAsia"/>
          <w:sz w:val="32"/>
          <w:szCs w:val="32"/>
        </w:rPr>
        <w:t>3.政策</w:t>
      </w:r>
      <w:r w:rsidR="007D6CBC">
        <w:rPr>
          <w:rFonts w:ascii="仿宋_GB2312" w:eastAsia="仿宋_GB2312" w:hAnsi="仿宋" w:hint="eastAsia"/>
          <w:sz w:val="32"/>
          <w:szCs w:val="32"/>
        </w:rPr>
        <w:t>资金扶持力度大</w:t>
      </w:r>
    </w:p>
    <w:p w:rsidR="001170D7" w:rsidRDefault="000B73BC" w:rsidP="00502188">
      <w:pPr>
        <w:ind w:firstLineChars="200" w:firstLine="640"/>
        <w:rPr>
          <w:rFonts w:ascii="仿宋_GB2312" w:eastAsia="仿宋_GB2312" w:hAnsi="仿宋"/>
          <w:sz w:val="32"/>
          <w:szCs w:val="32"/>
        </w:rPr>
      </w:pPr>
      <w:r>
        <w:rPr>
          <w:rFonts w:ascii="仿宋_GB2312" w:eastAsia="仿宋_GB2312" w:hAnsi="仿宋" w:hint="eastAsia"/>
          <w:sz w:val="32"/>
          <w:szCs w:val="32"/>
        </w:rPr>
        <w:t>新政策</w:t>
      </w:r>
      <w:r w:rsidRPr="00D0430F">
        <w:rPr>
          <w:rFonts w:eastAsia="仿宋_GB2312" w:hint="eastAsia"/>
          <w:sz w:val="32"/>
          <w:szCs w:val="32"/>
        </w:rPr>
        <w:t>在不违背法律法规的前提下，通过降</w:t>
      </w:r>
      <w:r>
        <w:rPr>
          <w:rFonts w:eastAsia="仿宋_GB2312" w:hint="eastAsia"/>
          <w:sz w:val="32"/>
          <w:szCs w:val="32"/>
        </w:rPr>
        <w:t>低企业融资、用地、用工成本等举措，最大程度减轻企业负担。</w:t>
      </w:r>
      <w:r w:rsidR="00907B7C" w:rsidRPr="00502188">
        <w:rPr>
          <w:rFonts w:ascii="仿宋_GB2312" w:eastAsia="仿宋_GB2312" w:hAnsi="仿宋" w:hint="eastAsia"/>
          <w:sz w:val="32"/>
          <w:szCs w:val="32"/>
        </w:rPr>
        <w:t>比如</w:t>
      </w:r>
      <w:r w:rsidR="00996EDE" w:rsidRPr="00502188">
        <w:rPr>
          <w:rFonts w:ascii="仿宋_GB2312" w:eastAsia="仿宋_GB2312" w:hAnsi="仿宋" w:hint="eastAsia"/>
          <w:sz w:val="32"/>
          <w:szCs w:val="32"/>
        </w:rPr>
        <w:t>《</w:t>
      </w:r>
      <w:r w:rsidR="00907B7C" w:rsidRPr="00502188">
        <w:rPr>
          <w:rFonts w:ascii="仿宋_GB2312" w:eastAsia="仿宋_GB2312" w:hAnsi="仿宋" w:hint="eastAsia"/>
          <w:sz w:val="32"/>
          <w:szCs w:val="32"/>
        </w:rPr>
        <w:t>五华区企业发展扶优扶强暂行办法（修订）</w:t>
      </w:r>
      <w:r w:rsidR="00996EDE" w:rsidRPr="00502188">
        <w:rPr>
          <w:rFonts w:ascii="仿宋_GB2312" w:eastAsia="仿宋_GB2312" w:hAnsi="仿宋" w:hint="eastAsia"/>
          <w:sz w:val="32"/>
          <w:szCs w:val="32"/>
        </w:rPr>
        <w:t>》</w:t>
      </w:r>
      <w:r w:rsidR="00907B7C" w:rsidRPr="00502188">
        <w:rPr>
          <w:rFonts w:ascii="仿宋_GB2312" w:eastAsia="仿宋_GB2312" w:hAnsi="仿宋" w:hint="eastAsia"/>
          <w:sz w:val="32"/>
          <w:szCs w:val="32"/>
        </w:rPr>
        <w:t>，根据其生产经营情况及区域经济贡献程度对企业予以</w:t>
      </w:r>
      <w:r w:rsidR="00244AEC" w:rsidRPr="00502188">
        <w:rPr>
          <w:rFonts w:ascii="仿宋_GB2312" w:eastAsia="仿宋_GB2312" w:hAnsi="仿宋" w:hint="eastAsia"/>
          <w:sz w:val="32"/>
          <w:szCs w:val="32"/>
        </w:rPr>
        <w:t>资金</w:t>
      </w:r>
      <w:r w:rsidR="00907B7C" w:rsidRPr="00502188">
        <w:rPr>
          <w:rFonts w:ascii="仿宋_GB2312" w:eastAsia="仿宋_GB2312" w:hAnsi="仿宋" w:hint="eastAsia"/>
          <w:sz w:val="32"/>
          <w:szCs w:val="32"/>
        </w:rPr>
        <w:t>补助</w:t>
      </w:r>
      <w:r w:rsidR="00996EDE" w:rsidRPr="00502188">
        <w:rPr>
          <w:rFonts w:ascii="仿宋_GB2312" w:eastAsia="仿宋_GB2312" w:hAnsi="仿宋" w:hint="eastAsia"/>
          <w:sz w:val="32"/>
          <w:szCs w:val="32"/>
        </w:rPr>
        <w:t>。</w:t>
      </w:r>
      <w:r w:rsidR="00244AEC" w:rsidRPr="00502188">
        <w:rPr>
          <w:rFonts w:ascii="仿宋_GB2312" w:eastAsia="仿宋_GB2312" w:hAnsi="仿宋" w:hint="eastAsia"/>
          <w:sz w:val="32"/>
          <w:szCs w:val="32"/>
        </w:rPr>
        <w:t>该项政策实施后，</w:t>
      </w:r>
      <w:r w:rsidR="009323FB" w:rsidRPr="00502188">
        <w:rPr>
          <w:rFonts w:ascii="仿宋_GB2312" w:eastAsia="仿宋_GB2312" w:hAnsi="仿宋" w:hint="eastAsia"/>
          <w:sz w:val="32"/>
          <w:szCs w:val="32"/>
        </w:rPr>
        <w:t>从</w:t>
      </w:r>
      <w:r w:rsidR="00996EDE" w:rsidRPr="00502188">
        <w:rPr>
          <w:rFonts w:ascii="仿宋_GB2312" w:eastAsia="仿宋_GB2312" w:hAnsi="仿宋" w:hint="eastAsia"/>
          <w:sz w:val="32"/>
          <w:szCs w:val="32"/>
        </w:rPr>
        <w:t>2010年起区财政安排1000万元专项用于区域内重点企业内培外引扶优扶强奖励，此后每年在此基础上按上年区级地方财政一般预算收入增幅的50%增加奖励扶持资金。2010年—2016年累计安排财政资金5300万元，用于对纳税</w:t>
      </w:r>
      <w:r w:rsidR="00996EDE" w:rsidRPr="00502188">
        <w:rPr>
          <w:rFonts w:ascii="仿宋_GB2312" w:eastAsia="仿宋_GB2312" w:hAnsi="仿宋" w:hint="eastAsia"/>
          <w:sz w:val="32"/>
          <w:szCs w:val="32"/>
        </w:rPr>
        <w:lastRenderedPageBreak/>
        <w:t>额进入五华区区级地方财政收入达100万元以上企业的奖励。</w:t>
      </w:r>
      <w:r w:rsidR="00475974" w:rsidRPr="00502188">
        <w:rPr>
          <w:rFonts w:ascii="仿宋_GB2312" w:eastAsia="仿宋_GB2312" w:hAnsi="仿宋" w:hint="eastAsia"/>
          <w:sz w:val="32"/>
          <w:szCs w:val="32"/>
        </w:rPr>
        <w:t>还有</w:t>
      </w:r>
      <w:r w:rsidR="00996EDE" w:rsidRPr="00502188">
        <w:rPr>
          <w:rFonts w:ascii="仿宋_GB2312" w:eastAsia="仿宋_GB2312" w:hAnsi="仿宋" w:hint="eastAsia"/>
          <w:sz w:val="32"/>
          <w:szCs w:val="32"/>
        </w:rPr>
        <w:t>《五华区产业引导基金管理办法》，按照市场化运作和专业化管理方式，设立1亿元的产业引导基金，转变财政资金扶持企业的方式，引导社会资本，发挥财政资金的杠杆放大效应。重点投向五华区内符合产业发展战略的潜力型、增长型、创新型中小企业，逐步形成与我区产业政策导向相衔接的具有区域特色的产业引导基金，助力我区产业转型升级。充分发挥国家和云南创业引导基金的政策优势、资源优势和产业导向作用，聚焦重点产业，结合基金定位，建立多元化出资结构，重点支持区内高原特色农业（科技）、生物医药、医疗教育、高新技术企业、科技型中小企业及创新型企业发展，加快科技型企业创新发展步伐。</w:t>
      </w:r>
      <w:r w:rsidR="00475974" w:rsidRPr="00502188">
        <w:rPr>
          <w:rFonts w:ascii="仿宋_GB2312" w:eastAsia="仿宋_GB2312" w:hAnsi="仿宋" w:hint="eastAsia"/>
          <w:sz w:val="32"/>
          <w:szCs w:val="32"/>
        </w:rPr>
        <w:t>以及</w:t>
      </w:r>
      <w:r w:rsidR="00996EDE" w:rsidRPr="00502188">
        <w:rPr>
          <w:rFonts w:ascii="仿宋_GB2312" w:eastAsia="仿宋_GB2312" w:hAnsi="仿宋" w:hint="eastAsia"/>
          <w:sz w:val="32"/>
          <w:szCs w:val="32"/>
        </w:rPr>
        <w:t>《五华区加快总部经济和楼宇经济发展奖励办法（修订）》，重点围绕鼓励打造千万元楼宇、亿元楼宇，扩大税源管理，打造特色楼宇，商务楼宇升级改造，对入驻商务楼宇企业、物业经营管理企业进行奖励。</w:t>
      </w:r>
      <w:r w:rsidR="005269A3">
        <w:rPr>
          <w:rFonts w:ascii="仿宋_GB2312" w:eastAsia="仿宋_GB2312" w:hAnsi="仿宋" w:hint="eastAsia"/>
          <w:sz w:val="32"/>
          <w:szCs w:val="32"/>
        </w:rPr>
        <w:t>同时出台的还有一系列</w:t>
      </w:r>
      <w:r w:rsidR="00C72CCE">
        <w:rPr>
          <w:rFonts w:ascii="仿宋_GB2312" w:eastAsia="仿宋_GB2312" w:hAnsi="仿宋" w:hint="eastAsia"/>
          <w:sz w:val="32"/>
          <w:szCs w:val="32"/>
        </w:rPr>
        <w:t>对园区企业的</w:t>
      </w:r>
      <w:r w:rsidR="005269A3">
        <w:rPr>
          <w:rFonts w:ascii="仿宋_GB2312" w:eastAsia="仿宋_GB2312" w:hAnsi="仿宋" w:hint="eastAsia"/>
          <w:sz w:val="32"/>
          <w:szCs w:val="32"/>
        </w:rPr>
        <w:t>租金补贴、</w:t>
      </w:r>
      <w:r w:rsidR="00C72CCE">
        <w:rPr>
          <w:rFonts w:ascii="仿宋_GB2312" w:eastAsia="仿宋_GB2312" w:hAnsi="仿宋" w:hint="eastAsia"/>
          <w:sz w:val="32"/>
          <w:szCs w:val="32"/>
        </w:rPr>
        <w:t>品牌奖励、贷款贴息</w:t>
      </w:r>
      <w:r w:rsidR="001170D7">
        <w:rPr>
          <w:rFonts w:ascii="仿宋_GB2312" w:eastAsia="仿宋_GB2312" w:hAnsi="仿宋" w:hint="eastAsia"/>
          <w:sz w:val="32"/>
          <w:szCs w:val="32"/>
        </w:rPr>
        <w:t>等。</w:t>
      </w:r>
    </w:p>
    <w:p w:rsidR="00FE7E13" w:rsidRDefault="001170D7" w:rsidP="00502188">
      <w:pPr>
        <w:ind w:firstLineChars="200" w:firstLine="640"/>
        <w:rPr>
          <w:rFonts w:ascii="仿宋_GB2312" w:eastAsia="仿宋_GB2312" w:hAnsi="仿宋"/>
          <w:sz w:val="32"/>
          <w:szCs w:val="32"/>
        </w:rPr>
      </w:pPr>
      <w:r>
        <w:rPr>
          <w:rFonts w:ascii="仿宋_GB2312" w:eastAsia="仿宋_GB2312" w:hAnsi="仿宋" w:hint="eastAsia"/>
          <w:sz w:val="32"/>
          <w:szCs w:val="32"/>
        </w:rPr>
        <w:t>政策也明确，</w:t>
      </w:r>
      <w:r w:rsidR="00996EDE" w:rsidRPr="00502188">
        <w:rPr>
          <w:rFonts w:ascii="仿宋_GB2312" w:eastAsia="仿宋_GB2312" w:hAnsi="仿宋" w:hint="eastAsia"/>
          <w:sz w:val="32"/>
          <w:szCs w:val="32"/>
        </w:rPr>
        <w:t>对区域经济带动大、重大招商引资项目等的总部企业按照“一企一策”要求为企业量身定制项目推进方案和配套必要的政策措施。</w:t>
      </w:r>
    </w:p>
    <w:p w:rsidR="000B73BC" w:rsidRPr="002F5F11" w:rsidRDefault="007D6CBC" w:rsidP="002F5F11">
      <w:pPr>
        <w:ind w:firstLineChars="200" w:firstLine="640"/>
        <w:rPr>
          <w:rFonts w:ascii="仿宋_GB2312" w:eastAsia="仿宋_GB2312" w:hAnsi="仿宋"/>
          <w:sz w:val="32"/>
          <w:szCs w:val="32"/>
        </w:rPr>
      </w:pPr>
      <w:r>
        <w:rPr>
          <w:rFonts w:ascii="仿宋_GB2312" w:eastAsia="仿宋_GB2312" w:hAnsi="仿宋" w:hint="eastAsia"/>
          <w:sz w:val="32"/>
          <w:szCs w:val="32"/>
        </w:rPr>
        <w:t>4.政策兑现落实力度</w:t>
      </w:r>
      <w:r w:rsidR="000B73BC" w:rsidRPr="002F5F11">
        <w:rPr>
          <w:rFonts w:ascii="仿宋_GB2312" w:eastAsia="仿宋_GB2312" w:hAnsi="仿宋" w:hint="eastAsia"/>
          <w:sz w:val="32"/>
          <w:szCs w:val="32"/>
        </w:rPr>
        <w:t>大</w:t>
      </w:r>
    </w:p>
    <w:p w:rsidR="000B73BC" w:rsidRPr="000B73BC" w:rsidRDefault="000B73BC" w:rsidP="000B73BC">
      <w:pPr>
        <w:ind w:firstLineChars="200" w:firstLine="640"/>
        <w:rPr>
          <w:rFonts w:ascii="仿宋_GB2312" w:eastAsia="仿宋_GB2312" w:hAnsi="仿宋"/>
          <w:sz w:val="32"/>
          <w:szCs w:val="32"/>
        </w:rPr>
      </w:pPr>
      <w:r w:rsidRPr="000B73BC">
        <w:rPr>
          <w:rFonts w:ascii="仿宋_GB2312" w:eastAsia="仿宋_GB2312" w:hAnsi="仿宋" w:hint="eastAsia"/>
          <w:sz w:val="32"/>
          <w:szCs w:val="32"/>
        </w:rPr>
        <w:t>《16条措施</w:t>
      </w:r>
      <w:r>
        <w:rPr>
          <w:rFonts w:ascii="仿宋_GB2312" w:eastAsia="仿宋_GB2312" w:hAnsi="仿宋" w:hint="eastAsia"/>
          <w:sz w:val="32"/>
          <w:szCs w:val="32"/>
        </w:rPr>
        <w:t>》</w:t>
      </w:r>
      <w:r w:rsidRPr="000B73BC">
        <w:rPr>
          <w:rFonts w:ascii="仿宋_GB2312" w:eastAsia="仿宋_GB2312" w:hAnsi="仿宋" w:hint="eastAsia"/>
          <w:sz w:val="32"/>
          <w:szCs w:val="32"/>
        </w:rPr>
        <w:t>明确，要加大政策宣传、解读和落实兑现</w:t>
      </w:r>
      <w:r w:rsidRPr="000B73BC">
        <w:rPr>
          <w:rFonts w:ascii="仿宋_GB2312" w:eastAsia="仿宋_GB2312" w:hAnsi="仿宋" w:hint="eastAsia"/>
          <w:sz w:val="32"/>
          <w:szCs w:val="32"/>
        </w:rPr>
        <w:lastRenderedPageBreak/>
        <w:t>力度，提高政策透明度和知晓度，需要明确实施细则或实施办法的，区级责任单位要在本意见发布后15个工作日内出台，并根据市级部门出台的各项稳增长政策措施，及时制定我区实施办法。为强化政策落实兑现，对符合奖励扶持条件的企业，各政策牵头兑现部门于6月底前帮助企业享受、落实到位。同时，收集整理企业反馈信息，对企业提出的合理诉求，属区级能够协调解决的，自企业正式反馈起10个工作日内办理完成。</w:t>
      </w:r>
    </w:p>
    <w:p w:rsidR="00CD326D" w:rsidRPr="00502188" w:rsidRDefault="0010053E" w:rsidP="00502188">
      <w:pPr>
        <w:ind w:firstLineChars="200" w:firstLine="640"/>
        <w:rPr>
          <w:rFonts w:ascii="仿宋_GB2312" w:eastAsia="仿宋_GB2312" w:hAnsi="仿宋"/>
          <w:sz w:val="32"/>
          <w:szCs w:val="32"/>
        </w:rPr>
      </w:pPr>
      <w:r>
        <w:rPr>
          <w:rFonts w:eastAsia="仿宋_GB2312" w:hint="eastAsia"/>
          <w:sz w:val="32"/>
          <w:szCs w:val="32"/>
        </w:rPr>
        <w:t>今年政策的制定、修订和完善</w:t>
      </w:r>
      <w:r w:rsidR="009831AF" w:rsidRPr="00D0430F">
        <w:rPr>
          <w:rFonts w:eastAsia="仿宋_GB2312" w:hint="eastAsia"/>
          <w:sz w:val="32"/>
          <w:szCs w:val="32"/>
        </w:rPr>
        <w:t>体现出了</w:t>
      </w:r>
      <w:r w:rsidR="009831AF" w:rsidRPr="00B74306">
        <w:rPr>
          <w:rFonts w:ascii="仿宋_GB2312" w:eastAsia="仿宋_GB2312" w:hint="eastAsia"/>
          <w:sz w:val="32"/>
          <w:szCs w:val="32"/>
        </w:rPr>
        <w:t>五华建人文魅力核心区，筑产业升级新高地</w:t>
      </w:r>
      <w:r w:rsidR="009831AF" w:rsidRPr="00D0430F">
        <w:rPr>
          <w:rFonts w:eastAsia="仿宋_GB2312" w:hint="eastAsia"/>
          <w:sz w:val="32"/>
          <w:szCs w:val="32"/>
        </w:rPr>
        <w:t>的战略取向，与产业体系特点和现阶段特征较为契合。</w:t>
      </w:r>
      <w:r w:rsidR="00EB4CE4">
        <w:rPr>
          <w:rFonts w:eastAsia="仿宋_GB2312" w:hint="eastAsia"/>
          <w:sz w:val="32"/>
          <w:szCs w:val="32"/>
        </w:rPr>
        <w:t>我们相信，</w:t>
      </w:r>
      <w:r w:rsidR="009831AF" w:rsidRPr="00D0430F">
        <w:rPr>
          <w:rFonts w:eastAsia="仿宋_GB2312" w:hint="eastAsia"/>
          <w:sz w:val="32"/>
          <w:szCs w:val="32"/>
        </w:rPr>
        <w:t>通过全区各界的努力，政策的实施将进一步提升项目建设管理水平，加快产业转型升级，促进相关优势产业上规模、上档次，有助于五华区的产业层次从中低端向中高端水平迈进</w:t>
      </w:r>
      <w:r w:rsidR="009831AF">
        <w:rPr>
          <w:rFonts w:eastAsia="仿宋_GB2312" w:hint="eastAsia"/>
          <w:sz w:val="32"/>
          <w:szCs w:val="32"/>
        </w:rPr>
        <w:t>，</w:t>
      </w:r>
      <w:r w:rsidR="009831AF" w:rsidRPr="00B74306">
        <w:rPr>
          <w:rFonts w:ascii="仿宋_GB2312" w:eastAsia="仿宋_GB2312" w:hAnsi="仿宋_GB2312" w:hint="eastAsia"/>
          <w:snapToGrid w:val="0"/>
          <w:kern w:val="0"/>
          <w:sz w:val="32"/>
          <w:szCs w:val="32"/>
        </w:rPr>
        <w:t>以优异成绩迎接党的十九大召开</w:t>
      </w:r>
      <w:r w:rsidR="009831AF">
        <w:rPr>
          <w:rFonts w:ascii="仿宋_GB2312" w:eastAsia="仿宋_GB2312" w:hAnsi="仿宋_GB2312" w:hint="eastAsia"/>
          <w:snapToGrid w:val="0"/>
          <w:kern w:val="0"/>
          <w:sz w:val="32"/>
          <w:szCs w:val="32"/>
        </w:rPr>
        <w:t>！</w:t>
      </w:r>
    </w:p>
    <w:p w:rsidR="00FE7E13" w:rsidRPr="00D77499" w:rsidRDefault="00FE7E13" w:rsidP="00502188">
      <w:pPr>
        <w:ind w:firstLineChars="200" w:firstLine="640"/>
        <w:rPr>
          <w:rFonts w:ascii="仿宋_GB2312" w:eastAsia="仿宋_GB2312" w:hAnsi="仿宋"/>
          <w:sz w:val="32"/>
          <w:szCs w:val="32"/>
        </w:rPr>
      </w:pPr>
    </w:p>
    <w:p w:rsidR="00FE7E13" w:rsidRPr="00502188" w:rsidRDefault="00DC28D2" w:rsidP="00502188">
      <w:pPr>
        <w:ind w:firstLineChars="200" w:firstLine="640"/>
        <w:rPr>
          <w:rFonts w:ascii="仿宋_GB2312" w:eastAsia="仿宋_GB2312" w:hAnsi="仿宋"/>
          <w:sz w:val="32"/>
          <w:szCs w:val="32"/>
        </w:rPr>
      </w:pPr>
      <w:r>
        <w:rPr>
          <w:rFonts w:ascii="仿宋_GB2312" w:eastAsia="仿宋_GB2312" w:hAnsi="仿宋" w:hint="eastAsia"/>
          <w:sz w:val="32"/>
          <w:szCs w:val="32"/>
        </w:rPr>
        <w:t>再次</w:t>
      </w:r>
      <w:r w:rsidR="00FE7E13" w:rsidRPr="00502188">
        <w:rPr>
          <w:rFonts w:ascii="仿宋_GB2312" w:eastAsia="仿宋_GB2312" w:hAnsi="仿宋" w:hint="eastAsia"/>
          <w:sz w:val="32"/>
          <w:szCs w:val="32"/>
        </w:rPr>
        <w:t>感谢您对政府工作的监督关心和支持。</w:t>
      </w:r>
    </w:p>
    <w:p w:rsidR="00FE7E13" w:rsidRPr="00502188" w:rsidRDefault="00FE7E13" w:rsidP="00502188">
      <w:pPr>
        <w:ind w:firstLineChars="200" w:firstLine="640"/>
        <w:rPr>
          <w:rFonts w:ascii="仿宋_GB2312" w:eastAsia="仿宋_GB2312" w:hAnsi="仿宋"/>
          <w:sz w:val="32"/>
          <w:szCs w:val="32"/>
        </w:rPr>
      </w:pPr>
      <w:bookmarkStart w:id="0" w:name="_GoBack"/>
      <w:bookmarkEnd w:id="0"/>
    </w:p>
    <w:p w:rsidR="00FE7E13" w:rsidRDefault="00FE7E13" w:rsidP="00502188">
      <w:pPr>
        <w:ind w:firstLineChars="200" w:firstLine="640"/>
        <w:rPr>
          <w:rFonts w:ascii="仿宋_GB2312" w:eastAsia="仿宋_GB2312" w:hAnsi="仿宋"/>
          <w:sz w:val="32"/>
          <w:szCs w:val="32"/>
        </w:rPr>
      </w:pPr>
      <w:r w:rsidRPr="00502188">
        <w:rPr>
          <w:rFonts w:ascii="仿宋_GB2312" w:eastAsia="仿宋_GB2312" w:hAnsi="仿宋" w:hint="eastAsia"/>
          <w:sz w:val="32"/>
          <w:szCs w:val="32"/>
        </w:rPr>
        <w:t>联系人及电话：</w:t>
      </w:r>
      <w:r w:rsidR="00EB4CE4">
        <w:rPr>
          <w:rFonts w:ascii="仿宋_GB2312" w:eastAsia="仿宋_GB2312" w:hAnsi="仿宋" w:hint="eastAsia"/>
          <w:sz w:val="32"/>
          <w:szCs w:val="32"/>
        </w:rPr>
        <w:t>周韡，13888339465</w:t>
      </w:r>
    </w:p>
    <w:p w:rsidR="00DC28D2" w:rsidRDefault="00DC28D2" w:rsidP="00502188">
      <w:pPr>
        <w:ind w:firstLineChars="200" w:firstLine="640"/>
        <w:rPr>
          <w:rFonts w:ascii="仿宋_GB2312" w:eastAsia="仿宋_GB2312" w:hAnsi="仿宋"/>
          <w:sz w:val="32"/>
          <w:szCs w:val="32"/>
        </w:rPr>
      </w:pPr>
    </w:p>
    <w:p w:rsidR="00EB4CE4" w:rsidRPr="00502188" w:rsidRDefault="00EB4CE4" w:rsidP="00EB4CE4">
      <w:pPr>
        <w:ind w:firstLineChars="200" w:firstLine="640"/>
        <w:jc w:val="right"/>
        <w:rPr>
          <w:rFonts w:ascii="仿宋_GB2312" w:eastAsia="仿宋_GB2312" w:hAnsi="仿宋"/>
          <w:sz w:val="32"/>
          <w:szCs w:val="32"/>
        </w:rPr>
      </w:pPr>
      <w:r>
        <w:rPr>
          <w:rFonts w:ascii="仿宋_GB2312" w:eastAsia="仿宋_GB2312" w:hAnsi="仿宋" w:hint="eastAsia"/>
          <w:sz w:val="32"/>
          <w:szCs w:val="32"/>
        </w:rPr>
        <w:t>二〇一七年</w:t>
      </w:r>
      <w:r w:rsidR="00FC4F4C">
        <w:rPr>
          <w:rFonts w:ascii="仿宋_GB2312" w:eastAsia="仿宋_GB2312" w:hAnsi="仿宋" w:hint="eastAsia"/>
          <w:sz w:val="32"/>
          <w:szCs w:val="32"/>
        </w:rPr>
        <w:t>五</w:t>
      </w:r>
      <w:r>
        <w:rPr>
          <w:rFonts w:ascii="仿宋_GB2312" w:eastAsia="仿宋_GB2312" w:hAnsi="仿宋" w:hint="eastAsia"/>
          <w:sz w:val="32"/>
          <w:szCs w:val="32"/>
        </w:rPr>
        <w:t>月二十六日</w:t>
      </w:r>
    </w:p>
    <w:p w:rsidR="00250A23" w:rsidRDefault="00250A23"/>
    <w:sectPr w:rsidR="00250A23" w:rsidSect="00CA45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2B7" w:rsidRDefault="00EB02B7" w:rsidP="00C16C5B">
      <w:r>
        <w:separator/>
      </w:r>
    </w:p>
  </w:endnote>
  <w:endnote w:type="continuationSeparator" w:id="0">
    <w:p w:rsidR="00EB02B7" w:rsidRDefault="00EB02B7" w:rsidP="00C16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金山简标宋">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2B7" w:rsidRDefault="00EB02B7" w:rsidP="00C16C5B">
      <w:r>
        <w:separator/>
      </w:r>
    </w:p>
  </w:footnote>
  <w:footnote w:type="continuationSeparator" w:id="0">
    <w:p w:rsidR="00EB02B7" w:rsidRDefault="00EB02B7" w:rsidP="00C16C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74F4"/>
    <w:multiLevelType w:val="hybridMultilevel"/>
    <w:tmpl w:val="EB48C11E"/>
    <w:lvl w:ilvl="0" w:tplc="79C6169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3F86338"/>
    <w:multiLevelType w:val="hybridMultilevel"/>
    <w:tmpl w:val="B32AFEE6"/>
    <w:lvl w:ilvl="0" w:tplc="D5FCE07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E13"/>
    <w:rsid w:val="00080FEE"/>
    <w:rsid w:val="000B73BC"/>
    <w:rsid w:val="0010053E"/>
    <w:rsid w:val="001170D7"/>
    <w:rsid w:val="00147124"/>
    <w:rsid w:val="001855EB"/>
    <w:rsid w:val="001A3A08"/>
    <w:rsid w:val="001C1BF4"/>
    <w:rsid w:val="00206FB9"/>
    <w:rsid w:val="0021520A"/>
    <w:rsid w:val="0024006D"/>
    <w:rsid w:val="00242DD7"/>
    <w:rsid w:val="00244AEC"/>
    <w:rsid w:val="00250A23"/>
    <w:rsid w:val="002B32F5"/>
    <w:rsid w:val="002C7EE7"/>
    <w:rsid w:val="002D4926"/>
    <w:rsid w:val="002F5F11"/>
    <w:rsid w:val="00394B68"/>
    <w:rsid w:val="00475974"/>
    <w:rsid w:val="00490733"/>
    <w:rsid w:val="004C1789"/>
    <w:rsid w:val="004C2417"/>
    <w:rsid w:val="004F0C20"/>
    <w:rsid w:val="00502188"/>
    <w:rsid w:val="00503355"/>
    <w:rsid w:val="005234DA"/>
    <w:rsid w:val="005269A3"/>
    <w:rsid w:val="005464DC"/>
    <w:rsid w:val="0055752E"/>
    <w:rsid w:val="006B0139"/>
    <w:rsid w:val="006B49E2"/>
    <w:rsid w:val="007008E8"/>
    <w:rsid w:val="007427EF"/>
    <w:rsid w:val="007D6CBC"/>
    <w:rsid w:val="008E4866"/>
    <w:rsid w:val="00907B7C"/>
    <w:rsid w:val="00911F1F"/>
    <w:rsid w:val="009133EF"/>
    <w:rsid w:val="00915F6F"/>
    <w:rsid w:val="009323FB"/>
    <w:rsid w:val="009831AF"/>
    <w:rsid w:val="00996EDE"/>
    <w:rsid w:val="009A5893"/>
    <w:rsid w:val="009B1279"/>
    <w:rsid w:val="00A03FC5"/>
    <w:rsid w:val="00A20D91"/>
    <w:rsid w:val="00A31BC2"/>
    <w:rsid w:val="00A4097D"/>
    <w:rsid w:val="00A6115A"/>
    <w:rsid w:val="00A6600D"/>
    <w:rsid w:val="00A715C6"/>
    <w:rsid w:val="00AA1E86"/>
    <w:rsid w:val="00B862B9"/>
    <w:rsid w:val="00BC18BB"/>
    <w:rsid w:val="00C16C5B"/>
    <w:rsid w:val="00C637D6"/>
    <w:rsid w:val="00C72CCE"/>
    <w:rsid w:val="00CA4528"/>
    <w:rsid w:val="00CD326D"/>
    <w:rsid w:val="00D14B9E"/>
    <w:rsid w:val="00D77499"/>
    <w:rsid w:val="00DC28D2"/>
    <w:rsid w:val="00EB02B7"/>
    <w:rsid w:val="00EB4CE4"/>
    <w:rsid w:val="00EF7F48"/>
    <w:rsid w:val="00FC4F4C"/>
    <w:rsid w:val="00FD0AD7"/>
    <w:rsid w:val="00FE7E13"/>
    <w:rsid w:val="00FF1D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E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公文文号"/>
    <w:basedOn w:val="a0"/>
    <w:rsid w:val="00FE7E13"/>
    <w:rPr>
      <w:rFonts w:ascii="仿宋_GB2312" w:eastAsia="仿宋_GB2312"/>
    </w:rPr>
  </w:style>
  <w:style w:type="character" w:customStyle="1" w:styleId="a4">
    <w:name w:val="公文标题"/>
    <w:basedOn w:val="a0"/>
    <w:autoRedefine/>
    <w:rsid w:val="00FE7E13"/>
    <w:rPr>
      <w:rFonts w:ascii="金山简标宋" w:eastAsia="金山简标宋"/>
      <w:sz w:val="44"/>
    </w:rPr>
  </w:style>
  <w:style w:type="character" w:customStyle="1" w:styleId="a5">
    <w:name w:val="公文核稿人"/>
    <w:basedOn w:val="a0"/>
    <w:rsid w:val="00FE7E13"/>
    <w:rPr>
      <w:rFonts w:ascii="仿宋_GB2312" w:eastAsia="仿宋_GB2312"/>
      <w:sz w:val="28"/>
    </w:rPr>
  </w:style>
  <w:style w:type="paragraph" w:styleId="a6">
    <w:name w:val="Subtitle"/>
    <w:basedOn w:val="a"/>
    <w:link w:val="Char"/>
    <w:qFormat/>
    <w:rsid w:val="00FE7E13"/>
    <w:pPr>
      <w:adjustRightInd w:val="0"/>
      <w:spacing w:after="60" w:line="312" w:lineRule="atLeast"/>
      <w:jc w:val="center"/>
      <w:textAlignment w:val="baseline"/>
    </w:pPr>
    <w:rPr>
      <w:rFonts w:ascii="Arial" w:hAnsi="Arial"/>
      <w:i/>
      <w:kern w:val="0"/>
      <w:sz w:val="24"/>
      <w:szCs w:val="20"/>
    </w:rPr>
  </w:style>
  <w:style w:type="character" w:customStyle="1" w:styleId="Char">
    <w:name w:val="副标题 Char"/>
    <w:basedOn w:val="a0"/>
    <w:link w:val="a6"/>
    <w:rsid w:val="00FE7E13"/>
    <w:rPr>
      <w:rFonts w:ascii="Arial" w:eastAsia="宋体" w:hAnsi="Arial" w:cs="Times New Roman"/>
      <w:i/>
      <w:kern w:val="0"/>
      <w:sz w:val="24"/>
      <w:szCs w:val="20"/>
    </w:rPr>
  </w:style>
  <w:style w:type="paragraph" w:styleId="a7">
    <w:name w:val="Normal (Web)"/>
    <w:aliases w:val="普通 (Web)1"/>
    <w:basedOn w:val="a"/>
    <w:unhideWhenUsed/>
    <w:rsid w:val="00FE7E13"/>
    <w:pPr>
      <w:widowControl/>
      <w:spacing w:before="100" w:beforeAutospacing="1" w:after="100" w:afterAutospacing="1"/>
      <w:jc w:val="left"/>
    </w:pPr>
    <w:rPr>
      <w:rFonts w:ascii="宋体" w:hAnsi="宋体" w:cs="宋体"/>
      <w:kern w:val="0"/>
      <w:sz w:val="24"/>
    </w:rPr>
  </w:style>
  <w:style w:type="character" w:styleId="a8">
    <w:name w:val="Strong"/>
    <w:qFormat/>
    <w:rsid w:val="00FE7E13"/>
    <w:rPr>
      <w:b/>
      <w:bCs/>
    </w:rPr>
  </w:style>
  <w:style w:type="paragraph" w:styleId="a9">
    <w:name w:val="header"/>
    <w:basedOn w:val="a"/>
    <w:link w:val="Char0"/>
    <w:uiPriority w:val="99"/>
    <w:unhideWhenUsed/>
    <w:rsid w:val="00C16C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C16C5B"/>
    <w:rPr>
      <w:rFonts w:ascii="Times New Roman" w:eastAsia="宋体" w:hAnsi="Times New Roman" w:cs="Times New Roman"/>
      <w:sz w:val="18"/>
      <w:szCs w:val="18"/>
    </w:rPr>
  </w:style>
  <w:style w:type="paragraph" w:styleId="aa">
    <w:name w:val="footer"/>
    <w:basedOn w:val="a"/>
    <w:link w:val="Char1"/>
    <w:uiPriority w:val="99"/>
    <w:unhideWhenUsed/>
    <w:rsid w:val="00C16C5B"/>
    <w:pPr>
      <w:tabs>
        <w:tab w:val="center" w:pos="4153"/>
        <w:tab w:val="right" w:pos="8306"/>
      </w:tabs>
      <w:snapToGrid w:val="0"/>
      <w:jc w:val="left"/>
    </w:pPr>
    <w:rPr>
      <w:sz w:val="18"/>
      <w:szCs w:val="18"/>
    </w:rPr>
  </w:style>
  <w:style w:type="character" w:customStyle="1" w:styleId="Char1">
    <w:name w:val="页脚 Char"/>
    <w:basedOn w:val="a0"/>
    <w:link w:val="aa"/>
    <w:uiPriority w:val="99"/>
    <w:rsid w:val="00C16C5B"/>
    <w:rPr>
      <w:rFonts w:ascii="Times New Roman" w:eastAsia="宋体" w:hAnsi="Times New Roman" w:cs="Times New Roman"/>
      <w:sz w:val="18"/>
      <w:szCs w:val="18"/>
    </w:rPr>
  </w:style>
  <w:style w:type="paragraph" w:styleId="ab">
    <w:name w:val="List Paragraph"/>
    <w:basedOn w:val="a"/>
    <w:uiPriority w:val="34"/>
    <w:qFormat/>
    <w:rsid w:val="00CD326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E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公文文号"/>
    <w:basedOn w:val="a0"/>
    <w:rsid w:val="00FE7E13"/>
    <w:rPr>
      <w:rFonts w:ascii="仿宋_GB2312" w:eastAsia="仿宋_GB2312"/>
    </w:rPr>
  </w:style>
  <w:style w:type="character" w:customStyle="1" w:styleId="a4">
    <w:name w:val="公文标题"/>
    <w:basedOn w:val="a0"/>
    <w:autoRedefine/>
    <w:rsid w:val="00FE7E13"/>
    <w:rPr>
      <w:rFonts w:ascii="金山简标宋" w:eastAsia="金山简标宋"/>
      <w:sz w:val="44"/>
    </w:rPr>
  </w:style>
  <w:style w:type="character" w:customStyle="1" w:styleId="a5">
    <w:name w:val="公文核稿人"/>
    <w:basedOn w:val="a0"/>
    <w:rsid w:val="00FE7E13"/>
    <w:rPr>
      <w:rFonts w:ascii="仿宋_GB2312" w:eastAsia="仿宋_GB2312"/>
      <w:sz w:val="28"/>
    </w:rPr>
  </w:style>
  <w:style w:type="paragraph" w:styleId="a6">
    <w:name w:val="Subtitle"/>
    <w:basedOn w:val="a"/>
    <w:link w:val="Char"/>
    <w:qFormat/>
    <w:rsid w:val="00FE7E13"/>
    <w:pPr>
      <w:adjustRightInd w:val="0"/>
      <w:spacing w:after="60" w:line="312" w:lineRule="atLeast"/>
      <w:jc w:val="center"/>
      <w:textAlignment w:val="baseline"/>
    </w:pPr>
    <w:rPr>
      <w:rFonts w:ascii="Arial" w:hAnsi="Arial"/>
      <w:i/>
      <w:kern w:val="0"/>
      <w:sz w:val="24"/>
      <w:szCs w:val="20"/>
    </w:rPr>
  </w:style>
  <w:style w:type="character" w:customStyle="1" w:styleId="Char">
    <w:name w:val="副标题 Char"/>
    <w:basedOn w:val="a0"/>
    <w:link w:val="a6"/>
    <w:rsid w:val="00FE7E13"/>
    <w:rPr>
      <w:rFonts w:ascii="Arial" w:eastAsia="宋体" w:hAnsi="Arial" w:cs="Times New Roman"/>
      <w:i/>
      <w:kern w:val="0"/>
      <w:sz w:val="24"/>
      <w:szCs w:val="20"/>
    </w:rPr>
  </w:style>
  <w:style w:type="paragraph" w:styleId="a7">
    <w:name w:val="Normal (Web)"/>
    <w:aliases w:val="普通 (Web)1"/>
    <w:basedOn w:val="a"/>
    <w:unhideWhenUsed/>
    <w:rsid w:val="00FE7E13"/>
    <w:pPr>
      <w:widowControl/>
      <w:spacing w:before="100" w:beforeAutospacing="1" w:after="100" w:afterAutospacing="1"/>
      <w:jc w:val="left"/>
    </w:pPr>
    <w:rPr>
      <w:rFonts w:ascii="宋体" w:hAnsi="宋体" w:cs="宋体"/>
      <w:kern w:val="0"/>
      <w:sz w:val="24"/>
    </w:rPr>
  </w:style>
  <w:style w:type="character" w:styleId="a8">
    <w:name w:val="Strong"/>
    <w:qFormat/>
    <w:rsid w:val="00FE7E13"/>
    <w:rPr>
      <w:b/>
      <w:bCs/>
    </w:rPr>
  </w:style>
  <w:style w:type="paragraph" w:styleId="a9">
    <w:name w:val="header"/>
    <w:basedOn w:val="a"/>
    <w:link w:val="Char0"/>
    <w:uiPriority w:val="99"/>
    <w:unhideWhenUsed/>
    <w:rsid w:val="00C16C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C16C5B"/>
    <w:rPr>
      <w:rFonts w:ascii="Times New Roman" w:eastAsia="宋体" w:hAnsi="Times New Roman" w:cs="Times New Roman"/>
      <w:sz w:val="18"/>
      <w:szCs w:val="18"/>
    </w:rPr>
  </w:style>
  <w:style w:type="paragraph" w:styleId="aa">
    <w:name w:val="footer"/>
    <w:basedOn w:val="a"/>
    <w:link w:val="Char1"/>
    <w:uiPriority w:val="99"/>
    <w:unhideWhenUsed/>
    <w:rsid w:val="00C16C5B"/>
    <w:pPr>
      <w:tabs>
        <w:tab w:val="center" w:pos="4153"/>
        <w:tab w:val="right" w:pos="8306"/>
      </w:tabs>
      <w:snapToGrid w:val="0"/>
      <w:jc w:val="left"/>
    </w:pPr>
    <w:rPr>
      <w:sz w:val="18"/>
      <w:szCs w:val="18"/>
    </w:rPr>
  </w:style>
  <w:style w:type="character" w:customStyle="1" w:styleId="Char1">
    <w:name w:val="页脚 Char"/>
    <w:basedOn w:val="a0"/>
    <w:link w:val="aa"/>
    <w:uiPriority w:val="99"/>
    <w:rsid w:val="00C16C5B"/>
    <w:rPr>
      <w:rFonts w:ascii="Times New Roman" w:eastAsia="宋体" w:hAnsi="Times New Roman" w:cs="Times New Roman"/>
      <w:sz w:val="18"/>
      <w:szCs w:val="18"/>
    </w:rPr>
  </w:style>
  <w:style w:type="paragraph" w:styleId="ab">
    <w:name w:val="List Paragraph"/>
    <w:basedOn w:val="a"/>
    <w:uiPriority w:val="34"/>
    <w:qFormat/>
    <w:rsid w:val="00CD326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89956-8CD8-4E96-A8D2-C3D5D3DB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7</Pages>
  <Words>513</Words>
  <Characters>2925</Characters>
  <Application>Microsoft Office Word</Application>
  <DocSecurity>0</DocSecurity>
  <Lines>24</Lines>
  <Paragraphs>6</Paragraphs>
  <ScaleCrop>false</ScaleCrop>
  <Company>aaa</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Administrator</cp:lastModifiedBy>
  <cp:revision>49</cp:revision>
  <dcterms:created xsi:type="dcterms:W3CDTF">2017-04-06T07:15:00Z</dcterms:created>
  <dcterms:modified xsi:type="dcterms:W3CDTF">2017-05-31T08:16:00Z</dcterms:modified>
</cp:coreProperties>
</file>