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8B" w:rsidRPr="00547EA8" w:rsidRDefault="009E068B" w:rsidP="00547EA8">
      <w:pPr>
        <w:adjustRightInd/>
        <w:snapToGrid/>
        <w:spacing w:after="0" w:line="560" w:lineRule="exact"/>
        <w:jc w:val="center"/>
        <w:rPr>
          <w:rFonts w:ascii="宋体" w:eastAsia="宋体" w:hAnsi="宋体" w:cs="宋体"/>
          <w:b/>
          <w:color w:val="000000"/>
          <w:sz w:val="44"/>
          <w:szCs w:val="44"/>
        </w:rPr>
      </w:pPr>
      <w:r w:rsidRPr="00547EA8">
        <w:rPr>
          <w:rFonts w:ascii="宋体" w:eastAsia="宋体" w:hAnsi="宋体" w:cs="宋体" w:hint="eastAsia"/>
          <w:b/>
          <w:color w:val="000000"/>
          <w:sz w:val="44"/>
          <w:szCs w:val="44"/>
        </w:rPr>
        <w:t>关于昆明市</w:t>
      </w:r>
      <w:r w:rsidRPr="00547EA8">
        <w:rPr>
          <w:rFonts w:ascii="宋体" w:eastAsia="宋体" w:hAnsi="宋体" w:cs="宋体"/>
          <w:b/>
          <w:color w:val="000000"/>
          <w:sz w:val="44"/>
          <w:szCs w:val="44"/>
        </w:rPr>
        <w:t>2017</w:t>
      </w:r>
      <w:r w:rsidRPr="00547EA8">
        <w:rPr>
          <w:rFonts w:ascii="宋体" w:eastAsia="宋体" w:hAnsi="宋体" w:cs="宋体" w:hint="eastAsia"/>
          <w:b/>
          <w:color w:val="000000"/>
          <w:sz w:val="44"/>
          <w:szCs w:val="44"/>
        </w:rPr>
        <w:t>年第四批公共租赁住房</w:t>
      </w:r>
    </w:p>
    <w:p w:rsidR="009E068B" w:rsidRPr="00547EA8" w:rsidRDefault="009E068B" w:rsidP="00547EA8">
      <w:pPr>
        <w:adjustRightInd/>
        <w:snapToGrid/>
        <w:spacing w:after="0" w:line="560" w:lineRule="exact"/>
        <w:jc w:val="center"/>
        <w:rPr>
          <w:rFonts w:ascii="宋体" w:eastAsia="宋体" w:hAnsi="宋体" w:cs="宋体"/>
          <w:b/>
          <w:color w:val="000000"/>
          <w:sz w:val="44"/>
          <w:szCs w:val="44"/>
        </w:rPr>
      </w:pPr>
      <w:r w:rsidRPr="00547EA8">
        <w:rPr>
          <w:rFonts w:ascii="宋体" w:eastAsia="宋体" w:hAnsi="宋体" w:cs="宋体" w:hint="eastAsia"/>
          <w:b/>
          <w:color w:val="000000"/>
          <w:sz w:val="44"/>
          <w:szCs w:val="44"/>
        </w:rPr>
        <w:t>分配工作有关事项的通知</w:t>
      </w:r>
    </w:p>
    <w:p w:rsidR="009E068B" w:rsidRPr="00547EA8" w:rsidRDefault="009E068B" w:rsidP="00547EA8">
      <w:pPr>
        <w:adjustRightInd/>
        <w:snapToGrid/>
        <w:spacing w:after="0" w:line="560" w:lineRule="exact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547EA8">
        <w:rPr>
          <w:rFonts w:ascii="san-serif" w:eastAsia="仿宋_GB2312" w:hAnsi="san-serif" w:cs="宋体"/>
          <w:color w:val="000000"/>
          <w:sz w:val="32"/>
          <w:szCs w:val="32"/>
        </w:rPr>
        <w:t> </w:t>
      </w:r>
    </w:p>
    <w:p w:rsidR="009E068B" w:rsidRPr="00547EA8" w:rsidRDefault="009E068B" w:rsidP="00547EA8">
      <w:pPr>
        <w:adjustRightInd/>
        <w:snapToGrid/>
        <w:spacing w:after="0" w:line="560" w:lineRule="exact"/>
        <w:ind w:firstLineChars="200" w:firstLine="31680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我市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2017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年第四批公共租赁住房分配已阶段性完成申请、审核工作，将于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7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月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5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日至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7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月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11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日（周末休息），开展户型确认办理工作。现将参与本次分配的房源项目情况及工作安排等事项通知如下：</w:t>
      </w:r>
    </w:p>
    <w:p w:rsidR="009E068B" w:rsidRPr="00547EA8" w:rsidRDefault="009E068B" w:rsidP="00547EA8">
      <w:pPr>
        <w:adjustRightInd/>
        <w:snapToGrid/>
        <w:spacing w:after="0" w:line="560" w:lineRule="exact"/>
        <w:ind w:firstLineChars="200" w:firstLine="31680"/>
        <w:jc w:val="both"/>
        <w:rPr>
          <w:rFonts w:ascii="黑体" w:eastAsia="黑体" w:hAnsi="黑体" w:cs="宋体"/>
          <w:color w:val="000000"/>
          <w:sz w:val="32"/>
          <w:szCs w:val="32"/>
        </w:rPr>
      </w:pPr>
      <w:r w:rsidRPr="00547EA8">
        <w:rPr>
          <w:rFonts w:ascii="黑体" w:eastAsia="黑体" w:hAnsi="黑体" w:cs="宋体" w:hint="eastAsia"/>
          <w:color w:val="000000"/>
          <w:sz w:val="32"/>
          <w:szCs w:val="32"/>
        </w:rPr>
        <w:t>一、分配房源情况</w:t>
      </w:r>
    </w:p>
    <w:p w:rsidR="009E068B" w:rsidRDefault="009E068B" w:rsidP="00547EA8">
      <w:pPr>
        <w:adjustRightInd/>
        <w:snapToGrid/>
        <w:spacing w:after="0" w:line="560" w:lineRule="exact"/>
        <w:ind w:firstLineChars="200" w:firstLine="31680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参与本次分配的公共租赁住房房源项目为合心园、普惠园、颐惠园、幸福邻里、盛惠园、普照兴园、康惠馨苑、兴景逸园八个项目，分配房源共计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8852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套。</w:t>
      </w:r>
    </w:p>
    <w:p w:rsidR="009E068B" w:rsidRPr="00547EA8" w:rsidRDefault="009E068B" w:rsidP="00547EA8">
      <w:pPr>
        <w:adjustRightInd/>
        <w:snapToGrid/>
        <w:spacing w:after="0" w:line="560" w:lineRule="exact"/>
        <w:ind w:firstLineChars="200" w:firstLine="31680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（一）普惠园项目房源情况</w:t>
      </w:r>
    </w:p>
    <w:p w:rsidR="009E068B" w:rsidRPr="00547EA8" w:rsidRDefault="009E068B" w:rsidP="00547EA8">
      <w:pPr>
        <w:adjustRightInd/>
        <w:snapToGrid/>
        <w:spacing w:after="0" w:line="560" w:lineRule="exact"/>
        <w:ind w:firstLineChars="200" w:firstLine="31680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普惠园项目位于昆明市五华区西北片区陈家营地块。东邻王家桥迁村并点安置房地块、五华区市政绿化景观广场园博园、轨道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4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号线终点站，西邻西北三环路，南有已建成的楼盘中晟溪城，北临社区级规划道路，周边市政配套完善。</w:t>
      </w:r>
    </w:p>
    <w:p w:rsidR="009E068B" w:rsidRPr="00547EA8" w:rsidRDefault="009E068B" w:rsidP="00547EA8">
      <w:pPr>
        <w:adjustRightInd/>
        <w:snapToGrid/>
        <w:spacing w:after="0" w:line="560" w:lineRule="exact"/>
        <w:ind w:firstLineChars="200" w:firstLine="31680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该项目参与本次分配的房源共计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2362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套，房源均为一室（含一室一厅），房屋租金基准价定为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13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元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/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平方米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/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月。</w:t>
      </w:r>
    </w:p>
    <w:p w:rsidR="009E068B" w:rsidRPr="00547EA8" w:rsidRDefault="009E068B" w:rsidP="00547EA8">
      <w:pPr>
        <w:adjustRightInd/>
        <w:snapToGrid/>
        <w:spacing w:after="0" w:line="560" w:lineRule="exact"/>
        <w:ind w:firstLineChars="200" w:firstLine="31680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（二）合心园项目房源情况</w:t>
      </w:r>
    </w:p>
    <w:p w:rsidR="009E068B" w:rsidRPr="00547EA8" w:rsidRDefault="009E068B" w:rsidP="00547EA8">
      <w:pPr>
        <w:adjustRightInd/>
        <w:snapToGrid/>
        <w:spacing w:after="0" w:line="560" w:lineRule="exact"/>
        <w:ind w:firstLineChars="200" w:firstLine="31680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合心园项目位于五华区西北片区林家院地块，属于五华科技产业园范围内。项目位于云冶路中段，林家院居民小组旁，紧邻云铜生活区和博众花园。项目占地面积为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50.09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亩，总建筑面积约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152611.35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平方米。项目包含公租房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5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栋和配套商业楼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1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栋，其中，公共租赁住房约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104142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平方米，配套商业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18350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平方米。</w:t>
      </w:r>
    </w:p>
    <w:p w:rsidR="009E068B" w:rsidRPr="00547EA8" w:rsidRDefault="009E068B" w:rsidP="00547EA8">
      <w:pPr>
        <w:adjustRightInd/>
        <w:snapToGrid/>
        <w:spacing w:after="0" w:line="560" w:lineRule="exact"/>
        <w:ind w:firstLineChars="200" w:firstLine="31680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合心园项目周边的有昆明公交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153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路直达小区，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1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路、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8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路、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151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路和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189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路在小区附近有站点停靠，毗邻西北部客运站，交通便利。</w:t>
      </w:r>
    </w:p>
    <w:p w:rsidR="009E068B" w:rsidRPr="00547EA8" w:rsidRDefault="009E068B" w:rsidP="00547EA8">
      <w:pPr>
        <w:adjustRightInd/>
        <w:snapToGrid/>
        <w:spacing w:after="0" w:line="560" w:lineRule="exact"/>
        <w:ind w:firstLineChars="200" w:firstLine="31680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该项目参与本次分配的房源共计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274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套，房源均为一室（含一室一厅），房屋租金基准价定为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13.4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元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/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平方米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/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月。</w:t>
      </w:r>
    </w:p>
    <w:p w:rsidR="009E068B" w:rsidRPr="00547EA8" w:rsidRDefault="009E068B" w:rsidP="00547EA8">
      <w:pPr>
        <w:adjustRightInd/>
        <w:snapToGrid/>
        <w:spacing w:after="0" w:line="560" w:lineRule="exact"/>
        <w:ind w:firstLineChars="200" w:firstLine="31680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(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三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 xml:space="preserve">) 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颐惠园项目房源情况</w:t>
      </w:r>
    </w:p>
    <w:p w:rsidR="009E068B" w:rsidRPr="00547EA8" w:rsidRDefault="009E068B" w:rsidP="00547EA8">
      <w:pPr>
        <w:adjustRightInd/>
        <w:snapToGrid/>
        <w:spacing w:after="0" w:line="560" w:lineRule="exact"/>
        <w:ind w:firstLineChars="200" w:firstLine="31680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项目位于昆明市北市区大波村地块项目净用地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234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亩，总建筑面积约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69.93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万平方米，其中公共租赁住房约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40.14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万平方米（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8019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套），商业及生活配套设施约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13.05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万平方米，地下建筑面积约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16.74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万平方米，总投资约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32.41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亿元。</w:t>
      </w:r>
    </w:p>
    <w:p w:rsidR="009E068B" w:rsidRPr="00547EA8" w:rsidRDefault="009E068B" w:rsidP="00547EA8">
      <w:pPr>
        <w:adjustRightInd/>
        <w:snapToGrid/>
        <w:spacing w:after="0" w:line="560" w:lineRule="exact"/>
        <w:ind w:firstLineChars="200" w:firstLine="31680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该项目交通条件优越，小区内配套设施齐全，配建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9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班幼儿园一所，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12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班幼儿园一所，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 xml:space="preserve"> 36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班小学一所，以及商业设施和社区服务中心。中学结合片区预留教育设施地块内设置。</w:t>
      </w:r>
    </w:p>
    <w:p w:rsidR="009E068B" w:rsidRPr="00547EA8" w:rsidRDefault="009E068B" w:rsidP="00547EA8">
      <w:pPr>
        <w:adjustRightInd/>
        <w:snapToGrid/>
        <w:spacing w:after="0" w:line="560" w:lineRule="exact"/>
        <w:ind w:firstLineChars="200" w:firstLine="31680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该项目参与本次分配的房源共计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1698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套，房源均为一室（含一室一厅）房屋租金基准价定为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12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元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/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平方米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/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月。</w:t>
      </w:r>
    </w:p>
    <w:p w:rsidR="009E068B" w:rsidRPr="00547EA8" w:rsidRDefault="009E068B" w:rsidP="00547EA8">
      <w:pPr>
        <w:adjustRightInd/>
        <w:snapToGrid/>
        <w:spacing w:after="0" w:line="560" w:lineRule="exact"/>
        <w:ind w:firstLineChars="150" w:firstLine="31680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（四）幸福邻里项目房源情况</w:t>
      </w:r>
    </w:p>
    <w:p w:rsidR="009E068B" w:rsidRPr="00547EA8" w:rsidRDefault="009E068B" w:rsidP="00547EA8">
      <w:pPr>
        <w:adjustRightInd/>
        <w:snapToGrid/>
        <w:spacing w:after="0" w:line="560" w:lineRule="exact"/>
        <w:ind w:firstLineChars="200" w:firstLine="31680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幸福邻里项目位于官渡区金马街道办事处方旺片区。该项目容积率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2.5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，绿地率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40%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，将配建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18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班幼儿园、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24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班小学。</w:t>
      </w:r>
    </w:p>
    <w:p w:rsidR="009E068B" w:rsidRPr="00547EA8" w:rsidRDefault="009E068B" w:rsidP="00547EA8">
      <w:pPr>
        <w:adjustRightInd/>
        <w:snapToGrid/>
        <w:spacing w:after="0" w:line="560" w:lineRule="exact"/>
        <w:ind w:firstLineChars="200" w:firstLine="31680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该项目参与本次分配的房源共计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817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套，其中一室户型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753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套（含一室一厅）、两室户型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64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套，房屋租金基准价定为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12.81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元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/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平方米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/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月。</w:t>
      </w:r>
    </w:p>
    <w:p w:rsidR="009E068B" w:rsidRPr="00547EA8" w:rsidRDefault="009E068B" w:rsidP="00547EA8">
      <w:pPr>
        <w:adjustRightInd/>
        <w:snapToGrid/>
        <w:spacing w:after="0" w:line="560" w:lineRule="exact"/>
        <w:ind w:firstLineChars="200" w:firstLine="31680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（五）盛惠园项目房源情况</w:t>
      </w:r>
    </w:p>
    <w:p w:rsidR="009E068B" w:rsidRPr="00547EA8" w:rsidRDefault="009E068B" w:rsidP="00547EA8">
      <w:pPr>
        <w:adjustRightInd/>
        <w:snapToGrid/>
        <w:spacing w:after="0" w:line="560" w:lineRule="exact"/>
        <w:ind w:firstLineChars="200" w:firstLine="31680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盛惠园项目位于昆明市官渡区东三环路方旺片区，西距东三环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250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米，东、南、北侧均为城市规划道路，其中东侧有航空供油站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169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油库和天文观测台，北侧规划为方旺片区回迁安置房。该项目交通便利，区位条件好，小区内配套设施齐全，配建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15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班幼儿园一所，以及商业设施和社区服务中心。中、小学校结合片区预留教育设施地块内设置。</w:t>
      </w:r>
    </w:p>
    <w:p w:rsidR="009E068B" w:rsidRPr="00547EA8" w:rsidRDefault="009E068B" w:rsidP="00547EA8">
      <w:pPr>
        <w:adjustRightInd/>
        <w:snapToGrid/>
        <w:spacing w:after="0" w:line="560" w:lineRule="exact"/>
        <w:ind w:firstLineChars="200" w:firstLine="31680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该项目参与本次分配的房源共计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2728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套，房源均为一室（含一室一厅），房屋租金基准价定为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13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元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/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平方米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/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月。</w:t>
      </w:r>
    </w:p>
    <w:p w:rsidR="009E068B" w:rsidRPr="00547EA8" w:rsidRDefault="009E068B" w:rsidP="00547EA8">
      <w:pPr>
        <w:adjustRightInd/>
        <w:snapToGrid/>
        <w:spacing w:after="0" w:line="560" w:lineRule="exact"/>
        <w:ind w:firstLineChars="200" w:firstLine="31680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（六）兴景逸园项目房源情况</w:t>
      </w:r>
    </w:p>
    <w:p w:rsidR="009E068B" w:rsidRPr="00547EA8" w:rsidRDefault="009E068B" w:rsidP="00547EA8">
      <w:pPr>
        <w:adjustRightInd/>
        <w:snapToGrid/>
        <w:spacing w:after="0" w:line="560" w:lineRule="exact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兴景逸园项目位于经开区信息产业基地林溪路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229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号，规划净用地面积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145.67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亩，总建筑面积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33.85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万平方米，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 xml:space="preserve"> 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公共租赁住房位于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8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栋，建筑面积约为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14501.16</w:t>
      </w:r>
      <w:r w:rsidRPr="00547EA8">
        <w:rPr>
          <w:rFonts w:ascii="仿宋_GB2312" w:eastAsia="仿宋" w:hAnsi="仿宋" w:cs="宋体" w:hint="eastAsia"/>
          <w:color w:val="000000"/>
          <w:sz w:val="32"/>
          <w:szCs w:val="32"/>
        </w:rPr>
        <w:t>㎡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。公租房配建车位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131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个，建面为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4763.21</w:t>
      </w:r>
      <w:r w:rsidRPr="00547EA8">
        <w:rPr>
          <w:rFonts w:ascii="仿宋_GB2312" w:eastAsia="仿宋" w:hAnsi="仿宋" w:cs="宋体" w:hint="eastAsia"/>
          <w:color w:val="000000"/>
          <w:sz w:val="32"/>
          <w:szCs w:val="32"/>
        </w:rPr>
        <w:t>㎡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。社区、物管用房、幼儿园、生鲜超市等公建配套。</w:t>
      </w:r>
    </w:p>
    <w:p w:rsidR="009E068B" w:rsidRPr="00547EA8" w:rsidRDefault="009E068B" w:rsidP="00547EA8">
      <w:pPr>
        <w:adjustRightInd/>
        <w:snapToGrid/>
        <w:spacing w:after="0" w:line="560" w:lineRule="exact"/>
        <w:ind w:firstLineChars="200" w:firstLine="31680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该项目参与本次分配的房源共计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65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套，房源均为一室一厅，租金基准价定为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9.93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元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/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平方米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/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月。</w:t>
      </w:r>
    </w:p>
    <w:p w:rsidR="009E068B" w:rsidRPr="00547EA8" w:rsidRDefault="009E068B" w:rsidP="00547EA8">
      <w:pPr>
        <w:adjustRightInd/>
        <w:snapToGrid/>
        <w:spacing w:after="0" w:line="560" w:lineRule="exact"/>
        <w:ind w:firstLineChars="200" w:firstLine="31680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（七）普照兴园项目房源情况</w:t>
      </w:r>
    </w:p>
    <w:p w:rsidR="009E068B" w:rsidRPr="00547EA8" w:rsidRDefault="009E068B" w:rsidP="00547EA8">
      <w:pPr>
        <w:adjustRightInd/>
        <w:snapToGrid/>
        <w:spacing w:after="0" w:line="560" w:lineRule="exact"/>
        <w:ind w:firstLineChars="200" w:firstLine="31680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普照兴园项目位于经开区小普路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123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号，规划净用地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90.4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亩，总建筑面积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21.45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万平方米，以及生鲜超市、社区及物管用房，地下车位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1405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个约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6.5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万平方米。</w:t>
      </w:r>
    </w:p>
    <w:p w:rsidR="009E068B" w:rsidRPr="00547EA8" w:rsidRDefault="009E068B" w:rsidP="00547EA8">
      <w:pPr>
        <w:adjustRightInd/>
        <w:snapToGrid/>
        <w:spacing w:after="0" w:line="560" w:lineRule="exact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该项目参与本次分配的房源共计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375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套，房源均为一室一厅，租金基准价为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10.59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元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/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平方米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/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月。</w:t>
      </w:r>
    </w:p>
    <w:p w:rsidR="009E068B" w:rsidRPr="00547EA8" w:rsidRDefault="009E068B" w:rsidP="00547EA8">
      <w:pPr>
        <w:adjustRightInd/>
        <w:snapToGrid/>
        <w:spacing w:after="0" w:line="560" w:lineRule="exact"/>
        <w:ind w:firstLineChars="200" w:firstLine="31680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（八）康惠馨苑项目房源情况</w:t>
      </w:r>
    </w:p>
    <w:p w:rsidR="009E068B" w:rsidRPr="00547EA8" w:rsidRDefault="009E068B" w:rsidP="00547EA8">
      <w:pPr>
        <w:adjustRightInd/>
        <w:snapToGrid/>
        <w:spacing w:after="0" w:line="560" w:lineRule="exact"/>
        <w:ind w:firstLineChars="200" w:firstLine="31680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康惠馨园项目位于经开区清水片区昆石高速与呈黄路交汇处，项目净用地面积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199.13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亩，总建筑面积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447687.49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 </w:t>
      </w:r>
      <w:r w:rsidRPr="00547EA8">
        <w:rPr>
          <w:rFonts w:ascii="仿宋_GB2312" w:eastAsia="仿宋" w:hAnsi="仿宋" w:cs="宋体" w:hint="eastAsia"/>
          <w:color w:val="000000"/>
          <w:sz w:val="32"/>
          <w:szCs w:val="32"/>
        </w:rPr>
        <w:t>㎡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。公租房部分净用地面积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105.47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亩，总建筑面积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223489.14</w:t>
      </w:r>
      <w:r w:rsidRPr="00547EA8">
        <w:rPr>
          <w:rFonts w:ascii="仿宋_GB2312" w:eastAsia="仿宋" w:hAnsi="仿宋" w:cs="宋体" w:hint="eastAsia"/>
          <w:color w:val="000000"/>
          <w:sz w:val="32"/>
          <w:szCs w:val="32"/>
        </w:rPr>
        <w:t>㎡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（其中住宅面积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147096.36</w:t>
      </w:r>
      <w:r w:rsidRPr="00547EA8">
        <w:rPr>
          <w:rFonts w:ascii="仿宋_GB2312" w:eastAsia="仿宋" w:hAnsi="仿宋" w:cs="宋体" w:hint="eastAsia"/>
          <w:color w:val="000000"/>
          <w:sz w:val="32"/>
          <w:szCs w:val="32"/>
        </w:rPr>
        <w:t>㎡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，共计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3000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套，项目配套商业建筑面积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10541.78</w:t>
      </w:r>
      <w:r w:rsidRPr="00547EA8">
        <w:rPr>
          <w:rFonts w:ascii="仿宋_GB2312" w:eastAsia="仿宋" w:hAnsi="仿宋" w:cs="宋体" w:hint="eastAsia"/>
          <w:color w:val="000000"/>
          <w:sz w:val="32"/>
          <w:szCs w:val="32"/>
        </w:rPr>
        <w:t>㎡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,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配套设施建筑面积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1637.08</w:t>
      </w:r>
      <w:r w:rsidRPr="00547EA8">
        <w:rPr>
          <w:rFonts w:ascii="仿宋_GB2312" w:eastAsia="仿宋" w:hAnsi="仿宋" w:cs="宋体" w:hint="eastAsia"/>
          <w:color w:val="000000"/>
          <w:sz w:val="32"/>
          <w:szCs w:val="32"/>
        </w:rPr>
        <w:t>㎡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，生鲜超市建筑面积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4914.04</w:t>
      </w:r>
      <w:r w:rsidRPr="00547EA8">
        <w:rPr>
          <w:rFonts w:ascii="仿宋_GB2312" w:eastAsia="仿宋" w:hAnsi="仿宋" w:cs="宋体" w:hint="eastAsia"/>
          <w:color w:val="000000"/>
          <w:sz w:val="32"/>
          <w:szCs w:val="32"/>
        </w:rPr>
        <w:t>㎡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，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24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个班幼儿园面积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6657.25</w:t>
      </w:r>
      <w:r w:rsidRPr="00547EA8">
        <w:rPr>
          <w:rFonts w:ascii="仿宋_GB2312" w:eastAsia="仿宋" w:hAnsi="仿宋" w:cs="宋体" w:hint="eastAsia"/>
          <w:color w:val="000000"/>
          <w:sz w:val="32"/>
          <w:szCs w:val="32"/>
        </w:rPr>
        <w:t>㎡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，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24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个班小学面积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4834.47</w:t>
      </w:r>
      <w:r w:rsidRPr="00547EA8">
        <w:rPr>
          <w:rFonts w:ascii="仿宋_GB2312" w:eastAsia="仿宋" w:hAnsi="仿宋" w:cs="宋体" w:hint="eastAsia"/>
          <w:color w:val="000000"/>
          <w:sz w:val="32"/>
          <w:szCs w:val="32"/>
        </w:rPr>
        <w:t>㎡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。机动车位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1182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个，非机动车位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3283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个，容积率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2.43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，绿地率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40.5%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。</w:t>
      </w:r>
    </w:p>
    <w:p w:rsidR="009E068B" w:rsidRPr="00547EA8" w:rsidRDefault="009E068B" w:rsidP="00547EA8">
      <w:pPr>
        <w:adjustRightInd/>
        <w:snapToGrid/>
        <w:spacing w:after="0" w:line="560" w:lineRule="exact"/>
        <w:ind w:firstLineChars="200" w:firstLine="31680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该项目参与本次分配的房源共计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533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套，其中一室一厅户型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423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套，两室户型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110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套，租金基准价定为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6.35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元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/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平方米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/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月。</w:t>
      </w:r>
    </w:p>
    <w:p w:rsidR="009E068B" w:rsidRPr="00547EA8" w:rsidRDefault="009E068B" w:rsidP="00547EA8">
      <w:pPr>
        <w:adjustRightInd/>
        <w:snapToGrid/>
        <w:spacing w:after="0" w:line="560" w:lineRule="exact"/>
        <w:ind w:firstLineChars="200" w:firstLine="31680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以上各项目房屋租金具体标准根据楼层、朝向等修正系数确定最终价格。</w:t>
      </w:r>
    </w:p>
    <w:p w:rsidR="009E068B" w:rsidRPr="00547EA8" w:rsidRDefault="009E068B" w:rsidP="00547EA8">
      <w:pPr>
        <w:adjustRightInd/>
        <w:snapToGrid/>
        <w:spacing w:after="0" w:line="560" w:lineRule="exact"/>
        <w:ind w:firstLineChars="200" w:firstLine="31680"/>
        <w:jc w:val="both"/>
        <w:rPr>
          <w:rFonts w:ascii="黑体" w:eastAsia="黑体" w:hAnsi="黑体" w:cs="宋体"/>
          <w:color w:val="000000"/>
          <w:sz w:val="32"/>
          <w:szCs w:val="32"/>
        </w:rPr>
      </w:pPr>
      <w:r w:rsidRPr="00547EA8">
        <w:rPr>
          <w:rFonts w:ascii="黑体" w:eastAsia="黑体" w:hAnsi="黑体" w:cs="宋体" w:hint="eastAsia"/>
          <w:color w:val="000000"/>
          <w:sz w:val="32"/>
          <w:szCs w:val="32"/>
        </w:rPr>
        <w:t>二、工作安排</w:t>
      </w:r>
    </w:p>
    <w:p w:rsidR="009E068B" w:rsidRPr="00547EA8" w:rsidRDefault="009E068B" w:rsidP="00547EA8">
      <w:pPr>
        <w:adjustRightInd/>
        <w:snapToGrid/>
        <w:spacing w:after="0" w:line="560" w:lineRule="exact"/>
        <w:ind w:firstLineChars="200" w:firstLine="31680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（一）项目户型确认时间</w:t>
      </w:r>
    </w:p>
    <w:p w:rsidR="009E068B" w:rsidRPr="00547EA8" w:rsidRDefault="009E068B" w:rsidP="00547EA8">
      <w:pPr>
        <w:adjustRightInd/>
        <w:snapToGrid/>
        <w:spacing w:after="0" w:line="560" w:lineRule="exact"/>
        <w:ind w:firstLineChars="200" w:firstLine="31680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按照分配工作安排，项目户型确认时间为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2017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年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7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月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5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日至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 xml:space="preserve"> 7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月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11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日（周末休息），开展户型确认办理工作。</w:t>
      </w:r>
    </w:p>
    <w:p w:rsidR="009E068B" w:rsidRPr="00547EA8" w:rsidRDefault="009E068B" w:rsidP="00547EA8">
      <w:pPr>
        <w:adjustRightInd/>
        <w:snapToGrid/>
        <w:spacing w:after="0" w:line="560" w:lineRule="exact"/>
        <w:ind w:firstLineChars="200" w:firstLine="31680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（二）项目户型确认地点</w:t>
      </w:r>
    </w:p>
    <w:p w:rsidR="009E068B" w:rsidRPr="00547EA8" w:rsidRDefault="009E068B" w:rsidP="00547EA8">
      <w:pPr>
        <w:adjustRightInd/>
        <w:snapToGrid/>
        <w:spacing w:after="0" w:line="560" w:lineRule="exact"/>
        <w:ind w:firstLineChars="200" w:firstLine="31680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1.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合心园、普惠园户型确认地点为：合心园项目地块商业楼一层（咨询电话：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63161635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）。</w:t>
      </w:r>
    </w:p>
    <w:p w:rsidR="009E068B" w:rsidRPr="00547EA8" w:rsidRDefault="009E068B" w:rsidP="00547EA8">
      <w:pPr>
        <w:adjustRightInd/>
        <w:snapToGrid/>
        <w:spacing w:after="0" w:line="560" w:lineRule="exact"/>
        <w:ind w:firstLineChars="200" w:firstLine="31680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2.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 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颐惠园户型确认地点为：吴井路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65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号盘龙区保障性住房管理服务中心（咨询电话：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66208426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）。</w:t>
      </w:r>
    </w:p>
    <w:p w:rsidR="009E068B" w:rsidRPr="00547EA8" w:rsidRDefault="009E068B" w:rsidP="00547EA8">
      <w:pPr>
        <w:adjustRightInd/>
        <w:snapToGrid/>
        <w:spacing w:after="0" w:line="560" w:lineRule="exact"/>
        <w:ind w:firstLineChars="200" w:firstLine="31680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3.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幸福邻里、盛惠园户型确认地点为：昆明市春城路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266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号官渡区房产交易中心北大厅一楼（咨询电话：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67010610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）。</w:t>
      </w:r>
    </w:p>
    <w:p w:rsidR="009E068B" w:rsidRPr="00547EA8" w:rsidRDefault="009E068B" w:rsidP="00547EA8">
      <w:pPr>
        <w:adjustRightInd/>
        <w:snapToGrid/>
        <w:spacing w:after="0" w:line="560" w:lineRule="exact"/>
        <w:ind w:firstLineChars="200" w:firstLine="31680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4.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 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兴景逸园、普照兴园、康惠馨苑户型确认地点为：经济技术开发区信息产业基地林溪路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229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号兴景逸园物业用房（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8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幢旁）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3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楼物业服务中心（咨询电话：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63349328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）。</w:t>
      </w:r>
    </w:p>
    <w:p w:rsidR="009E068B" w:rsidRPr="00547EA8" w:rsidRDefault="009E068B" w:rsidP="00547EA8">
      <w:pPr>
        <w:adjustRightInd/>
        <w:snapToGrid/>
        <w:spacing w:after="0" w:line="560" w:lineRule="exact"/>
        <w:ind w:firstLineChars="200" w:firstLine="31680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（三）摇号工作安排</w:t>
      </w:r>
    </w:p>
    <w:p w:rsidR="009E068B" w:rsidRPr="00547EA8" w:rsidRDefault="009E068B" w:rsidP="00547EA8">
      <w:pPr>
        <w:adjustRightInd/>
        <w:snapToGrid/>
        <w:spacing w:after="0" w:line="560" w:lineRule="exact"/>
        <w:ind w:firstLineChars="200" w:firstLine="31680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项目户型确认工作结束后，拟定于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7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月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17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日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(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星期一</w:t>
      </w:r>
      <w:r w:rsidRPr="00547EA8">
        <w:rPr>
          <w:rFonts w:ascii="仿宋_GB2312" w:eastAsia="仿宋_GB2312" w:hAnsi="san-serif" w:cs="宋体"/>
          <w:color w:val="000000"/>
          <w:sz w:val="32"/>
          <w:szCs w:val="32"/>
        </w:rPr>
        <w:t>)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开展摇号工作，参与摇号的申请人可在本网站</w:t>
      </w:r>
      <w:r w:rsidRPr="00547EA8">
        <w:rPr>
          <w:rFonts w:ascii="仿宋_GB2312" w:eastAsia="仿宋_GB2312" w:hAnsi="仿宋" w:cs="宋体" w:hint="eastAsia"/>
          <w:color w:val="000000"/>
          <w:sz w:val="32"/>
          <w:szCs w:val="32"/>
        </w:rPr>
        <w:t>“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摇号公示</w:t>
      </w:r>
      <w:r w:rsidRPr="00547EA8">
        <w:rPr>
          <w:rFonts w:ascii="仿宋_GB2312" w:eastAsia="仿宋_GB2312" w:hAnsi="仿宋" w:cs="宋体" w:hint="eastAsia"/>
          <w:color w:val="000000"/>
          <w:sz w:val="32"/>
          <w:szCs w:val="32"/>
        </w:rPr>
        <w:t>”</w:t>
      </w:r>
      <w:r w:rsidRPr="00547EA8">
        <w:rPr>
          <w:rFonts w:ascii="仿宋_GB2312" w:eastAsia="仿宋_GB2312" w:hAnsi="san-serif" w:cs="宋体" w:hint="eastAsia"/>
          <w:color w:val="000000"/>
          <w:sz w:val="32"/>
          <w:szCs w:val="32"/>
        </w:rPr>
        <w:t>、昆明市公有房屋管理中心查看自己的摇号结果。</w:t>
      </w:r>
    </w:p>
    <w:p w:rsidR="009E068B" w:rsidRPr="00547EA8" w:rsidRDefault="009E068B" w:rsidP="00547EA8">
      <w:pPr>
        <w:spacing w:after="0" w:line="560" w:lineRule="exact"/>
        <w:jc w:val="both"/>
        <w:rPr>
          <w:rFonts w:ascii="仿宋_GB2312" w:eastAsia="仿宋_GB2312"/>
          <w:sz w:val="32"/>
          <w:szCs w:val="32"/>
        </w:rPr>
      </w:pPr>
    </w:p>
    <w:sectPr w:rsidR="009E068B" w:rsidRPr="00547EA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-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91184"/>
    <w:rsid w:val="00323B43"/>
    <w:rsid w:val="003A0985"/>
    <w:rsid w:val="003D37D8"/>
    <w:rsid w:val="00426133"/>
    <w:rsid w:val="004358AB"/>
    <w:rsid w:val="00547EA8"/>
    <w:rsid w:val="00766ED1"/>
    <w:rsid w:val="008B7726"/>
    <w:rsid w:val="009E068B"/>
    <w:rsid w:val="00B364F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paragraph" w:styleId="Heading2">
    <w:name w:val="heading 2"/>
    <w:basedOn w:val="Normal"/>
    <w:link w:val="Heading2Char"/>
    <w:uiPriority w:val="99"/>
    <w:qFormat/>
    <w:rsid w:val="00B364F3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364F3"/>
    <w:rPr>
      <w:rFonts w:ascii="宋体" w:eastAsia="宋体" w:hAnsi="宋体" w:cs="宋体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B364F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B364F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48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5</Pages>
  <Words>354</Words>
  <Characters>2022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dcterms:created xsi:type="dcterms:W3CDTF">2008-09-11T17:20:00Z</dcterms:created>
  <dcterms:modified xsi:type="dcterms:W3CDTF">2017-12-14T03:10:00Z</dcterms:modified>
</cp:coreProperties>
</file>